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ahoma" w:hAnsi="Tahoma" w:cs="Tahoma"/>
          <w:sz w:val="22"/>
          <w:szCs w:val="22"/>
        </w:rPr>
      </w:pPr>
      <w:r>
        <w:rPr>
          <w:rFonts w:cs="Tahoma" w:ascii="Tahoma" w:hAnsi="Tahoma"/>
          <w:sz w:val="22"/>
          <w:szCs w:val="22"/>
        </w:rPr>
        <w:t>LEY FEDERAL DE LOS TRABAJADORES AL SERVICIO DEL ESTADO, REGLAMENTARIA DEL APARTADO B) DEL ARTÍCULO 123 CONSTITUCIONAL</w:t>
      </w:r>
    </w:p>
    <w:p>
      <w:pPr>
        <w:pStyle w:val="Normal"/>
        <w:jc w:val="center"/>
        <w:rPr>
          <w:rFonts w:ascii="Tahoma" w:hAnsi="Tahoma" w:eastAsia="MS Mincho;Yu Gothic UI" w:cs="Tahoma"/>
          <w:sz w:val="20"/>
          <w:szCs w:val="22"/>
        </w:rPr>
      </w:pPr>
      <w:r>
        <w:rPr>
          <w:rFonts w:eastAsia="MS Mincho;Yu Gothic UI" w:cs="Tahoma" w:ascii="Tahoma" w:hAnsi="Tahoma"/>
          <w:sz w:val="20"/>
          <w:szCs w:val="22"/>
        </w:rPr>
      </w:r>
    </w:p>
    <w:p>
      <w:pPr>
        <w:pStyle w:val="Normal"/>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28 de diciembre de 1963</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Normal"/>
        <w:jc w:val="center"/>
        <w:rPr>
          <w:rFonts w:ascii="Tahoma" w:hAnsi="Tahoma" w:eastAsia="MS Mincho;Yu Gothic UI" w:cs="Tahoma"/>
          <w:b/>
          <w:bCs/>
          <w:sz w:val="16"/>
        </w:rPr>
      </w:pPr>
      <w:r>
        <w:rPr>
          <w:rFonts w:eastAsia="MS Mincho;Yu Gothic UI" w:cs="Tahoma" w:ascii="Tahoma" w:hAnsi="Tahoma"/>
          <w:b/>
          <w:bCs/>
          <w:sz w:val="16"/>
        </w:rPr>
        <w:t>TEXTO VIGENTE</w:t>
      </w:r>
    </w:p>
    <w:p>
      <w:pPr>
        <w:pStyle w:val="Normal"/>
        <w:jc w:val="center"/>
        <w:rPr>
          <w:rFonts w:ascii="Tahoma" w:hAnsi="Tahoma" w:eastAsia="MS Mincho;Yu Gothic UI" w:cs="Tahoma"/>
          <w:b/>
          <w:bCs/>
          <w:color w:val="CC3300"/>
          <w:sz w:val="16"/>
        </w:rPr>
      </w:pPr>
      <w:r>
        <w:rPr>
          <w:rFonts w:eastAsia="MS Mincho;Yu Gothic UI" w:cs="Tahoma" w:ascii="Tahoma" w:hAnsi="Tahoma"/>
          <w:b/>
          <w:bCs/>
          <w:color w:val="CC3300"/>
          <w:sz w:val="16"/>
        </w:rPr>
        <w:t>Ultima reforma publicada DOF 16-12-2024</w:t>
      </w:r>
    </w:p>
    <w:p>
      <w:pPr>
        <w:pStyle w:val="Normal"/>
        <w:jc w:val="both"/>
        <w:rPr>
          <w:rFonts w:ascii="Arial" w:hAnsi="Arial" w:eastAsia="MS Mincho;Yu Gothic UI" w:cs="Arial"/>
          <w:b/>
          <w:bCs/>
          <w:color w:val="CC3300"/>
          <w:sz w:val="20"/>
        </w:rPr>
      </w:pPr>
      <w:r>
        <w:rPr>
          <w:rFonts w:eastAsia="MS Mincho;Yu Gothic UI" w:cs="Arial" w:ascii="Arial" w:hAnsi="Arial"/>
          <w:b/>
          <w:bCs/>
          <w:color w:val="CC3300"/>
          <w:sz w:val="20"/>
        </w:rPr>
      </w:r>
    </w:p>
    <w:p>
      <w:pPr>
        <w:pStyle w:val="Normal"/>
        <w:jc w:val="both"/>
        <w:rPr>
          <w:rFonts w:ascii="Arial" w:hAnsi="Arial" w:eastAsia="MS Mincho;Yu Gothic UI" w:cs="Arial"/>
          <w:sz w:val="20"/>
        </w:rPr>
      </w:pPr>
      <w:r>
        <w:rPr>
          <w:rFonts w:eastAsia="MS Mincho;Yu Gothic UI" w:cs="Arial" w:ascii="Arial" w:hAnsi="Arial"/>
          <w:sz w:val="20"/>
        </w:rPr>
      </w:r>
    </w:p>
    <w:p>
      <w:pPr>
        <w:pStyle w:val="Normal"/>
        <w:jc w:val="both"/>
        <w:rPr>
          <w:rFonts w:ascii="Arial" w:hAnsi="Arial" w:eastAsia="MS Mincho;Yu Gothic UI" w:cs="Arial"/>
          <w:sz w:val="20"/>
        </w:rPr>
      </w:pPr>
      <w:r>
        <w:rPr>
          <w:rFonts w:eastAsia="MS Mincho;Yu Gothic UI" w:cs="Arial" w:ascii="Arial" w:hAnsi="Arial"/>
          <w:sz w:val="20"/>
        </w:rPr>
      </w:r>
    </w:p>
    <w:p>
      <w:pPr>
        <w:pStyle w:val="Normal"/>
        <w:jc w:val="both"/>
        <w:rPr>
          <w:rFonts w:ascii="Arial" w:hAnsi="Arial" w:eastAsia="MS Mincho;Yu Gothic UI" w:cs="Arial"/>
          <w:sz w:val="20"/>
        </w:rPr>
      </w:pPr>
      <w:r>
        <w:rPr>
          <w:rFonts w:eastAsia="MS Mincho;Yu Gothic UI" w:cs="Arial" w:ascii="Arial" w:hAnsi="Arial"/>
          <w:sz w:val="20"/>
        </w:rPr>
        <w:t>Al margen un sello con el Escudo Nacional, que dice: Estados Unidos Mexicanos.- Presidencia de la República.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ADOLFO LOPEZ MATEOS</w:t>
      </w:r>
      <w:r>
        <w:rPr>
          <w:rFonts w:eastAsia="MS Mincho;Yu Gothic UI" w:cs="Arial" w:ascii="Arial" w:hAnsi="Arial"/>
          <w:sz w:val="20"/>
        </w:rPr>
        <w:t>, Presidente Constitucional de los Estados Unidos Mexicanos, a sus habitantes sabed: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Que el H. Congreso de la Unión se ha servido dirigirme el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sz w:val="20"/>
        </w:rPr>
      </w:pPr>
      <w:r>
        <w:rPr>
          <w:rFonts w:eastAsia="MS Mincho;Yu Gothic UI" w:cs="Arial" w:ascii="Arial" w:hAnsi="Arial"/>
          <w:sz w:val="20"/>
        </w:rPr>
        <w:t>DECRETO: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Congreso de los Estados Unidos Mexicanos, decreta: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LEY FEDERAL DE LOS TRABAJADORES AL SERVICIO DEL ESTADO, REGLAMENTARIA DEL APARTADO B) DEL ARTICULO 123 CONSTITUCIONAL</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TITULO PRIMERO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0" w:name="Artículo_1o"/>
      <w:r>
        <w:rPr>
          <w:rFonts w:eastAsia="MS Mincho;Yu Gothic UI" w:cs="Arial" w:ascii="Arial" w:hAnsi="Arial"/>
          <w:b/>
          <w:bCs/>
          <w:sz w:val="20"/>
        </w:rPr>
        <w:t>Artículo 1o</w:t>
      </w:r>
      <w:bookmarkEnd w:id="0"/>
      <w:r>
        <w:rPr>
          <w:rFonts w:eastAsia="MS Mincho;Yu Gothic UI" w:cs="Arial" w:ascii="Arial" w:hAnsi="Arial"/>
          <w:b/>
          <w:bCs/>
          <w:sz w:val="20"/>
        </w:rPr>
        <w:t xml:space="preserve">.- </w:t>
      </w:r>
      <w:r>
        <w:rPr>
          <w:rFonts w:eastAsia="MS Mincho;Yu Gothic UI" w:cs="Arial" w:ascii="Arial" w:hAnsi="Arial"/>
          <w:sz w:val="20"/>
        </w:rPr>
        <w:t>La presente Ley es de observancia general para los titulares y trabajadores de las dependencias de los Poderes de la Unión, del Gobierno del Distrito Federal, de las Instituciones que a continuación se enumeran: Instituto de Seguridad y Servicios Sociales de los Trabajadores del Estado, Juntas Federales de Mejoras Materiales, Instituto Nacional de la Vivienda, Lotería Nacional, Instituto Nacional de Protección a la Infancia, Instituto Nacional Indigenista, Comisión Nacional Bancaria y de Seguros, Comisión Nacional de Valores, Comisión de Tarifas de Electricidad y Gas, Centro Materno-Infantil Maximino Avila Camacho y Hospital Infantil; así como de los otros organismos descentralizados, similares a los anteriores que tengan a su cargo función de servicios públicos.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pPr>
      <w:bookmarkStart w:id="1" w:name="Artículo_2o"/>
      <w:r>
        <w:rPr>
          <w:rFonts w:cs="Arial"/>
          <w:b/>
          <w:bCs/>
          <w:sz w:val="20"/>
        </w:rPr>
        <w:t>Artículo 2o</w:t>
      </w:r>
      <w:bookmarkEnd w:id="1"/>
      <w:r>
        <w:rPr>
          <w:rFonts w:cs="Arial"/>
          <w:b/>
          <w:bCs/>
          <w:sz w:val="20"/>
        </w:rPr>
        <w:t xml:space="preserve">.- </w:t>
      </w:r>
      <w:r>
        <w:rPr>
          <w:rFonts w:cs="Arial"/>
          <w:sz w:val="20"/>
        </w:rPr>
        <w:t>Para los efectos de esta ley, la relación jurídica de trabajo se entiende establecida entre los titulares de las dependencias e instituciones citadas y los trabajadores de base a su servicio. En el Poder Legislativo los órganos competentes de cada Cámara asumirán dicha relación.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03-05-2006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2" w:name="Artículo_3o"/>
      <w:r>
        <w:rPr>
          <w:b/>
          <w:bCs/>
        </w:rPr>
        <w:t>Artículo 3o</w:t>
      </w:r>
      <w:bookmarkEnd w:id="2"/>
      <w:r>
        <w:rPr>
          <w:b/>
          <w:bCs/>
        </w:rPr>
        <w:t xml:space="preserve">.- </w:t>
      </w:r>
      <w:r>
        <w:rPr/>
        <w:t>Trabajador es toda persona que preste un servicio físico, intelectual o de ambos géneros, en virtud de nombramiento expedido o por figurar en las listas de raya de los trabajadores temporales.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 w:name="Artículo_4o"/>
      <w:r>
        <w:rPr>
          <w:rFonts w:eastAsia="MS Mincho;Yu Gothic UI" w:cs="Arial" w:ascii="Arial" w:hAnsi="Arial"/>
          <w:b/>
          <w:bCs/>
          <w:sz w:val="20"/>
        </w:rPr>
        <w:t>Artículo 4o</w:t>
      </w:r>
      <w:bookmarkEnd w:id="3"/>
      <w:r>
        <w:rPr>
          <w:rFonts w:eastAsia="MS Mincho;Yu Gothic UI" w:cs="Arial" w:ascii="Arial" w:hAnsi="Arial"/>
          <w:b/>
          <w:bCs/>
          <w:sz w:val="20"/>
        </w:rPr>
        <w:t xml:space="preserve">.- </w:t>
      </w:r>
      <w:r>
        <w:rPr>
          <w:rFonts w:eastAsia="MS Mincho;Yu Gothic UI" w:cs="Arial" w:ascii="Arial" w:hAnsi="Arial"/>
          <w:sz w:val="20"/>
        </w:rPr>
        <w:t>Los trabajadores se dividen en dos grupos: de confianza y de base.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4" w:name="Artículo_5o"/>
      <w:r>
        <w:rPr>
          <w:rFonts w:cs="Arial"/>
          <w:b/>
          <w:bCs/>
          <w:sz w:val="20"/>
        </w:rPr>
        <w:t>Artículo 5o</w:t>
      </w:r>
      <w:bookmarkEnd w:id="4"/>
      <w:r>
        <w:rPr>
          <w:rFonts w:cs="Arial"/>
          <w:b/>
          <w:bCs/>
          <w:sz w:val="20"/>
        </w:rPr>
        <w:t xml:space="preserve">.- </w:t>
      </w:r>
      <w:r>
        <w:rPr>
          <w:rFonts w:cs="Arial"/>
          <w:sz w:val="20"/>
        </w:rPr>
        <w:t>Son trabajadores de confianza: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Los que integran la planta de la Presidencia de la República y aquéllos cuyo nombramiento o ejercicio requiera la aprobación expresa del Presidente de la República;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21-02-1983</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En el Poder Ejecutivo, los de las dependencias y los de las entidades comprendidas dentro del régimen del apartado “B” del artículo 123 Constitucional, que desempeñan funciones que conforme a los catálogos a que alude el artículo 20 de esta Ley sean de:</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Dirección, como consecuencia del ejercicio de sus atribuciones legales, que de manera permanente y general le confieren la representatividad e implican poder de decisión en el ejercicio del mando a nivel directores generales, directores de área, adjuntos, subdirectores y jefes de departamento.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Inspección, vigilancia y fiscalización: exclusivamente a nivel de las jefaturas y sub-jefaturas, cuando estén considerados en el presupuesto de la dependencia o entidad de que se trate, así como el personal técnico que en forma exclusiva y permanente esté desempeñando tales funciones ocupando puestos que a la fecha son de confianza.</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Manejo de fondos o valores, cuando se implique la facultad legal de disponer de éstos, determinando su aplicación o destino. El personal de apoyo queda excluido.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d).- </w:t>
        <w:tab/>
      </w:r>
      <w:r>
        <w:rPr>
          <w:rFonts w:eastAsia="MS Mincho;Yu Gothic UI" w:cs="Arial" w:ascii="Arial" w:hAnsi="Arial"/>
          <w:sz w:val="20"/>
        </w:rPr>
        <w:t>Auditoría: a nivel de auditores y sub-auditores generales, así como el personal técnico que en forma exclusiva y permanente desempeñe tales funciones, siempre que presupuestalmente dependa de las Contralorías o de las Areas de Auditoría.</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e).- </w:t>
        <w:tab/>
      </w:r>
      <w:r>
        <w:rPr>
          <w:rFonts w:eastAsia="MS Mincho;Yu Gothic UI" w:cs="Arial" w:ascii="Arial" w:hAnsi="Arial"/>
          <w:sz w:val="20"/>
        </w:rPr>
        <w:t>Control directo de adquisiciones: cuando tengan la representación de la dependencia o entidad de que se trate, con facultades para tomar decisiones sobre las adquisiciones y compras, así como el personal encargado de apoyar con elementos técnicos estas decisiones y que ocupe puestos presupuestalmente considerados en estas áreas de las dependencias y entidades con tales características.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f).- </w:t>
        <w:tab/>
      </w:r>
      <w:r>
        <w:rPr>
          <w:rFonts w:eastAsia="MS Mincho;Yu Gothic UI" w:cs="Arial" w:ascii="Arial" w:hAnsi="Arial"/>
          <w:sz w:val="20"/>
        </w:rPr>
        <w:t>En almacenes e inventarios, el responsable de autorizar el ingreso o salida de bienes o valores y su destino o la baja y alta en inventarios.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g).- </w:t>
        <w:tab/>
      </w:r>
      <w:r>
        <w:rPr>
          <w:rFonts w:eastAsia="MS Mincho;Yu Gothic UI" w:cs="Arial" w:ascii="Arial" w:hAnsi="Arial"/>
          <w:sz w:val="20"/>
        </w:rPr>
        <w:t>Investigación científica, siempre que implique facultades para determinar el sentido y la forma de la investigación que se lleve a cabo.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h).- </w:t>
        <w:tab/>
      </w:r>
      <w:r>
        <w:rPr>
          <w:rFonts w:eastAsia="MS Mincho;Yu Gothic UI" w:cs="Arial" w:ascii="Arial" w:hAnsi="Arial"/>
          <w:sz w:val="20"/>
        </w:rPr>
        <w:t>Asesoría o Consultoría, únicamente cuando se proporcione a los siguientes servicios públicos superiores; Secretario, Sub-secretario, Oficial Mayor, Coordinador General y Director General en las dependencias del Gobierno Federal o sus equivalentes en las Entidades.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i).- </w:t>
        <w:tab/>
      </w:r>
      <w:r>
        <w:rPr>
          <w:rFonts w:eastAsia="MS Mincho;Yu Gothic UI" w:cs="Arial" w:ascii="Arial" w:hAnsi="Arial"/>
          <w:sz w:val="20"/>
        </w:rPr>
        <w:t>El personal adscrito presupuestalmente a las Secretarías particulares o Ayudantías.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j).- </w:t>
        <w:tab/>
      </w:r>
      <w:r>
        <w:rPr>
          <w:rFonts w:eastAsia="MS Mincho;Yu Gothic UI" w:cs="Arial" w:ascii="Arial" w:hAnsi="Arial"/>
          <w:sz w:val="20"/>
        </w:rPr>
        <w:t>Los Secretarios particulares de: Secretario, Sub-Secretario, Oficial Mayor y Director General de las dependencias del Ejecutivo Federal o sus equivalentes en las entidades, así como los destinados presupuestalmente al servicio de los funcionarios a que se refiere la fracción I de este artículo.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k).- </w:t>
        <w:tab/>
      </w:r>
      <w:r>
        <w:rPr>
          <w:rFonts w:eastAsia="MS Mincho;Yu Gothic UI" w:cs="Arial" w:ascii="Arial" w:hAnsi="Arial"/>
          <w:sz w:val="20"/>
        </w:rPr>
        <w:t>Los Agentes del Ministerio Público Federal y del Distrito Federal.</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l).- </w:t>
        <w:tab/>
      </w:r>
      <w:r>
        <w:rPr>
          <w:rFonts w:eastAsia="MS Mincho;Yu Gothic UI" w:cs="Arial" w:ascii="Arial" w:hAnsi="Arial"/>
          <w:sz w:val="20"/>
        </w:rPr>
        <w:t>Los Agentes de las Policías Judiciales y los miembros de las Policías Preventivas.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start="856" w:end="0"/>
        <w:jc w:val="both"/>
        <w:rPr>
          <w:rFonts w:ascii="Arial" w:hAnsi="Arial" w:eastAsia="MS Mincho;Yu Gothic UI" w:cs="Arial"/>
          <w:sz w:val="20"/>
        </w:rPr>
      </w:pPr>
      <w:r>
        <w:rPr>
          <w:rFonts w:eastAsia="MS Mincho;Yu Gothic UI" w:cs="Arial" w:ascii="Arial" w:hAnsi="Arial"/>
          <w:sz w:val="20"/>
        </w:rPr>
        <w:t>Han de considerarse de base todas las categorías que con aquella clasificación consigne el Catálogo de Empleos de la Federación, para el personal docente de la Secretaría de Educación Pública.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start="856" w:end="0"/>
        <w:jc w:val="both"/>
        <w:rPr>
          <w:rFonts w:ascii="Arial" w:hAnsi="Arial" w:eastAsia="MS Mincho;Yu Gothic UI" w:cs="Arial"/>
          <w:sz w:val="20"/>
        </w:rPr>
      </w:pPr>
      <w:r>
        <w:rPr>
          <w:rFonts w:eastAsia="MS Mincho;Yu Gothic UI" w:cs="Arial" w:ascii="Arial" w:hAnsi="Arial"/>
          <w:sz w:val="20"/>
        </w:rPr>
        <w:t>La clasificación de los puestos de confianza en cada una de las dependencias o entidades, formará parte de su catálogo de puestos.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21-02-1983</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12-01-1984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ind w:hanging="567" w:start="856" w:end="0"/>
        <w:rPr/>
      </w:pPr>
      <w:r>
        <w:rPr>
          <w:rFonts w:cs="Arial"/>
          <w:b/>
          <w:bCs/>
          <w:sz w:val="20"/>
        </w:rPr>
        <w:t xml:space="preserve">III.- </w:t>
      </w:r>
      <w:r>
        <w:rPr>
          <w:rFonts w:cs="Arial"/>
          <w:b/>
          <w:bCs/>
          <w:sz w:val="20"/>
          <w:lang w:val="es-MX"/>
        </w:rPr>
        <w:tab/>
      </w:r>
      <w:r>
        <w:rPr>
          <w:rFonts w:cs="Arial"/>
          <w:sz w:val="20"/>
        </w:rPr>
        <w:t>En el Poder Legislativo:</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A. </w:t>
      </w:r>
      <w:r>
        <w:rPr>
          <w:rFonts w:cs="Arial"/>
          <w:b/>
          <w:bCs/>
          <w:sz w:val="20"/>
          <w:lang w:val="es-MX"/>
        </w:rPr>
        <w:tab/>
      </w:r>
      <w:r>
        <w:rPr>
          <w:rFonts w:cs="Arial"/>
          <w:sz w:val="20"/>
        </w:rPr>
        <w:t>En la Cámara de Diputados: Secretario General, Secretarios de Servicios, Coordinadores, Contralor Interno, Directores Generales, Directores, Subdirectores, Jefes de Departamento, Secretarios Particulares, Secretarías Privadas, Subcontralores, Auditores, Secretarios Técnicos, Asesores, Consultores, Investigadores, Secretarios de Enlace, Titulares de la Unidad o Centro de Estudios, Agentes de Resguardo Parlamentario, Agentes de Protección Civil, Supervisores de las áreas administrativas, técnicas y parlamentarias, y el personal del Servicio de Carrera.</w:t>
      </w:r>
    </w:p>
    <w:p>
      <w:pPr>
        <w:pStyle w:val="Texto1"/>
        <w:spacing w:lineRule="auto" w:line="240" w:before="0" w:after="0"/>
        <w:ind w:hanging="567" w:start="1423"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B. </w:t>
      </w:r>
      <w:r>
        <w:rPr>
          <w:rFonts w:cs="Arial"/>
          <w:b/>
          <w:bCs/>
          <w:sz w:val="20"/>
          <w:lang w:val="es-MX"/>
        </w:rPr>
        <w:tab/>
      </w:r>
      <w:r>
        <w:rPr>
          <w:rFonts w:cs="Arial"/>
          <w:sz w:val="20"/>
        </w:rPr>
        <w:t>En la Auditoría Superior de la Federación: Auditor Superior, Auditores Especiales, Titulares de las Unidades, Directores Generales, Directores, Subdirectores, Jefes de Departamento, Auditores, Visitadores, Inspectores, Asesores y Secretarios Particulares, Vigilantes, Supervisores de las áreas administrativas y técnicas.</w:t>
      </w:r>
    </w:p>
    <w:p>
      <w:pPr>
        <w:pStyle w:val="Texto1"/>
        <w:spacing w:lineRule="auto" w:line="240" w:before="0" w:after="0"/>
        <w:ind w:hanging="567" w:start="1423"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C. </w:t>
      </w:r>
      <w:r>
        <w:rPr>
          <w:rFonts w:cs="Arial"/>
          <w:b/>
          <w:bCs/>
          <w:sz w:val="20"/>
          <w:lang w:val="es-MX"/>
        </w:rPr>
        <w:tab/>
      </w:r>
      <w:r>
        <w:rPr>
          <w:rFonts w:cs="Arial"/>
          <w:sz w:val="20"/>
        </w:rPr>
        <w:t>En la Cámara de Senadores: Secretarios Generales, Tesorero, Coordinadores, Contralor Interno, Directores Generales, Directores, Subdirectores, Jefes de Departamento, Secretarios Técnicos, Secretarios Particulares, Subcontralores, Auditores, Asesores, Consultores, Investigadores, Agentes de Resguardo Parlamentario, Agentes de Protección Civil, Supervisores de las áreas administrativas, técnicas y parlamentarias, Enlaces y Secretarías Privadas.</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0" w:start="856" w:end="0"/>
        <w:rPr>
          <w:rFonts w:cs="Arial"/>
          <w:sz w:val="20"/>
        </w:rPr>
      </w:pPr>
      <w:r>
        <w:rPr>
          <w:rFonts w:cs="Arial"/>
          <w:sz w:val="20"/>
        </w:rPr>
        <w:t>Con independencia del nombramiento expedido, en todos los casos a que se refiere esta fracción, será considerado trabajador de confianza cualquiera que desempeñe las siguientes funciones:</w:t>
      </w:r>
    </w:p>
    <w:p>
      <w:pPr>
        <w:pStyle w:val="Texto1"/>
        <w:spacing w:lineRule="auto" w:line="240" w:before="0" w:after="0"/>
        <w:ind w:hanging="567" w:start="856"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a) </w:t>
      </w:r>
      <w:r>
        <w:rPr>
          <w:rFonts w:cs="Arial"/>
          <w:b/>
          <w:bCs/>
          <w:sz w:val="20"/>
          <w:lang w:val="es-MX"/>
        </w:rPr>
        <w:tab/>
      </w:r>
      <w:r>
        <w:rPr>
          <w:rFonts w:cs="Arial"/>
          <w:sz w:val="20"/>
        </w:rPr>
        <w:t>Dirección, como consecuencia del ejercicio de sus atribuciones legales, que de manera permanente y general le confieren la representatividad e implican poder de decisión en el ejercicio del mando.</w:t>
      </w:r>
    </w:p>
    <w:p>
      <w:pPr>
        <w:pStyle w:val="Texto1"/>
        <w:spacing w:lineRule="auto" w:line="240" w:before="0" w:after="0"/>
        <w:ind w:hanging="567" w:start="1423"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b) </w:t>
      </w:r>
      <w:r>
        <w:rPr>
          <w:rFonts w:cs="Arial"/>
          <w:b/>
          <w:bCs/>
          <w:sz w:val="20"/>
          <w:lang w:val="es-MX"/>
        </w:rPr>
        <w:tab/>
      </w:r>
      <w:r>
        <w:rPr>
          <w:rFonts w:cs="Arial"/>
          <w:sz w:val="20"/>
        </w:rPr>
        <w:t>Inspección, vigilancia y fiscalización: cuando estén considerados en el presupuesto de la Cámara de Diputados, así como el personal técnico que en forma exclusiva y permanente esté desempeñando tales funciones ocupando puestos que a la fecha son de confianza.</w:t>
      </w:r>
    </w:p>
    <w:p>
      <w:pPr>
        <w:pStyle w:val="Texto1"/>
        <w:spacing w:lineRule="auto" w:line="240" w:before="0" w:after="0"/>
        <w:ind w:hanging="567" w:start="1423"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c) </w:t>
      </w:r>
      <w:r>
        <w:rPr>
          <w:rFonts w:cs="Arial"/>
          <w:b/>
          <w:bCs/>
          <w:sz w:val="20"/>
          <w:lang w:val="es-MX"/>
        </w:rPr>
        <w:tab/>
      </w:r>
      <w:r>
        <w:rPr>
          <w:rFonts w:cs="Arial"/>
          <w:sz w:val="20"/>
        </w:rPr>
        <w:t>Manejo de fondos o valores, cuando implique la facultad legal de disponer de éstos, determinando su aplicación o destino.</w:t>
      </w:r>
    </w:p>
    <w:p>
      <w:pPr>
        <w:pStyle w:val="Texto1"/>
        <w:spacing w:lineRule="auto" w:line="240" w:before="0" w:after="0"/>
        <w:ind w:hanging="567" w:start="1423"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d) </w:t>
      </w:r>
      <w:r>
        <w:rPr>
          <w:rFonts w:cs="Arial"/>
          <w:b/>
          <w:bCs/>
          <w:sz w:val="20"/>
          <w:lang w:val="es-MX"/>
        </w:rPr>
        <w:tab/>
      </w:r>
      <w:r>
        <w:rPr>
          <w:rFonts w:cs="Arial"/>
          <w:sz w:val="20"/>
        </w:rPr>
        <w:t>Auditoría: a nivel de auditores y subauditores generales, así como el personal técnico que en forma exclusiva y permanente desempeñe tales funciones, siempre que presupuestalmente dependa de la Contraloría o de las áreas de Auditoría.</w:t>
      </w:r>
    </w:p>
    <w:p>
      <w:pPr>
        <w:pStyle w:val="Texto1"/>
        <w:spacing w:lineRule="auto" w:line="240" w:before="0" w:after="0"/>
        <w:ind w:hanging="567" w:start="1423"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e) </w:t>
      </w:r>
      <w:r>
        <w:rPr>
          <w:rFonts w:cs="Arial"/>
          <w:b/>
          <w:bCs/>
          <w:sz w:val="20"/>
          <w:lang w:val="es-MX"/>
        </w:rPr>
        <w:tab/>
      </w:r>
      <w:r>
        <w:rPr>
          <w:rFonts w:cs="Arial"/>
          <w:sz w:val="20"/>
        </w:rPr>
        <w:t>Control directo de adquisiciones: cuando tengan la representación de la Cámara de Diputados con facultades para tomar decisiones sobre las adquisiciones y compras, así como el personal encargado de apoyar con elementos técnicos estas decisiones y que ocupe puestos presupuestalmente considerados en estas áreas de la Cámara de Diputados con tales características.</w:t>
      </w:r>
    </w:p>
    <w:p>
      <w:pPr>
        <w:pStyle w:val="Texto1"/>
        <w:spacing w:lineRule="auto" w:line="240" w:before="0" w:after="0"/>
        <w:ind w:hanging="567" w:start="1423"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f) </w:t>
      </w:r>
      <w:r>
        <w:rPr>
          <w:rFonts w:cs="Arial"/>
          <w:b/>
          <w:bCs/>
          <w:sz w:val="20"/>
          <w:lang w:val="es-MX"/>
        </w:rPr>
        <w:tab/>
      </w:r>
      <w:r>
        <w:rPr>
          <w:rFonts w:cs="Arial"/>
          <w:sz w:val="20"/>
        </w:rPr>
        <w:t>En almacén e inventarios, el responsable de autorizar el ingreso o salida de bienes o valores y su destino o la baja y alta en inventarios;</w:t>
      </w:r>
    </w:p>
    <w:p>
      <w:pPr>
        <w:pStyle w:val="Texto1"/>
        <w:spacing w:lineRule="auto" w:line="240" w:before="0" w:after="0"/>
        <w:ind w:hanging="567" w:start="1423" w:end="0"/>
        <w:rPr>
          <w:rFonts w:cs="Arial"/>
          <w:sz w:val="20"/>
        </w:rPr>
      </w:pPr>
      <w:r>
        <w:rPr>
          <w:rFonts w:cs="Arial"/>
          <w:sz w:val="20"/>
        </w:rPr>
      </w:r>
    </w:p>
    <w:p>
      <w:pPr>
        <w:pStyle w:val="Texto1"/>
        <w:spacing w:lineRule="auto" w:line="240" w:before="0" w:after="0"/>
        <w:ind w:hanging="567" w:start="1423" w:end="0"/>
        <w:rPr/>
      </w:pPr>
      <w:r>
        <w:rPr>
          <w:rFonts w:cs="Arial"/>
          <w:b/>
          <w:bCs/>
          <w:sz w:val="20"/>
        </w:rPr>
        <w:t xml:space="preserve">g) </w:t>
      </w:r>
      <w:r>
        <w:rPr>
          <w:rFonts w:cs="Arial"/>
          <w:b/>
          <w:bCs/>
          <w:sz w:val="20"/>
          <w:lang w:val="es-MX"/>
        </w:rPr>
        <w:tab/>
      </w:r>
      <w:r>
        <w:rPr>
          <w:rFonts w:cs="Arial"/>
          <w:sz w:val="20"/>
        </w:rPr>
        <w:t>Todos aquellos trabajadores que desempeñen funciones que por su naturaleza sean análogas a las anteriores.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29-12-1978</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03-05-2006</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En el Poder Judicial: los Secretarios de los Ministros de la Suprema Corte de Justicia de la Nación y en el Tribunal Superior de Justicia del Distrito Federal, los Secretarios del Tribunal Pleno y de las Salas;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23-12-1974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21-02-1983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5" w:name="Artículo_6o"/>
      <w:r>
        <w:rPr>
          <w:b/>
          <w:bCs/>
        </w:rPr>
        <w:t>Artículo 6o</w:t>
      </w:r>
      <w:bookmarkEnd w:id="5"/>
      <w:r>
        <w:rPr>
          <w:b/>
          <w:bCs/>
        </w:rPr>
        <w:t xml:space="preserve">.- </w:t>
      </w:r>
      <w:r>
        <w:rPr/>
        <w:t>Son trabajadores de base: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no incluidos en la enumeración anterior y que, por ello, serán inamovibles. Los de nuevo ingreso no serán inamovibles sino después de seis meses de servicios sin nota desfavorable en su expediente.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 w:name="Artículo_7o"/>
      <w:r>
        <w:rPr>
          <w:rFonts w:eastAsia="MS Mincho;Yu Gothic UI" w:cs="Arial" w:ascii="Arial" w:hAnsi="Arial"/>
          <w:b/>
          <w:bCs/>
          <w:sz w:val="20"/>
        </w:rPr>
        <w:t>Artículo 7o</w:t>
      </w:r>
      <w:bookmarkEnd w:id="6"/>
      <w:r>
        <w:rPr>
          <w:rFonts w:eastAsia="MS Mincho;Yu Gothic UI" w:cs="Arial" w:ascii="Arial" w:hAnsi="Arial"/>
          <w:b/>
          <w:bCs/>
          <w:sz w:val="20"/>
        </w:rPr>
        <w:t xml:space="preserve">.- </w:t>
      </w:r>
      <w:r>
        <w:rPr>
          <w:rFonts w:eastAsia="MS Mincho;Yu Gothic UI" w:cs="Arial" w:ascii="Arial" w:hAnsi="Arial"/>
          <w:sz w:val="20"/>
        </w:rPr>
        <w:t>Al crearse categorías o cargos no comprendidos en el Artículo 5o., la clasificación de base o de confianza que les corresponda se determinará expresamente por la disposición legal que formalice su creación.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 w:name="Artículo_8o"/>
      <w:r>
        <w:rPr>
          <w:rFonts w:eastAsia="MS Mincho;Yu Gothic UI" w:cs="Arial" w:ascii="Arial" w:hAnsi="Arial"/>
          <w:b/>
          <w:bCs/>
          <w:sz w:val="20"/>
        </w:rPr>
        <w:t>Artículo 8o</w:t>
      </w:r>
      <w:bookmarkEnd w:id="7"/>
      <w:r>
        <w:rPr>
          <w:rFonts w:eastAsia="MS Mincho;Yu Gothic UI" w:cs="Arial" w:ascii="Arial" w:hAnsi="Arial"/>
          <w:b/>
          <w:bCs/>
          <w:sz w:val="20"/>
        </w:rPr>
        <w:t xml:space="preserve">.- </w:t>
      </w:r>
      <w:r>
        <w:rPr>
          <w:rFonts w:eastAsia="MS Mincho;Yu Gothic UI" w:cs="Arial" w:ascii="Arial" w:hAnsi="Arial"/>
          <w:sz w:val="20"/>
        </w:rPr>
        <w:t>Quedan excluidos del régimen de esta ley los Trabajadores de confianza a que se refiere el artículo 5o.; los miembros del Ejército y Armada Nacional con excepción del personal civil de las Secretarías de la Defensa Nacional y de Marina; el personal militarizado o que se militarice legalmente; los miembros del Servicio Exterior Mexicano; el personal de vigilancia de los establecimientos penitenciarios, cárceles o galeras y aquellos que presten sus servicios mediante contrato civil o que sean sujetos al pago de honorarios.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21-02-1983</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 w:name="Artículo_9o"/>
      <w:r>
        <w:rPr>
          <w:rFonts w:eastAsia="MS Mincho;Yu Gothic UI" w:cs="Arial" w:ascii="Arial" w:hAnsi="Arial"/>
          <w:b/>
          <w:bCs/>
          <w:sz w:val="20"/>
        </w:rPr>
        <w:t>Artículo 9o</w:t>
      </w:r>
      <w:bookmarkEnd w:id="8"/>
      <w:r>
        <w:rPr>
          <w:rFonts w:eastAsia="MS Mincho;Yu Gothic UI" w:cs="Arial" w:ascii="Arial" w:hAnsi="Arial"/>
          <w:b/>
          <w:bCs/>
          <w:sz w:val="20"/>
        </w:rPr>
        <w:t xml:space="preserve">.- </w:t>
      </w:r>
      <w:r>
        <w:rPr>
          <w:rFonts w:eastAsia="MS Mincho;Yu Gothic UI" w:cs="Arial" w:ascii="Arial" w:hAnsi="Arial"/>
          <w:sz w:val="20"/>
        </w:rPr>
        <w:t>Los trabajadores de base deberán ser de nacionalidad mexicana y sólo podrán ser sustituidos por extranjeros cuando no existan mexicanos que puedan desarrollar el servicio respectivo. La sustitución será decidida por el titular de la dependencia oyendo al sindicato.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9" w:name="Artículo_10"/>
      <w:r>
        <w:rPr>
          <w:b/>
          <w:bCs/>
        </w:rPr>
        <w:t>Artículo 10</w:t>
      </w:r>
      <w:bookmarkEnd w:id="9"/>
      <w:r>
        <w:rPr>
          <w:b/>
          <w:bCs/>
        </w:rPr>
        <w:t xml:space="preserve">.- </w:t>
      </w:r>
      <w:r>
        <w:rPr/>
        <w:t>Son irrenunciables los derechos que la presente ley otorga.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10" w:name="Artículo_10_Bis"/>
      <w:r>
        <w:rPr>
          <w:b/>
          <w:sz w:val="20"/>
          <w:lang w:val="es-ES_tradnl"/>
        </w:rPr>
        <w:t>Artículo 10 Bis</w:t>
      </w:r>
      <w:bookmarkEnd w:id="10"/>
      <w:r>
        <w:rPr>
          <w:b/>
          <w:sz w:val="20"/>
          <w:lang w:val="es-ES_tradnl"/>
        </w:rPr>
        <w:t>.-</w:t>
      </w:r>
      <w:r>
        <w:rPr>
          <w:sz w:val="20"/>
          <w:lang w:val="es-ES_tradnl"/>
        </w:rPr>
        <w:t xml:space="preserve"> Se prohíbe la subcontratación de personal en beneficio de las dependencias e instituciones a que se refiere el artículo 1o. de la presente Ley. Se permitirá únicamente la subcontratación de servicios especializados o de ejecución de obras especializadas, siempre que el contratista esté registrado en el padrón público a que se refiere el artículo 15 de la Ley Federal del Trabajo.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23-04-2021</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9" w:end="0"/>
        <w:jc w:val="both"/>
        <w:rPr/>
      </w:pPr>
      <w:bookmarkStart w:id="11" w:name="Artículo_11"/>
      <w:r>
        <w:rPr>
          <w:rFonts w:eastAsia="MS Mincho;Yu Gothic UI" w:cs="Arial" w:ascii="Arial" w:hAnsi="Arial"/>
          <w:b/>
          <w:bCs/>
          <w:sz w:val="20"/>
        </w:rPr>
        <w:t>Artículo 11</w:t>
      </w:r>
      <w:bookmarkEnd w:id="11"/>
      <w:r>
        <w:rPr>
          <w:rFonts w:eastAsia="MS Mincho;Yu Gothic UI" w:cs="Arial" w:ascii="Arial" w:hAnsi="Arial"/>
          <w:b/>
          <w:bCs/>
          <w:sz w:val="20"/>
        </w:rPr>
        <w:t xml:space="preserve">.- </w:t>
      </w:r>
      <w:r>
        <w:rPr>
          <w:rFonts w:eastAsia="MS Mincho;Yu Gothic UI" w:cs="Arial" w:ascii="Arial" w:hAnsi="Arial"/>
          <w:sz w:val="20"/>
        </w:rPr>
        <w:t>En lo no previsto por esta ley o disposiciones especiales, se aplicarán supletoriamente, y en su orden, la Ley Federal del Trabajo, el Código Federal de Procedimientos Civiles, las leyes del orden común, la costumbre, el uso, los principios generales de derecho y la equidad.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SEGUNDO</w:t>
      </w:r>
    </w:p>
    <w:p>
      <w:pPr>
        <w:pStyle w:val="Normal"/>
        <w:jc w:val="center"/>
        <w:rPr>
          <w:rFonts w:ascii="Arial" w:hAnsi="Arial" w:eastAsia="MS Mincho;Yu Gothic UI" w:cs="Arial"/>
          <w:b/>
          <w:bCs/>
          <w:sz w:val="22"/>
        </w:rPr>
      </w:pPr>
      <w:r>
        <w:rPr>
          <w:rFonts w:eastAsia="MS Mincho;Yu Gothic UI" w:cs="Arial" w:ascii="Arial" w:hAnsi="Arial"/>
          <w:b/>
          <w:bCs/>
          <w:sz w:val="22"/>
        </w:rPr>
        <w:t>Derechos y Obligaciones de los Trabajadores y de los Titulares</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12" w:name="Artículo_12"/>
      <w:r>
        <w:rPr>
          <w:b/>
          <w:bCs/>
        </w:rPr>
        <w:t>Artículo 12</w:t>
      </w:r>
      <w:bookmarkEnd w:id="12"/>
      <w:r>
        <w:rPr>
          <w:b/>
          <w:bCs/>
        </w:rPr>
        <w:t xml:space="preserve">.- </w:t>
      </w:r>
      <w:r>
        <w:rPr/>
        <w:t>Los trabajadores prestarán sus servicios en virtud de nombramiento expedido por el funcionario facultado para extenderlo o por estar incluidos en las listas de raya de trabajadores temporales, para obra determinada o por tiempo fijo.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 w:name="Artículo_13"/>
      <w:r>
        <w:rPr>
          <w:rFonts w:eastAsia="MS Mincho;Yu Gothic UI" w:cs="Arial" w:ascii="Arial" w:hAnsi="Arial"/>
          <w:b/>
          <w:bCs/>
          <w:sz w:val="20"/>
        </w:rPr>
        <w:t>Artículo 13</w:t>
      </w:r>
      <w:bookmarkEnd w:id="13"/>
      <w:r>
        <w:rPr>
          <w:rFonts w:eastAsia="MS Mincho;Yu Gothic UI" w:cs="Arial" w:ascii="Arial" w:hAnsi="Arial"/>
          <w:b/>
          <w:bCs/>
          <w:sz w:val="20"/>
        </w:rPr>
        <w:t xml:space="preserve">.- </w:t>
      </w:r>
      <w:r>
        <w:rPr>
          <w:rFonts w:eastAsia="MS Mincho;Yu Gothic UI" w:cs="Arial" w:ascii="Arial" w:hAnsi="Arial"/>
          <w:sz w:val="20"/>
        </w:rPr>
        <w:t>Los menores de edad que tengan más de dieciséis años tendrán capacidad legal para prestar servicios, percibir el sueldo correspondiente y ejercitar las acciones derivadas de la presente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 w:name="Artículo_14"/>
      <w:r>
        <w:rPr>
          <w:rFonts w:eastAsia="MS Mincho;Yu Gothic UI" w:cs="Arial" w:ascii="Arial" w:hAnsi="Arial"/>
          <w:b/>
          <w:bCs/>
          <w:sz w:val="20"/>
        </w:rPr>
        <w:t>Artículo 14</w:t>
      </w:r>
      <w:bookmarkEnd w:id="14"/>
      <w:r>
        <w:rPr>
          <w:rFonts w:eastAsia="MS Mincho;Yu Gothic UI" w:cs="Arial" w:ascii="Arial" w:hAnsi="Arial"/>
          <w:b/>
          <w:bCs/>
          <w:sz w:val="20"/>
        </w:rPr>
        <w:t xml:space="preserve">.- </w:t>
      </w:r>
      <w:r>
        <w:rPr>
          <w:rFonts w:eastAsia="MS Mincho;Yu Gothic UI" w:cs="Arial" w:ascii="Arial" w:hAnsi="Arial"/>
          <w:sz w:val="20"/>
        </w:rPr>
        <w:t>Serán condiciones nulas y no obligarán a los trabajadores, aún cuando las admitieren expresamente, las que estipulen: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Una jornada mayor de la permitida por esta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Las labores peligrosas o insalubres o nocturnas para menores de dieciséis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Una jornada inhumana por lo notoriamente excesiva o peligrosa para el trabajador, o para la salud de la trabajadora embarazada o el producto de la concepción;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Un salario inferior al mínimo establecido para los trabajadores en general, en el lugar donde se presten los servicios,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Un plazo mayor de quince días para el pago de sus sueldos y demás prestaciones económicas.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 w:name="Artículo_15"/>
      <w:r>
        <w:rPr>
          <w:rFonts w:eastAsia="MS Mincho;Yu Gothic UI" w:cs="Arial" w:ascii="Arial" w:hAnsi="Arial"/>
          <w:b/>
          <w:bCs/>
          <w:sz w:val="20"/>
        </w:rPr>
        <w:t>Artículo 15</w:t>
      </w:r>
      <w:bookmarkEnd w:id="15"/>
      <w:r>
        <w:rPr>
          <w:rFonts w:eastAsia="MS Mincho;Yu Gothic UI" w:cs="Arial" w:ascii="Arial" w:hAnsi="Arial"/>
          <w:b/>
          <w:bCs/>
          <w:sz w:val="20"/>
        </w:rPr>
        <w:t xml:space="preserve">.- </w:t>
      </w:r>
      <w:r>
        <w:rPr>
          <w:rFonts w:eastAsia="MS Mincho;Yu Gothic UI" w:cs="Arial" w:ascii="Arial" w:hAnsi="Arial"/>
          <w:sz w:val="20"/>
        </w:rPr>
        <w:t>Los nombramientos deberán contener: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Nombre, nacionalidad, edad, sexo, estado civil y domicilio;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Los servicios que deban prestarse, que se determinarán con la mayor precisión posible;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El carácter del nombramiento: definitivo, interino, provisional, por tiempo fijo o por obra determinada;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La duración de la jornada de trabajo;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El sueldo y demás prestaciones que habrá de percibir el trabajador,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El lugar en que prestará sus servicios.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 w:name="Artículo_16"/>
      <w:r>
        <w:rPr>
          <w:rFonts w:eastAsia="MS Mincho;Yu Gothic UI" w:cs="Arial" w:ascii="Arial" w:hAnsi="Arial"/>
          <w:b/>
          <w:bCs/>
          <w:sz w:val="20"/>
        </w:rPr>
        <w:t>Artículo 16</w:t>
      </w:r>
      <w:bookmarkEnd w:id="16"/>
      <w:r>
        <w:rPr>
          <w:rFonts w:eastAsia="MS Mincho;Yu Gothic UI" w:cs="Arial" w:ascii="Arial" w:hAnsi="Arial"/>
          <w:b/>
          <w:bCs/>
          <w:sz w:val="20"/>
        </w:rPr>
        <w:t xml:space="preserve">.- </w:t>
      </w:r>
      <w:r>
        <w:rPr>
          <w:rFonts w:eastAsia="MS Mincho;Yu Gothic UI" w:cs="Arial" w:ascii="Arial" w:hAnsi="Arial"/>
          <w:sz w:val="20"/>
        </w:rPr>
        <w:t>Cuando un trabajador sea trasladado de una población a otra, la Dependencia en que preste sus servicios, dará a conocer previamente al trabajador las causas del traslado, y tendrá la obligación de sufragar los gastos de viaje y menaje de casa, excepto cuando el traslado se hubiere solicitado por el trabajador.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el traslado es por período mayor de seis meses, el trabajador tendrá derecho a que se le cubran previamente los gastos que origine el transporte de menaje de casa indispensable para la instalación de su cónyuge y de sus familiares en línea recta ascendentes o descendentes, o colaterales en segundo grado, siempre que estén bajo su dependencia económica. Asimismo, tendrá derecho a que se le cubran los gastos de traslado de su cónyuge y parientes mencionados en este párrafo, salvo que el traslado se deba a solicitud del propio trabajador.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Solamente se podrá ordenar el traslado de un trabajador por las siguientes causas: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Por reorganización o necesidades del servicio debidamente justificadas;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Por desaparición del centro de trabajo;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Por permuta debidamente autorizada;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Por fallo del Tribunal Federal de Conciliación y Arbitraje.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7" w:name="Artículo_17"/>
      <w:r>
        <w:rPr>
          <w:rFonts w:eastAsia="MS Mincho;Yu Gothic UI" w:cs="Arial" w:ascii="Arial" w:hAnsi="Arial"/>
          <w:b/>
          <w:bCs/>
          <w:sz w:val="20"/>
        </w:rPr>
        <w:t>Artículo 17</w:t>
      </w:r>
      <w:bookmarkEnd w:id="17"/>
      <w:r>
        <w:rPr>
          <w:rFonts w:eastAsia="MS Mincho;Yu Gothic UI" w:cs="Arial" w:ascii="Arial" w:hAnsi="Arial"/>
          <w:b/>
          <w:bCs/>
          <w:sz w:val="20"/>
        </w:rPr>
        <w:t xml:space="preserve">.- </w:t>
      </w:r>
      <w:r>
        <w:rPr>
          <w:rFonts w:eastAsia="MS Mincho;Yu Gothic UI" w:cs="Arial" w:ascii="Arial" w:hAnsi="Arial"/>
          <w:sz w:val="20"/>
        </w:rPr>
        <w:t>Las actuaciones o certificaciones que se hicieren con motivo de la aplicación de la presente ley no causarán impuesto alguno.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 w:name="Artículo_18"/>
      <w:r>
        <w:rPr>
          <w:rFonts w:eastAsia="MS Mincho;Yu Gothic UI" w:cs="Arial" w:ascii="Arial" w:hAnsi="Arial"/>
          <w:b/>
          <w:bCs/>
          <w:sz w:val="20"/>
        </w:rPr>
        <w:t>Artículo 18</w:t>
      </w:r>
      <w:bookmarkEnd w:id="18"/>
      <w:r>
        <w:rPr>
          <w:rFonts w:eastAsia="MS Mincho;Yu Gothic UI" w:cs="Arial" w:ascii="Arial" w:hAnsi="Arial"/>
          <w:b/>
          <w:bCs/>
          <w:sz w:val="20"/>
        </w:rPr>
        <w:t xml:space="preserve">.- </w:t>
      </w:r>
      <w:r>
        <w:rPr>
          <w:rFonts w:eastAsia="MS Mincho;Yu Gothic UI" w:cs="Arial" w:ascii="Arial" w:hAnsi="Arial"/>
          <w:sz w:val="20"/>
        </w:rPr>
        <w:t>El nombramiento aceptado obliga a cumplir con los deberes inherentes al mismo y a las consecuencias que sean conformes a la ley, al uso y a la buena fe.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9" w:name="Artículo_19"/>
      <w:r>
        <w:rPr>
          <w:rFonts w:eastAsia="MS Mincho;Yu Gothic UI" w:cs="Arial" w:ascii="Arial" w:hAnsi="Arial"/>
          <w:b/>
          <w:bCs/>
          <w:sz w:val="20"/>
        </w:rPr>
        <w:t>Artículo 19</w:t>
      </w:r>
      <w:bookmarkEnd w:id="19"/>
      <w:r>
        <w:rPr>
          <w:rFonts w:eastAsia="MS Mincho;Yu Gothic UI" w:cs="Arial" w:ascii="Arial" w:hAnsi="Arial"/>
          <w:b/>
          <w:bCs/>
          <w:sz w:val="20"/>
        </w:rPr>
        <w:t xml:space="preserve">.- </w:t>
      </w:r>
      <w:r>
        <w:rPr>
          <w:rFonts w:eastAsia="MS Mincho;Yu Gothic UI" w:cs="Arial" w:ascii="Arial" w:hAnsi="Arial"/>
          <w:sz w:val="20"/>
        </w:rPr>
        <w:t>En ningún caso el cambio de funcionarios de una dependencia podrá afectar los derechos de los trabajadores.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20" w:name="Artículo_20"/>
      <w:r>
        <w:rPr>
          <w:rFonts w:cs="Arial"/>
          <w:b/>
          <w:bCs/>
          <w:sz w:val="20"/>
        </w:rPr>
        <w:t>Artículo 20</w:t>
      </w:r>
      <w:bookmarkEnd w:id="20"/>
      <w:r>
        <w:rPr>
          <w:rFonts w:cs="Arial"/>
          <w:b/>
          <w:bCs/>
          <w:sz w:val="20"/>
        </w:rPr>
        <w:t xml:space="preserve">.- </w:t>
      </w:r>
      <w:r>
        <w:rPr>
          <w:rFonts w:cs="Arial"/>
          <w:sz w:val="20"/>
        </w:rPr>
        <w:t>Los trabajadores de los Poderes de la Unión y del Gobierno del Distrito Federal, se clasificarán conforme a lo señalado por el Catálogo General de Puestos del Gobierno Federal, el cual deberá contener los Catálogos de Puestos que definan los Órganos competentes de cada uno de los Poderes y del Gobierno del Distrito Federal. Los trabajadores de las entidades sometidas al régimen de esta Ley se clasificarán conforme a sus propios catálogos que establezcan dentro de su régimen interno. En la formulación, aplicación y actualización de los catálogos de puestos, participarán conjuntamente los titulares o los representantes de las dependencias y de los sindicatos respectivos, en los temas que les sean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21-02-1983</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03-05-2006</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21" w:name="Artículo_21"/>
      <w:r>
        <w:rPr>
          <w:rFonts w:eastAsia="MS Mincho;Yu Gothic UI" w:cs="Arial" w:ascii="Arial" w:hAnsi="Arial"/>
          <w:b/>
          <w:bCs/>
          <w:sz w:val="20"/>
        </w:rPr>
        <w:t>Artículo 21</w:t>
      </w:r>
      <w:bookmarkEnd w:id="21"/>
      <w:r>
        <w:rPr>
          <w:rFonts w:eastAsia="MS Mincho;Yu Gothic UI" w:cs="Arial" w:ascii="Arial" w:hAnsi="Arial"/>
          <w:b/>
          <w:bCs/>
          <w:sz w:val="20"/>
        </w:rPr>
        <w:t xml:space="preserve">.- </w:t>
      </w:r>
      <w:r>
        <w:rPr>
          <w:rFonts w:eastAsia="MS Mincho;Yu Gothic UI" w:cs="Arial" w:ascii="Arial" w:hAnsi="Arial"/>
          <w:sz w:val="20"/>
        </w:rPr>
        <w:t>Se considera trabajo diurno el comprendido entre las seis y las veinte horas, y nocturno el comprendido entre las veinte y las seis horas.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22" w:name="Artículo_22"/>
      <w:r>
        <w:rPr>
          <w:b/>
          <w:bCs/>
        </w:rPr>
        <w:t>Artículo 22</w:t>
      </w:r>
      <w:bookmarkEnd w:id="22"/>
      <w:r>
        <w:rPr>
          <w:b/>
          <w:bCs/>
        </w:rPr>
        <w:t xml:space="preserve">.- </w:t>
      </w:r>
      <w:r>
        <w:rPr/>
        <w:t>La duración máxima de la jornada diurna de trabajo será de ocho horas.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3" w:name="Artículo_23"/>
      <w:r>
        <w:rPr>
          <w:rFonts w:eastAsia="MS Mincho;Yu Gothic UI" w:cs="Arial" w:ascii="Arial" w:hAnsi="Arial"/>
          <w:b/>
          <w:bCs/>
          <w:sz w:val="20"/>
        </w:rPr>
        <w:t>Artículo 23</w:t>
      </w:r>
      <w:bookmarkEnd w:id="23"/>
      <w:r>
        <w:rPr>
          <w:rFonts w:eastAsia="MS Mincho;Yu Gothic UI" w:cs="Arial" w:ascii="Arial" w:hAnsi="Arial"/>
          <w:b/>
          <w:bCs/>
          <w:sz w:val="20"/>
        </w:rPr>
        <w:t xml:space="preserve">.- </w:t>
      </w:r>
      <w:r>
        <w:rPr>
          <w:rFonts w:eastAsia="MS Mincho;Yu Gothic UI" w:cs="Arial" w:ascii="Arial" w:hAnsi="Arial"/>
          <w:sz w:val="20"/>
        </w:rPr>
        <w:t>La jornada máxima de trabajo nocturno será de siete horas.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4" w:name="Artículo_24"/>
      <w:r>
        <w:rPr>
          <w:rFonts w:eastAsia="MS Mincho;Yu Gothic UI" w:cs="Arial" w:ascii="Arial" w:hAnsi="Arial"/>
          <w:b/>
          <w:bCs/>
          <w:sz w:val="20"/>
        </w:rPr>
        <w:t>Artículo 24</w:t>
      </w:r>
      <w:bookmarkEnd w:id="24"/>
      <w:r>
        <w:rPr>
          <w:rFonts w:eastAsia="MS Mincho;Yu Gothic UI" w:cs="Arial" w:ascii="Arial" w:hAnsi="Arial"/>
          <w:b/>
          <w:bCs/>
          <w:sz w:val="20"/>
        </w:rPr>
        <w:t xml:space="preserve">.- </w:t>
      </w:r>
      <w:r>
        <w:rPr>
          <w:rFonts w:eastAsia="MS Mincho;Yu Gothic UI" w:cs="Arial" w:ascii="Arial" w:hAnsi="Arial"/>
          <w:sz w:val="20"/>
        </w:rPr>
        <w:t>Es jornada mixta la que comprende períodos de tiempo de las jornadas diurna y nocturna, siempre que el período nocturno abarque menos de tres horas y media, pues en caso contrario, se reputará como jornada nocturna. La duración máxima de la jornada mixta será de siete horas y media.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5" w:name="Artículo_25"/>
      <w:r>
        <w:rPr>
          <w:rFonts w:eastAsia="MS Mincho;Yu Gothic UI" w:cs="Arial" w:ascii="Arial" w:hAnsi="Arial"/>
          <w:b/>
          <w:bCs/>
          <w:sz w:val="20"/>
        </w:rPr>
        <w:t>Artículo 25</w:t>
      </w:r>
      <w:bookmarkEnd w:id="25"/>
      <w:r>
        <w:rPr>
          <w:rFonts w:eastAsia="MS Mincho;Yu Gothic UI" w:cs="Arial" w:ascii="Arial" w:hAnsi="Arial"/>
          <w:b/>
          <w:bCs/>
          <w:sz w:val="20"/>
        </w:rPr>
        <w:t xml:space="preserve">.- </w:t>
      </w:r>
      <w:r>
        <w:rPr>
          <w:rFonts w:eastAsia="MS Mincho;Yu Gothic UI" w:cs="Arial" w:ascii="Arial" w:hAnsi="Arial"/>
          <w:sz w:val="20"/>
        </w:rPr>
        <w:t>Cuando la naturaleza del trabajo así lo exija, la jornada máxima se reducirá teniendo en cuenta el número de horas que puede trabajar un individuo normal sin sufrir quebranto en su salud.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6" w:name="Artículo_26"/>
      <w:r>
        <w:rPr>
          <w:rFonts w:eastAsia="MS Mincho;Yu Gothic UI" w:cs="Arial" w:ascii="Arial" w:hAnsi="Arial"/>
          <w:b/>
          <w:bCs/>
          <w:sz w:val="20"/>
        </w:rPr>
        <w:t>Artículo 26</w:t>
      </w:r>
      <w:bookmarkEnd w:id="26"/>
      <w:r>
        <w:rPr>
          <w:rFonts w:eastAsia="MS Mincho;Yu Gothic UI" w:cs="Arial" w:ascii="Arial" w:hAnsi="Arial"/>
          <w:b/>
          <w:bCs/>
          <w:sz w:val="20"/>
        </w:rPr>
        <w:t xml:space="preserve">.- </w:t>
      </w:r>
      <w:r>
        <w:rPr>
          <w:rFonts w:eastAsia="MS Mincho;Yu Gothic UI" w:cs="Arial" w:ascii="Arial" w:hAnsi="Arial"/>
          <w:sz w:val="20"/>
        </w:rPr>
        <w:t>Cuando por circunstancias especiales deban aumentarse las horas de jornada máxima, este trabajo será considerado como extraordinario y nunca podrá exceder de tres horas diarias ni de tres veces consecutivas.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27" w:name="Artículo_27"/>
      <w:r>
        <w:rPr>
          <w:rFonts w:eastAsia="MS Mincho;Yu Gothic UI" w:cs="Arial" w:ascii="Arial" w:hAnsi="Arial"/>
          <w:b/>
          <w:bCs/>
          <w:sz w:val="20"/>
        </w:rPr>
        <w:t>Artículo 27</w:t>
      </w:r>
      <w:bookmarkEnd w:id="27"/>
      <w:r>
        <w:rPr>
          <w:rFonts w:eastAsia="MS Mincho;Yu Gothic UI" w:cs="Arial" w:ascii="Arial" w:hAnsi="Arial"/>
          <w:b/>
          <w:bCs/>
          <w:sz w:val="20"/>
        </w:rPr>
        <w:t xml:space="preserve">.- </w:t>
      </w:r>
      <w:r>
        <w:rPr>
          <w:rFonts w:eastAsia="MS Mincho;Yu Gothic UI" w:cs="Arial" w:ascii="Arial" w:hAnsi="Arial"/>
          <w:sz w:val="20"/>
        </w:rPr>
        <w:t>Por cada seis días de trabajo disfrutará el trabajador de un día de descanso, cuando menos, con goce de salario íntegro.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rFonts w:cs="Arial"/>
          <w:sz w:val="20"/>
          <w:szCs w:val="20"/>
          <w:lang w:eastAsia="es-MX"/>
        </w:rPr>
      </w:pPr>
      <w:bookmarkStart w:id="28" w:name="Artículo_28"/>
      <w:r>
        <w:rPr>
          <w:rFonts w:cs="Arial"/>
          <w:b/>
          <w:sz w:val="20"/>
          <w:szCs w:val="20"/>
          <w:lang w:eastAsia="es-MX"/>
        </w:rPr>
        <w:t>Artículo 28</w:t>
      </w:r>
      <w:bookmarkEnd w:id="28"/>
      <w:r>
        <w:rPr>
          <w:rFonts w:cs="Arial"/>
          <w:b/>
          <w:sz w:val="20"/>
          <w:szCs w:val="20"/>
          <w:lang w:eastAsia="es-MX"/>
        </w:rPr>
        <w:t>.-</w:t>
      </w:r>
      <w:r>
        <w:rPr>
          <w:rFonts w:cs="Arial"/>
          <w:sz w:val="20"/>
          <w:szCs w:val="20"/>
          <w:lang w:eastAsia="es-MX"/>
        </w:rPr>
        <w:t xml:space="preserve"> Las mujeres disfrutarán de un mes de descanso antes de la fecha que aproximadamente se fije para el parto, y de otros dos después del mismo. Durante la lactancia tendrán derecho a decidir entre contar con dos reposos extraordinarios por día, de media hora cada uno, o bien, un descanso extraordinario por día, de una hora para amamantar a sus hijos o para realizar la extracción manual de leche, en lugar adecuado e higiénico que designe la institución o dependencia y tendrán acceso a la capacitación y fomento para la lactancia materna y amamantamiento, incentivando a que la leche materna sea alimento exclusivo durante seis meses y complementario hasta avanzado el segundo año de edad.</w:t>
      </w:r>
    </w:p>
    <w:p>
      <w:pPr>
        <w:pStyle w:val="Texto1"/>
        <w:spacing w:lineRule="auto" w:line="240" w:before="0" w:after="0"/>
        <w:rPr>
          <w:rFonts w:cs="Arial"/>
          <w:sz w:val="20"/>
          <w:szCs w:val="20"/>
          <w:lang w:eastAsia="es-MX"/>
        </w:rPr>
      </w:pPr>
      <w:r>
        <w:rPr>
          <w:rFonts w:cs="Arial"/>
          <w:sz w:val="20"/>
          <w:szCs w:val="20"/>
          <w:lang w:eastAsia="es-MX"/>
        </w:rPr>
      </w:r>
    </w:p>
    <w:p>
      <w:pPr>
        <w:pStyle w:val="Normal"/>
        <w:ind w:firstLine="288" w:end="0"/>
        <w:jc w:val="both"/>
        <w:rPr>
          <w:rFonts w:ascii="Arial" w:hAnsi="Arial" w:cs="Arial"/>
          <w:sz w:val="20"/>
          <w:szCs w:val="20"/>
        </w:rPr>
      </w:pPr>
      <w:r>
        <w:rPr>
          <w:rFonts w:cs="Arial" w:ascii="Arial" w:hAnsi="Arial"/>
          <w:sz w:val="20"/>
          <w:szCs w:val="20"/>
        </w:rPr>
        <w:t>En caso de adopción, las personas trabajadoras tendrán derecho a los permisos maternos y paternos previstos en la normatividad aplicable.</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16-12-2024</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02-04-2014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29" w:name="Artículo_29"/>
      <w:r>
        <w:rPr>
          <w:rFonts w:eastAsia="MS Mincho;Yu Gothic UI" w:cs="Arial" w:ascii="Arial" w:hAnsi="Arial"/>
          <w:b/>
          <w:bCs/>
          <w:sz w:val="20"/>
        </w:rPr>
        <w:t>Artículo 29</w:t>
      </w:r>
      <w:bookmarkEnd w:id="29"/>
      <w:r>
        <w:rPr>
          <w:rFonts w:eastAsia="MS Mincho;Yu Gothic UI" w:cs="Arial" w:ascii="Arial" w:hAnsi="Arial"/>
          <w:b/>
          <w:bCs/>
          <w:sz w:val="20"/>
        </w:rPr>
        <w:t xml:space="preserve">.- </w:t>
      </w:r>
      <w:r>
        <w:rPr>
          <w:rFonts w:eastAsia="MS Mincho;Yu Gothic UI" w:cs="Arial" w:ascii="Arial" w:hAnsi="Arial"/>
          <w:sz w:val="20"/>
        </w:rPr>
        <w:t>Serán días de descanso obligatorio los que señale el calendario oficial y el que determinen las Leyes Federales y Locales Electorales, en el caso de elecciones ordinarias, para efectuar la jornada electoral.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22-12-1987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0" w:name="Artículo_30"/>
      <w:r>
        <w:rPr>
          <w:rFonts w:eastAsia="MS Mincho;Yu Gothic UI" w:cs="Arial" w:ascii="Arial" w:hAnsi="Arial"/>
          <w:b/>
          <w:bCs/>
          <w:sz w:val="20"/>
        </w:rPr>
        <w:t>Artículo 30</w:t>
      </w:r>
      <w:bookmarkEnd w:id="30"/>
      <w:r>
        <w:rPr>
          <w:rFonts w:eastAsia="MS Mincho;Yu Gothic UI" w:cs="Arial" w:ascii="Arial" w:hAnsi="Arial"/>
          <w:b/>
          <w:bCs/>
          <w:sz w:val="20"/>
        </w:rPr>
        <w:t xml:space="preserve">.- </w:t>
      </w:r>
      <w:r>
        <w:rPr>
          <w:rFonts w:eastAsia="MS Mincho;Yu Gothic UI" w:cs="Arial" w:ascii="Arial" w:hAnsi="Arial"/>
          <w:sz w:val="20"/>
        </w:rPr>
        <w:t>Los trabajadores que tengan más de seis meses consecutivos de servicios, disfrutaran de dos períodos anuales de vacaciones, de diez días laborables cada uno, en las fechas que se señalen al efecto; pero en todo caso se dejarán guardias para la tramitación de los asuntos urgentes, para los que se utilizarán de preferencia los servicios de quienes no tuvieren derecho a vacaciones.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un trabajador no pudiere hacer uso de las vacaciones en los períodos señalados, por necesidades del servicio, disfrutará de ellas durante los diez días siguientes a la fecha en que haya desaparecido la causa que impidiere el disfrute de ese descanso, pero en ningún caso los trabajadores que laboren en períodos de vacaciones tendrán derecho a doble pago de sueldo.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1" w:name="Artículo_31"/>
      <w:r>
        <w:rPr>
          <w:rFonts w:eastAsia="MS Mincho;Yu Gothic UI" w:cs="Arial" w:ascii="Arial" w:hAnsi="Arial"/>
          <w:b/>
          <w:bCs/>
          <w:sz w:val="20"/>
        </w:rPr>
        <w:t>Artículo 31</w:t>
      </w:r>
      <w:bookmarkEnd w:id="31"/>
      <w:r>
        <w:rPr>
          <w:rFonts w:eastAsia="MS Mincho;Yu Gothic UI" w:cs="Arial" w:ascii="Arial" w:hAnsi="Arial"/>
          <w:b/>
          <w:bCs/>
          <w:sz w:val="20"/>
        </w:rPr>
        <w:t>.-</w:t>
      </w:r>
      <w:r>
        <w:rPr>
          <w:rFonts w:eastAsia="MS Mincho;Yu Gothic UI" w:cs="Arial" w:ascii="Arial" w:hAnsi="Arial"/>
          <w:sz w:val="20"/>
        </w:rPr>
        <w:t xml:space="preserve"> Durante las horas de jornada legal, los trabajadores tendrán obligación de desarrollar las actividades cívicas y deportivas que fueren compatibles con sus aptitudes, edad y condición de salud, cuando así lo disponga el titular de la dependencia respectiva.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32" w:name="Artículo_32"/>
      <w:r>
        <w:rPr>
          <w:rFonts w:eastAsia="MS Mincho;Yu Gothic UI" w:cs="Arial" w:ascii="Arial" w:hAnsi="Arial"/>
          <w:b/>
          <w:bCs/>
          <w:sz w:val="20"/>
        </w:rPr>
        <w:t>Artículo 32</w:t>
      </w:r>
      <w:bookmarkEnd w:id="32"/>
      <w:r>
        <w:rPr>
          <w:rFonts w:eastAsia="MS Mincho;Yu Gothic UI" w:cs="Arial" w:ascii="Arial" w:hAnsi="Arial"/>
          <w:b/>
          <w:bCs/>
          <w:sz w:val="20"/>
        </w:rPr>
        <w:t xml:space="preserve">.- </w:t>
      </w:r>
      <w:r>
        <w:rPr>
          <w:rFonts w:eastAsia="MS Mincho;Yu Gothic UI" w:cs="Arial" w:ascii="Arial" w:hAnsi="Arial"/>
          <w:sz w:val="20"/>
        </w:rPr>
        <w:t>El sueldo o salario que se asigna en los tabuladores regionales para cada puesto, constituye el sueldo total que debe pagarse al trabajador a cambio de los servicios prestados, sin perjuicio de otras prestaciones ya establecidas.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Los niveles de sueldo del tabulador que consignen sueldos equivalentes al salario mínimo deberán incrementarse en el mismo porcentaje en que se aumente éste.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rFonts w:cs="Arial"/>
          <w:sz w:val="20"/>
        </w:rPr>
      </w:pPr>
      <w:r>
        <w:rPr>
          <w:rFonts w:cs="Arial"/>
          <w:sz w:val="20"/>
        </w:rPr>
        <w:t>La Secretaría de Hacienda y Crédito Público, tomando en cuenta la opinión de la Federación de Sindicatos de Trabajadores al Servicio del Estado, fijará las normas, lineamientos y políticas que permitan establecer las diferencias en las remuneraciones asignadas para los casos de alcances en los niveles de tabulador que se originen con motivo de los incrementos a que se refiere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03-05-2006</w:t>
      </w:r>
    </w:p>
    <w:p>
      <w:pPr>
        <w:pStyle w:val="Texto1"/>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rFonts w:cs="Arial"/>
          <w:sz w:val="20"/>
        </w:rPr>
      </w:pPr>
      <w:r>
        <w:rPr>
          <w:rFonts w:cs="Arial"/>
          <w:sz w:val="20"/>
        </w:rPr>
        <w:t>En los Poderes de la Unión, los tabuladores salariales serán determinados por sus respectivos órganos competentes, de conformidad con su régimen interno y se integrarán a sus respectivos presupuestos anuales de egresos.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03-05-2006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21-02-1983</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3" w:name="Artículo_33"/>
      <w:r>
        <w:rPr>
          <w:rFonts w:eastAsia="MS Mincho;Yu Gothic UI" w:cs="Arial" w:ascii="Arial" w:hAnsi="Arial"/>
          <w:b/>
          <w:bCs/>
          <w:sz w:val="20"/>
        </w:rPr>
        <w:t>Artículo 33</w:t>
      </w:r>
      <w:bookmarkEnd w:id="33"/>
      <w:r>
        <w:rPr>
          <w:rFonts w:eastAsia="MS Mincho;Yu Gothic UI" w:cs="Arial" w:ascii="Arial" w:hAnsi="Arial"/>
          <w:b/>
          <w:bCs/>
          <w:sz w:val="20"/>
        </w:rPr>
        <w:t xml:space="preserve">.- </w:t>
      </w:r>
      <w:r>
        <w:rPr>
          <w:rFonts w:eastAsia="MS Mincho;Yu Gothic UI" w:cs="Arial" w:ascii="Arial" w:hAnsi="Arial"/>
          <w:sz w:val="20"/>
        </w:rPr>
        <w:t>El sueldo o salario será uniforme para cada uno de los puestos consignados en el catálogo general de puestos del Gobierno Federal y se fijará en los tabuladores regionales, quedando comprendidos en los Presupuestos de Egresos respectivos.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4" w:name="Artículo_34"/>
      <w:r>
        <w:rPr>
          <w:rFonts w:eastAsia="MS Mincho;Yu Gothic UI" w:cs="Arial" w:ascii="Arial" w:hAnsi="Arial"/>
          <w:b/>
          <w:bCs/>
          <w:sz w:val="20"/>
        </w:rPr>
        <w:t>Artículo 34</w:t>
      </w:r>
      <w:bookmarkEnd w:id="34"/>
      <w:r>
        <w:rPr>
          <w:rFonts w:eastAsia="MS Mincho;Yu Gothic UI" w:cs="Arial" w:ascii="Arial" w:hAnsi="Arial"/>
          <w:b/>
          <w:bCs/>
          <w:sz w:val="20"/>
        </w:rPr>
        <w:t xml:space="preserve">.- </w:t>
      </w:r>
      <w:r>
        <w:rPr>
          <w:rFonts w:eastAsia="MS Mincho;Yu Gothic UI" w:cs="Arial" w:ascii="Arial" w:hAnsi="Arial"/>
          <w:sz w:val="20"/>
        </w:rPr>
        <w:t>La cuantía del salario uniforme fijado en los términos del artículo anterior no podrá ser disminuida durante la vigencia del Presupuesto de Egresos a que corresponda.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Por cada cinco años de servicios efectivos prestados hasta llegar a veinticinco, los trabajadores tendrán derecho al pago de una prima como complemento del salario. En los Presupuestos de Egresos correspondientes, se fijará oportunamente el monto o proporción de dicha prima.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31-12-1979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5" w:name="Artículo_35"/>
      <w:r>
        <w:rPr>
          <w:rFonts w:eastAsia="MS Mincho;Yu Gothic UI" w:cs="Arial" w:ascii="Arial" w:hAnsi="Arial"/>
          <w:b/>
          <w:bCs/>
          <w:sz w:val="20"/>
        </w:rPr>
        <w:t>Artículo 35</w:t>
      </w:r>
      <w:bookmarkEnd w:id="35"/>
      <w:r>
        <w:rPr>
          <w:rFonts w:eastAsia="MS Mincho;Yu Gothic UI" w:cs="Arial" w:ascii="Arial" w:hAnsi="Arial"/>
          <w:b/>
          <w:bCs/>
          <w:sz w:val="20"/>
        </w:rPr>
        <w:t xml:space="preserve">.- </w:t>
      </w:r>
      <w:r>
        <w:rPr>
          <w:rFonts w:eastAsia="MS Mincho;Yu Gothic UI" w:cs="Arial" w:ascii="Arial" w:hAnsi="Arial"/>
          <w:sz w:val="20"/>
        </w:rPr>
        <w:t>Se establecerán tabuladores regionales que serán elaborados tomando en consideración el distinto costo medio de la vida en diversas zonas económicas de la República.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Comisión Intersecretarial del Servicio Civil, conforme a lo dispuesto en el párrafo anterior, realizará y someterá a las autoridades que corresponda, los estudios técnicos pertinentes para la revisión, actualización y fijación de los tabuladores regionales, y las zonas en que éstos deberán regir.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31-12-1984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6" w:name="Artículo_36"/>
      <w:r>
        <w:rPr>
          <w:rFonts w:eastAsia="MS Mincho;Yu Gothic UI" w:cs="Arial" w:ascii="Arial" w:hAnsi="Arial"/>
          <w:b/>
          <w:bCs/>
          <w:sz w:val="20"/>
        </w:rPr>
        <w:t>Artículo 36</w:t>
      </w:r>
      <w:bookmarkEnd w:id="36"/>
      <w:r>
        <w:rPr>
          <w:rFonts w:eastAsia="MS Mincho;Yu Gothic UI" w:cs="Arial" w:ascii="Arial" w:hAnsi="Arial"/>
          <w:b/>
          <w:bCs/>
          <w:sz w:val="20"/>
        </w:rPr>
        <w:t xml:space="preserve">.- </w:t>
      </w:r>
      <w:r>
        <w:rPr>
          <w:rFonts w:eastAsia="MS Mincho;Yu Gothic UI" w:cs="Arial" w:ascii="Arial" w:hAnsi="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31-12-1984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37" w:name="Artículo_37"/>
      <w:r>
        <w:rPr>
          <w:rFonts w:eastAsia="MS Mincho;Yu Gothic UI" w:cs="Arial" w:ascii="Arial" w:hAnsi="Arial"/>
          <w:b/>
          <w:bCs/>
          <w:sz w:val="20"/>
        </w:rPr>
        <w:t>Artículo 37</w:t>
      </w:r>
      <w:bookmarkEnd w:id="37"/>
      <w:r>
        <w:rPr>
          <w:rFonts w:eastAsia="MS Mincho;Yu Gothic UI" w:cs="Arial" w:ascii="Arial" w:hAnsi="Arial"/>
          <w:b/>
          <w:bCs/>
          <w:sz w:val="20"/>
        </w:rPr>
        <w:t xml:space="preserve">.- </w:t>
      </w:r>
      <w:r>
        <w:rPr>
          <w:rFonts w:eastAsia="MS Mincho;Yu Gothic UI" w:cs="Arial" w:ascii="Arial" w:hAnsi="Arial"/>
          <w:sz w:val="20"/>
        </w:rPr>
        <w:t>Los pagos se efectuarán en el lugar en que los trabajadores presten sus servicios y se harán precisamente en moneda del curso legal o en cheques.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38" w:name="Artículo_38"/>
      <w:r>
        <w:rPr>
          <w:rFonts w:eastAsia="MS Mincho;Yu Gothic UI" w:cs="Arial" w:ascii="Arial" w:hAnsi="Arial"/>
          <w:b/>
          <w:bCs/>
          <w:sz w:val="20"/>
        </w:rPr>
        <w:t>Artículo 38</w:t>
      </w:r>
      <w:bookmarkEnd w:id="38"/>
      <w:r>
        <w:rPr>
          <w:rFonts w:eastAsia="MS Mincho;Yu Gothic UI" w:cs="Arial" w:ascii="Arial" w:hAnsi="Arial"/>
          <w:b/>
          <w:bCs/>
          <w:sz w:val="20"/>
        </w:rPr>
        <w:t xml:space="preserve">.- </w:t>
      </w:r>
      <w:r>
        <w:rPr>
          <w:rFonts w:eastAsia="MS Mincho;Yu Gothic UI" w:cs="Arial" w:ascii="Arial" w:hAnsi="Arial"/>
          <w:sz w:val="20"/>
        </w:rPr>
        <w:t>Sólo podrán hacerse retenciones, descuentos o deducciones al salario de los trabajadores cuando se trate: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De deudas contraídas con el Estado, por concepto de anticipos de salarios, pagos hechos con exceso, errores o pérdidas debidamente comprobados;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Del cobro de cuotas sindicales o de aportación de fondos para la constitución de cooperativas y de cajas de ahorro, siempre que el trabajador hubiese manifestado previamente, de una manera expresa, su conformidad;</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De los descuentos ordenados por el Instituto de Seguridad y Servicios Sociales de los Trabajadores del Estado con motivo de obligaciones contraídas por los trabajadores;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De los descuentos ordenados por autoridad judicial competente, para cubrir alimentos que fueren exigidos al trabajador,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De cubrir obligaciones a cargo del trabajador, en las que haya consentido, derivadas de la adquisición o del uso de habitaciones legalmente consideras como baratas, siempre que la afectación se haga mediante fideicomiso en institución nacional de crédito autorizada al efecto.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 </w:t>
        <w:tab/>
      </w:r>
      <w:r>
        <w:rPr>
          <w:rFonts w:eastAsia="MS Mincho;Yu Gothic UI" w:cs="Arial" w:ascii="Arial" w:hAnsi="Arial"/>
          <w:sz w:val="20"/>
        </w:rPr>
        <w:t>Del pago de abonos para cubrir préstamos provenientes del fondo de la vivienda destinados a la adquisición, construcción, reparación o mejoras de casas habitación o al pago de pasivos adquiridos por estos conceptos. Estos descuentos deberán haber sido aceptados libremente por el trabajador y no podrán exceder del 20% del salario.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28-12-1972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El monto total de los descuentos no podrá exceder del treinta por ciento del importe del salario total, excepto en los casos a que se refieren las fracciones III, IV, V y VI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28-12-1972</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39" w:name="Artículo_39"/>
      <w:r>
        <w:rPr>
          <w:b/>
          <w:bCs/>
        </w:rPr>
        <w:t>Artículo 39</w:t>
      </w:r>
      <w:bookmarkEnd w:id="39"/>
      <w:r>
        <w:rPr>
          <w:b/>
          <w:bCs/>
        </w:rPr>
        <w:t xml:space="preserve">.- </w:t>
      </w:r>
      <w:r>
        <w:rPr/>
        <w:t>Las horas extraordinarias de trabajo se pagarán con un ciento por ciento más del salario asignado a las horas de jornada ordinaria.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0" w:name="Artículo_40"/>
      <w:r>
        <w:rPr>
          <w:rFonts w:eastAsia="MS Mincho;Yu Gothic UI" w:cs="Arial" w:ascii="Arial" w:hAnsi="Arial"/>
          <w:b/>
          <w:bCs/>
          <w:sz w:val="20"/>
        </w:rPr>
        <w:t>Artículo 40</w:t>
      </w:r>
      <w:bookmarkEnd w:id="40"/>
      <w:r>
        <w:rPr>
          <w:rFonts w:eastAsia="MS Mincho;Yu Gothic UI" w:cs="Arial" w:ascii="Arial" w:hAnsi="Arial"/>
          <w:b/>
          <w:bCs/>
          <w:sz w:val="20"/>
        </w:rPr>
        <w:t xml:space="preserve">.- </w:t>
      </w:r>
      <w:r>
        <w:rPr>
          <w:rFonts w:eastAsia="MS Mincho;Yu Gothic UI" w:cs="Arial" w:ascii="Arial" w:hAnsi="Arial"/>
          <w:sz w:val="20"/>
        </w:rPr>
        <w:t>En los días de descanso obligatorio y en las vacaciones a que se refieren los artículos del 27 al 30, los trabajadores recibirán salario íntegro; cuando el salario se pague por unidad de obra, se promediará el salario del último mes.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Los trabajadores que presten sus servicios durante el día domingo, tendrán derecho a un pago adicional de un veinticinco por ciento sobre el monto de su sueldo o salario de los días ordinarios de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24-12-1974</w:t>
      </w:r>
      <w:r>
        <w:rPr>
          <w:rFonts w:eastAsia="MS Mincho;Yu Gothic UI" w:cs="Times New Roman" w:ascii="Times New Roman" w:hAnsi="Times New Roman"/>
          <w:i/>
          <w:iCs/>
          <w:color w:val="0000FF"/>
          <w:sz w:val="16"/>
        </w:rPr>
        <w:t>. Reformado</w:t>
      </w:r>
      <w:r>
        <w:rPr>
          <w:rFonts w:eastAsia="MS Mincho;Yu Gothic UI" w:cs="Times New Roman" w:ascii="Times New Roman" w:hAnsi="Times New Roman"/>
          <w:i/>
          <w:iCs/>
          <w:color w:val="0000FF"/>
          <w:sz w:val="16"/>
          <w:lang w:val="es-MX"/>
        </w:rPr>
        <w:t xml:space="preserve"> DOF 31-12-1984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sz w:val="20"/>
        </w:rPr>
        <w:t>Los trabajadores que en los términos del Artículo 30 de esta Ley disfruten de uno o de los dos períodos de diez días hábiles de vacaciones, percibirán una prima adicional de un treinta por ciento, sobre el sueldo o salario que les corresponda durante dichos períodos.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24-12-1974</w:t>
      </w:r>
      <w:r>
        <w:rPr>
          <w:rFonts w:eastAsia="MS Mincho;Yu Gothic UI" w:cs="Times New Roman" w:ascii="Times New Roman" w:hAnsi="Times New Roman"/>
          <w:i/>
          <w:iCs/>
          <w:color w:val="0000FF"/>
          <w:sz w:val="16"/>
        </w:rPr>
        <w:t>. Reformado</w:t>
      </w:r>
      <w:r>
        <w:rPr>
          <w:rFonts w:eastAsia="MS Mincho;Yu Gothic UI" w:cs="Times New Roman" w:ascii="Times New Roman" w:hAnsi="Times New Roman"/>
          <w:i/>
          <w:iCs/>
          <w:color w:val="0000FF"/>
          <w:sz w:val="16"/>
          <w:lang w:val="es-MX"/>
        </w:rPr>
        <w:t xml:space="preserve"> DOF 31-12-1984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1" w:name="Artículo_41"/>
      <w:r>
        <w:rPr>
          <w:rFonts w:eastAsia="MS Mincho;Yu Gothic UI" w:cs="Arial" w:ascii="Arial" w:hAnsi="Arial"/>
          <w:b/>
          <w:bCs/>
          <w:sz w:val="20"/>
        </w:rPr>
        <w:t>Artículo 41</w:t>
      </w:r>
      <w:bookmarkEnd w:id="41"/>
      <w:r>
        <w:rPr>
          <w:rFonts w:eastAsia="MS Mincho;Yu Gothic UI" w:cs="Arial" w:ascii="Arial" w:hAnsi="Arial"/>
          <w:b/>
          <w:bCs/>
          <w:sz w:val="20"/>
        </w:rPr>
        <w:t xml:space="preserve">.- </w:t>
      </w:r>
      <w:r>
        <w:rPr>
          <w:rFonts w:eastAsia="MS Mincho;Yu Gothic UI" w:cs="Arial" w:ascii="Arial" w:hAnsi="Arial"/>
          <w:sz w:val="20"/>
        </w:rPr>
        <w:t>El salario no es susceptible de embargo judicial o administrativo, fuera de lo establecido en el artículo 38.</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2" w:name="Artículo_42"/>
      <w:r>
        <w:rPr>
          <w:rFonts w:eastAsia="MS Mincho;Yu Gothic UI" w:cs="Arial" w:ascii="Arial" w:hAnsi="Arial"/>
          <w:b/>
          <w:bCs/>
          <w:sz w:val="20"/>
        </w:rPr>
        <w:t>Artículo 42</w:t>
      </w:r>
      <w:bookmarkEnd w:id="42"/>
      <w:r>
        <w:rPr>
          <w:rFonts w:eastAsia="MS Mincho;Yu Gothic UI" w:cs="Arial" w:ascii="Arial" w:hAnsi="Arial"/>
          <w:b/>
          <w:bCs/>
          <w:sz w:val="20"/>
        </w:rPr>
        <w:t xml:space="preserve">.- </w:t>
      </w:r>
      <w:r>
        <w:rPr>
          <w:rFonts w:eastAsia="MS Mincho;Yu Gothic UI" w:cs="Arial" w:ascii="Arial" w:hAnsi="Arial"/>
          <w:sz w:val="20"/>
        </w:rPr>
        <w:t>Es nula la cesión de salarios en favor de tercera persona.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43" w:name="Artículo_42_Bis"/>
      <w:r>
        <w:rPr>
          <w:rFonts w:eastAsia="MS Mincho;Yu Gothic UI" w:cs="Arial" w:ascii="Arial" w:hAnsi="Arial"/>
          <w:b/>
          <w:bCs/>
          <w:sz w:val="20"/>
        </w:rPr>
        <w:t>Artículo 42 Bis</w:t>
      </w:r>
      <w:bookmarkEnd w:id="43"/>
      <w:r>
        <w:rPr>
          <w:rFonts w:eastAsia="MS Mincho;Yu Gothic UI" w:cs="Arial" w:ascii="Arial" w:hAnsi="Arial"/>
          <w:b/>
          <w:bCs/>
          <w:sz w:val="20"/>
        </w:rPr>
        <w:t xml:space="preserve">.- </w:t>
      </w:r>
      <w:r>
        <w:rPr>
          <w:rFonts w:eastAsia="MS Mincho;Yu Gothic UI" w:cs="Arial" w:ascii="Arial" w:hAnsi="Arial"/>
          <w:sz w:val="20"/>
        </w:rPr>
        <w:t>Los trabajadores tendrán derecho a un aguinaldo anual que estará comprendido en el Presupuesto de Egresos, el cual deberá pagarse en un 50% antes del 15 de diciembre y el otro 50% a más tardar el 15 de enero, y que será equivalente a 40 días del salario, cuando menos, sin deducción alguna. El Ejecutivo Federal dictará las normas conducentes para fijar las proporciones y el procedimiento para los pagos en caso de que el trabajador hubiere prestado sus servicios menos de un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31-12-1975</w:t>
      </w:r>
      <w:r>
        <w:rPr>
          <w:rFonts w:eastAsia="MS Mincho;Yu Gothic UI" w:cs="Times New Roman" w:ascii="Times New Roman" w:hAnsi="Times New Roman"/>
          <w:i/>
          <w:iCs/>
          <w:color w:val="0000FF"/>
          <w:sz w:val="16"/>
        </w:rPr>
        <w:t>. Reformado</w:t>
      </w:r>
      <w:r>
        <w:rPr>
          <w:rFonts w:eastAsia="MS Mincho;Yu Gothic UI" w:cs="Times New Roman" w:ascii="Times New Roman" w:hAnsi="Times New Roman"/>
          <w:i/>
          <w:iCs/>
          <w:color w:val="0000FF"/>
          <w:sz w:val="16"/>
          <w:lang w:val="es-MX"/>
        </w:rPr>
        <w:t xml:space="preserve"> DOF 23-10-1978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IV</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44" w:name="Artículo_43"/>
      <w:r>
        <w:rPr>
          <w:rFonts w:eastAsia="MS Mincho;Yu Gothic UI" w:cs="Arial" w:ascii="Arial" w:hAnsi="Arial"/>
          <w:b/>
          <w:bCs/>
          <w:sz w:val="20"/>
        </w:rPr>
        <w:t>Artículo 43</w:t>
      </w:r>
      <w:bookmarkEnd w:id="44"/>
      <w:r>
        <w:rPr>
          <w:rFonts w:eastAsia="MS Mincho;Yu Gothic UI" w:cs="Arial" w:ascii="Arial" w:hAnsi="Arial"/>
          <w:b/>
          <w:bCs/>
          <w:sz w:val="20"/>
        </w:rPr>
        <w:t xml:space="preserve">.- </w:t>
      </w:r>
      <w:r>
        <w:rPr>
          <w:rFonts w:eastAsia="MS Mincho;Yu Gothic UI" w:cs="Arial" w:ascii="Arial" w:hAnsi="Arial"/>
          <w:sz w:val="20"/>
        </w:rPr>
        <w:t>Son obligaciones de los titulares a que se refiere el Artículo 1o.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31-12-1975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31-12-1984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Preferir en igualdad de condiciones, de conocimientos, aptitudes y de antigüedad, a los trabajadores sindicalizados respecto de quienes no lo estuvieren; a quienes representen la única fuente de ingreso familiar; a los Veteranos de la Revolución; a los supervivientes de la invasión norteamericana de 1914; a los que con anterioridad les hubieren prestado servicios y a los que acrediten tener mejores derechos conforme al escalafón.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31-12-1974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56" w:end="0"/>
        <w:jc w:val="both"/>
        <w:rPr>
          <w:rFonts w:ascii="Arial" w:hAnsi="Arial" w:cs="Arial"/>
          <w:sz w:val="20"/>
        </w:rPr>
      </w:pPr>
      <w:r>
        <w:rPr>
          <w:rFonts w:cs="Arial" w:ascii="Arial" w:hAnsi="Arial"/>
          <w:sz w:val="20"/>
        </w:rPr>
        <w:t>Para los efectos del párrafo que antecede, en cada una de las dependencias se formarán los escalafones de acuerdo con las bases establecidas en el título tercero de esta ley;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Cumplir con todos los servicios de higiene y de prevención de accidentes a que están obligados los patrones en general;</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Reinstalar a los trabajadores en las plazas de las cuales los hubieren separado y ordenar el pago de los salarios caídos, a que fueren condenados por laudo ejecutoriado. En los casos de supresión de plazas, los trabajadores afectados tendrán derecho a que se les otorgue otra equivalente en categoría y sueldo;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De acuerdo con la partida que en el Presupuesto de Egresos se haya fijado para tal efecto, cubrir la indemnización por separación injustificada cuando los trabajadores hayan optado por ella y pagar en una sola exhibición los sueldos o salarios caídos, prima vacacional, prima dominical, aguinaldo y quinquenios en los términos del laudo definitivo.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31-12-1975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31-12-1984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Proporcionar a los trabajadores los útiles, instrumentos y materiales necesarios para ejecutar el trabajo convenido;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 </w:t>
        <w:tab/>
      </w:r>
      <w:r>
        <w:rPr>
          <w:rFonts w:eastAsia="MS Mincho;Yu Gothic UI" w:cs="Arial" w:ascii="Arial" w:hAnsi="Arial"/>
          <w:sz w:val="20"/>
        </w:rPr>
        <w:t>Cubrir las aportaciones que fijen las leyes especiales, para que los trabajadores reciban los beneficios de la seguridad y servicios sociales comprendidos en los conceptos siguientes: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Atención médica, quirúrgica, farmacéutica y hospitalaria, y en su caso, indemnización por accidentes de trabajo y enfermedades profesionales.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Atención médica, quirúrgica, farmacéutica y hospitalaria en los casos de enfermedades no profesionales y maternidad.</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Jubilación y pensión por invalidez, vejez o muerte.</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d) </w:t>
        <w:tab/>
      </w:r>
      <w:r>
        <w:rPr>
          <w:rFonts w:eastAsia="MS Mincho;Yu Gothic UI" w:cs="Arial" w:ascii="Arial" w:hAnsi="Arial"/>
          <w:sz w:val="20"/>
        </w:rPr>
        <w:t>Asistencia médica y medicinas para los familiares del trabajador, en los términos de la Ley del Instituto de Seguridad y Servicios Sociales de los Trabajadores del Estado.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e) </w:t>
        <w:tab/>
      </w:r>
      <w:r>
        <w:rPr>
          <w:rFonts w:eastAsia="MS Mincho;Yu Gothic UI" w:cs="Arial" w:ascii="Arial" w:hAnsi="Arial"/>
          <w:sz w:val="20"/>
        </w:rPr>
        <w:t>Establecimiento de centros para vacaciones y para recuperación, de guarderías infantiles y de tiendas económicas.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f) </w:t>
        <w:tab/>
      </w:r>
      <w:r>
        <w:rPr>
          <w:rFonts w:eastAsia="MS Mincho;Yu Gothic UI" w:cs="Arial" w:ascii="Arial" w:hAnsi="Arial"/>
          <w:sz w:val="20"/>
        </w:rPr>
        <w:t>Establecimiento de escuelas de Administración Pública en las que se impartan los cursos necesarios para que los trabajadores puedan adquirir los conocimientos para obtener ascensos conforme al escalafón y procurar el mantenimiento de su aptitud profesional.</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g) </w:t>
        <w:tab/>
      </w:r>
      <w:r>
        <w:rPr>
          <w:rFonts w:eastAsia="MS Mincho;Yu Gothic UI" w:cs="Arial" w:ascii="Arial" w:hAnsi="Arial"/>
          <w:sz w:val="20"/>
        </w:rPr>
        <w:t>Propiciar cualquier medida que permita a los trabajadores de su Dependencia, el arrendamiento o la compra de habitaciones baratas.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h) </w:t>
        <w:tab/>
      </w:r>
      <w:r>
        <w:rPr>
          <w:rFonts w:eastAsia="MS Mincho;Yu Gothic UI" w:cs="Arial" w:ascii="Arial" w:hAnsi="Arial"/>
          <w:sz w:val="20"/>
        </w:rPr>
        <w:t>Constitución de depósitos en favor de los trabajadores con aportaciones sobre sus sueldos básicos o salarios, para integrar un fondo de la vivienda a fin de establecer sistemas de financiamiento que permitan otorgar a éstos, crédito barato y suficiente para que adquieran en propiedad o condominio, habitaciones cómodas e higiénicas; para construirlas, repararlas o mejorarlas o para el pago de pasivos adquiridos por dichos conceptos.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start="1423" w:end="0"/>
        <w:jc w:val="both"/>
        <w:rPr>
          <w:rFonts w:ascii="Arial" w:hAnsi="Arial" w:eastAsia="MS Mincho;Yu Gothic UI" w:cs="Arial"/>
          <w:sz w:val="20"/>
        </w:rPr>
      </w:pPr>
      <w:r>
        <w:rPr>
          <w:rFonts w:eastAsia="MS Mincho;Yu Gothic UI" w:cs="Arial" w:ascii="Arial" w:hAnsi="Arial"/>
          <w:sz w:val="20"/>
        </w:rPr>
        <w:t>Las aportaciones que se hagan a dicho fondo serán enteradas al Instituto de Seguridad y Servicios Sociales de los Trabajadores del Estado, cuya Ley regulará los procedimientos y formas conforme a los cuales se otorgarán y adjudicarán los créditos correspondientes.</w:t>
      </w:r>
    </w:p>
    <w:p>
      <w:pPr>
        <w:pStyle w:val="Normal"/>
        <w:ind w:start="1423" w:end="0"/>
        <w:jc w:val="both"/>
        <w:rPr>
          <w:rFonts w:ascii="Arial" w:hAnsi="Arial" w:eastAsia="MS Mincho;Yu Gothic UI" w:cs="Arial"/>
          <w:sz w:val="20"/>
        </w:rPr>
      </w:pPr>
      <w:r>
        <w:rPr>
          <w:rFonts w:eastAsia="MS Mincho;Yu Gothic UI" w:cs="Arial" w:ascii="Arial" w:hAnsi="Arial"/>
          <w:sz w:val="20"/>
        </w:rPr>
      </w:r>
    </w:p>
    <w:p>
      <w:pPr>
        <w:pStyle w:val="Normal"/>
        <w:ind w:start="1423" w:end="0"/>
        <w:jc w:val="both"/>
        <w:rPr>
          <w:rFonts w:ascii="Arial" w:hAnsi="Arial" w:eastAsia="MS Mincho;Yu Gothic UI" w:cs="Arial"/>
          <w:sz w:val="20"/>
        </w:rPr>
      </w:pPr>
      <w:r>
        <w:rPr>
          <w:rFonts w:eastAsia="MS Mincho;Yu Gothic UI" w:cs="Arial" w:ascii="Arial" w:hAnsi="Arial"/>
          <w:sz w:val="20"/>
        </w:rPr>
        <w:t>La omisión a esta obligación constituye una falta administrativa grave, la cual será sancionada en términos de la Ley General de Responsabilidades Administrativas.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22-11-2021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28-12-1972</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VII.- </w:t>
        <w:tab/>
      </w:r>
      <w:r>
        <w:rPr>
          <w:rFonts w:eastAsia="MS Mincho;Yu Gothic UI" w:cs="Arial" w:ascii="Arial" w:hAnsi="Arial"/>
          <w:sz w:val="20"/>
        </w:rPr>
        <w:t>Proporcionar a los trabajadores que no estén incorporados al régimen de la Ley del Instituto de Seguridad y Servicios Sociales de los Trabajadores del Estado, las prestaciones sociales a que tengan derecho de acuerdo con la ley y los reglamentos en vigor;</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VIII.- </w:t>
        <w:tab/>
      </w:r>
      <w:r>
        <w:rPr>
          <w:rFonts w:eastAsia="MS Mincho;Yu Gothic UI" w:cs="Arial" w:ascii="Arial" w:hAnsi="Arial"/>
          <w:sz w:val="20"/>
        </w:rPr>
        <w:t>Conceder licencias a sus trabajadores, sin menoscabo de sus derechos y antigüedad y en los términos de las Condiciones Generales de Trabajo, en los siguientes casos: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Para el desempeño de comisiones sindicales.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Cuando sean promovidos temporalmente al ejercicio de otras comisiones, en dependencia diferente a la de su adscripción.</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Para desempeñar cargos de elección popular.</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d).- </w:t>
        <w:tab/>
      </w:r>
      <w:r>
        <w:rPr>
          <w:rFonts w:eastAsia="MS Mincho;Yu Gothic UI" w:cs="Arial" w:ascii="Arial" w:hAnsi="Arial"/>
          <w:sz w:val="20"/>
        </w:rPr>
        <w:t>A trabajadores que sufran enfermedades no profesionales, en los términos del artículo 111 de la presente Ley, y</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e).- </w:t>
        <w:tab/>
      </w:r>
      <w:r>
        <w:rPr>
          <w:rFonts w:eastAsia="MS Mincho;Yu Gothic UI" w:cs="Arial" w:ascii="Arial" w:hAnsi="Arial"/>
          <w:sz w:val="20"/>
        </w:rPr>
        <w:t>Por razones de carácter personal del trabajador.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12-01-1984</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cs="Arial" w:ascii="Arial" w:hAnsi="Arial"/>
          <w:b/>
          <w:bCs/>
          <w:sz w:val="20"/>
        </w:rPr>
        <w:t xml:space="preserve">IX.- </w:t>
        <w:tab/>
      </w:r>
      <w:r>
        <w:rPr>
          <w:rFonts w:cs="Arial" w:ascii="Arial" w:hAnsi="Arial"/>
          <w:sz w:val="20"/>
        </w:rPr>
        <w:t>Hacer las deducciones, en los salarios, que soliciten los sindicatos respectivos, siempre que se ajusten a los términos de esta ley.</w:t>
      </w:r>
    </w:p>
    <w:p>
      <w:pPr>
        <w:pStyle w:val="Normal"/>
        <w:ind w:hanging="567" w:start="856" w:end="0"/>
        <w:jc w:val="both"/>
        <w:rPr>
          <w:rFonts w:ascii="Arial" w:hAnsi="Arial" w:cs="Arial"/>
          <w:sz w:val="20"/>
        </w:rPr>
      </w:pPr>
      <w:r>
        <w:rPr>
          <w:rFonts w:cs="Arial" w:ascii="Arial" w:hAnsi="Arial"/>
          <w:sz w:val="20"/>
        </w:rPr>
      </w:r>
    </w:p>
    <w:p>
      <w:pPr>
        <w:pStyle w:val="Normal"/>
        <w:ind w:hanging="567" w:start="856" w:end="0"/>
        <w:jc w:val="both"/>
        <w:rPr/>
      </w:pPr>
      <w:r>
        <w:rPr>
          <w:rFonts w:cs="Arial" w:ascii="Arial" w:hAnsi="Arial"/>
          <w:b/>
          <w:bCs/>
          <w:sz w:val="20"/>
        </w:rPr>
        <w:t xml:space="preserve">X.- </w:t>
        <w:tab/>
      </w:r>
      <w:r>
        <w:rPr>
          <w:rFonts w:cs="Arial" w:ascii="Arial" w:hAnsi="Arial"/>
          <w:sz w:val="20"/>
        </w:rPr>
        <w:t xml:space="preserve">Integrar los expedientes de los trabajadores y remitir los informes que se le soliciten para el trámite de las prestaciones sociales, dentro de los términos que señalen los ordenamientos respectivos. </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31-12-1975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V</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45" w:name="Artículo_44"/>
      <w:r>
        <w:rPr>
          <w:rFonts w:eastAsia="MS Mincho;Yu Gothic UI" w:cs="Arial" w:ascii="Arial" w:hAnsi="Arial"/>
          <w:b/>
          <w:bCs/>
          <w:sz w:val="20"/>
        </w:rPr>
        <w:t>Artículo 44</w:t>
      </w:r>
      <w:bookmarkEnd w:id="45"/>
      <w:r>
        <w:rPr>
          <w:rFonts w:eastAsia="MS Mincho;Yu Gothic UI" w:cs="Arial" w:ascii="Arial" w:hAnsi="Arial"/>
          <w:b/>
          <w:bCs/>
          <w:sz w:val="20"/>
        </w:rPr>
        <w:t xml:space="preserve">.- </w:t>
      </w:r>
      <w:r>
        <w:rPr>
          <w:rFonts w:eastAsia="MS Mincho;Yu Gothic UI" w:cs="Arial" w:ascii="Arial" w:hAnsi="Arial"/>
          <w:sz w:val="20"/>
        </w:rPr>
        <w:t>Son obligaciones de los trabajadores: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Desempeñar sus labores con la intensidad, cuidado y esmero apropiados, sujetándose a la dirección de sus jefes y a las leyes y reglamentos respectivos.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Observar buenas costumbres dentro del servicio.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Cumplir con las obligaciones que les impongan las condiciones generales de trabajo.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Guardar reserva de los asuntos que lleguen a su conocimiento con motivo de su trabajo.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Evitar la ejecución de actos que pongan en peligro su seguridad y la de sus compañeros.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Asistir puntualmente a sus labores;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VII.- </w:t>
      </w:r>
      <w:r>
        <w:rPr>
          <w:rFonts w:eastAsia="MS Mincho;Yu Gothic UI" w:cs="Arial" w:ascii="Arial" w:hAnsi="Arial"/>
          <w:sz w:val="20"/>
        </w:rPr>
        <w:t>No hacer propaganda de ninguna clase dentro de los edificios o lugares de trabajo,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VIII.- </w:t>
      </w:r>
      <w:r>
        <w:rPr>
          <w:rFonts w:eastAsia="MS Mincho;Yu Gothic UI" w:cs="Arial" w:ascii="Arial" w:hAnsi="Arial"/>
          <w:sz w:val="20"/>
        </w:rPr>
        <w:t>Asistir a los institutos de capacitación, para mejorar su preparación y eficiencia. -</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VI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46" w:name="Artículo_45"/>
      <w:r>
        <w:rPr>
          <w:rFonts w:eastAsia="MS Mincho;Yu Gothic UI" w:cs="Arial" w:ascii="Arial" w:hAnsi="Arial"/>
          <w:b/>
          <w:bCs/>
          <w:sz w:val="20"/>
        </w:rPr>
        <w:t>Artículo 45</w:t>
      </w:r>
      <w:bookmarkEnd w:id="46"/>
      <w:r>
        <w:rPr>
          <w:rFonts w:eastAsia="MS Mincho;Yu Gothic UI" w:cs="Arial" w:ascii="Arial" w:hAnsi="Arial"/>
          <w:b/>
          <w:bCs/>
          <w:sz w:val="20"/>
        </w:rPr>
        <w:t xml:space="preserve">.- </w:t>
      </w:r>
      <w:r>
        <w:rPr>
          <w:rFonts w:eastAsia="MS Mincho;Yu Gothic UI" w:cs="Arial" w:ascii="Arial" w:hAnsi="Arial"/>
          <w:sz w:val="20"/>
        </w:rPr>
        <w:t>La suspensión temporal de los efectos del nombramiento de un trabajador no significa el cese del mismo.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Son causas de suspensión temporal: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Que el trabajador contraiga alguna enfermedad que implique un peligro para las personas que trabajan con él,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La prisión preventiva del trabajador, seguida de sentencia absolutoria o el arresto impuesto por autoridad judicial o administrativa, a menos que, tratándose de arresto el Tribunal Federal de Conciliación y Arbitraje, resuelva que debe tener lugar el cese del trabajador.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trabajadores que tengan encomendado manejo de fondos, valores o bienes, podrán ser suspendidos hasta por sesenta días por el titular de la dependencia respectiva, cuando apareciere alguna irregularidad en su gestión mientras se practica la investigación y se resuelve sobre su cese.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VII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47" w:name="Artículo_46"/>
      <w:r>
        <w:rPr>
          <w:rFonts w:eastAsia="MS Mincho;Yu Gothic UI" w:cs="Arial" w:ascii="Arial" w:hAnsi="Arial"/>
          <w:b/>
          <w:bCs/>
          <w:sz w:val="20"/>
        </w:rPr>
        <w:t>Artículo 46</w:t>
      </w:r>
      <w:bookmarkEnd w:id="47"/>
      <w:r>
        <w:rPr>
          <w:rFonts w:eastAsia="MS Mincho;Yu Gothic UI" w:cs="Arial" w:ascii="Arial" w:hAnsi="Arial"/>
          <w:b/>
          <w:bCs/>
          <w:sz w:val="20"/>
        </w:rPr>
        <w:t xml:space="preserve">.- </w:t>
      </w:r>
      <w:r>
        <w:rPr>
          <w:rFonts w:eastAsia="MS Mincho;Yu Gothic UI" w:cs="Arial" w:ascii="Arial" w:hAnsi="Arial"/>
          <w:sz w:val="20"/>
        </w:rPr>
        <w:t>Ningún trabajador podrá ser cesado sino por justa causa. En consecuencia, el nombramiento o designación de los trabajadores sólo dejará de surtir efectos sin responsabilidad para los titulares de las dependencias por las siguientes causas: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Por renuncia, por abandono de empleo o por abandono o repetida falta injustificada a labores técnicas relativas al funcionamiento de maquinaria o equipo, o a la atención de personas, que ponga en peligro esos bienes o que cause la suspensión o la deficiencia de un servicio, o que ponga en peligro la salud o vida de las personas, en los términos que señalen los Reglamentos de Trabajo aplicables a la dependencia respectiva.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20-01-1967</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Por conclusión del término o de la obra determinantes de la designación;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Por muerte del trabajador;</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Por incapacidad permanente del trabajador, física o mental, que le impida el desempeño de sus labores;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Por resolución del Tribunal Federal de Conciliación y Arbitraje, en los casos siguientes: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Cuando el trabajador incurriere en faltas de probidad u honradez o en actos de violencia, amagos, injurias, o malos tratamientos contra sus jefes o compañeros o contra los familiares de unos u otros, ya sea dentro o fuera de las horas de servicio.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Cuando faltare por más de tres días consecutivos a sus labores sin causa justificada.</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Por destruir intencionalmente edificios, obras, maquinaria, instrumentos, materias primas y demás objetos relacionados con el trabajo.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d) </w:t>
        <w:tab/>
      </w:r>
      <w:r>
        <w:rPr>
          <w:rFonts w:eastAsia="MS Mincho;Yu Gothic UI" w:cs="Arial" w:ascii="Arial" w:hAnsi="Arial"/>
          <w:sz w:val="20"/>
        </w:rPr>
        <w:t>Por cometer actos inmorales durante el trabajo.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e) </w:t>
        <w:tab/>
      </w:r>
      <w:r>
        <w:rPr>
          <w:rFonts w:eastAsia="MS Mincho;Yu Gothic UI" w:cs="Arial" w:ascii="Arial" w:hAnsi="Arial"/>
          <w:sz w:val="20"/>
        </w:rPr>
        <w:t>Por revelar los asuntos secretos o reservados de que tuviere conocimiento con motivo de su trabajo.</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f) </w:t>
        <w:tab/>
      </w:r>
      <w:r>
        <w:rPr>
          <w:rFonts w:eastAsia="MS Mincho;Yu Gothic UI" w:cs="Arial" w:ascii="Arial" w:hAnsi="Arial"/>
          <w:sz w:val="20"/>
        </w:rPr>
        <w:t>Por comprometer con su imprudencia, descuido o negligencia la seguridad del taller, oficina o dependencia donde preste sus servicios o de las personas que allí se encuentren.</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g) </w:t>
        <w:tab/>
      </w:r>
      <w:r>
        <w:rPr>
          <w:rFonts w:eastAsia="MS Mincho;Yu Gothic UI" w:cs="Arial" w:ascii="Arial" w:hAnsi="Arial"/>
          <w:sz w:val="20"/>
        </w:rPr>
        <w:t>Por desobedecer reiteradamente y sin justificación las órdenes que reciba de sus superiores.</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h) </w:t>
        <w:tab/>
      </w:r>
      <w:r>
        <w:rPr>
          <w:rFonts w:eastAsia="MS Mincho;Yu Gothic UI" w:cs="Arial" w:ascii="Arial" w:hAnsi="Arial"/>
          <w:sz w:val="20"/>
        </w:rPr>
        <w:t>Por concurrir, habitualmente, al trabajo en estado de embriaguez o bajo la influencia de algún narcótico o droga enervante.</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i) </w:t>
        <w:tab/>
      </w:r>
      <w:r>
        <w:rPr>
          <w:rFonts w:eastAsia="MS Mincho;Yu Gothic UI" w:cs="Arial" w:ascii="Arial" w:hAnsi="Arial"/>
          <w:sz w:val="20"/>
        </w:rPr>
        <w:t>Por falta comprobada de cumplimiento a las condiciones generales de trabajo de la dependencia respectiva.</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j) </w:t>
        <w:tab/>
      </w:r>
      <w:r>
        <w:rPr>
          <w:rFonts w:eastAsia="MS Mincho;Yu Gothic UI" w:cs="Arial" w:ascii="Arial" w:hAnsi="Arial"/>
          <w:sz w:val="20"/>
        </w:rPr>
        <w:t>Por prisión que sea el resultado de una sentencia ejecutoria.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start="856" w:end="0"/>
        <w:jc w:val="both"/>
        <w:rPr>
          <w:rFonts w:ascii="Arial" w:hAnsi="Arial" w:eastAsia="MS Mincho;Yu Gothic UI" w:cs="Arial"/>
          <w:sz w:val="20"/>
        </w:rPr>
      </w:pPr>
      <w:r>
        <w:rPr>
          <w:rFonts w:eastAsia="MS Mincho;Yu Gothic UI" w:cs="Arial" w:ascii="Arial" w:hAnsi="Arial"/>
          <w:sz w:val="20"/>
        </w:rPr>
        <w:t>En los casos a que se refiere esta fracción, el Jefe superior de la oficina respectiva podrá ordenar la remoción del trabajador que diere motivo a la terminación de los efectos de su nombramiento, a oficina distinta de aquella en que estuviere prestando sus servicios, dentro de la misma Entidad Federativa cuando esto sea posible, hasta que sea resuelto en definitiva el conflicto por el Tribunal Federal de Conciliación y Arbitraje.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31-12-1975</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56" w:end="0"/>
        <w:jc w:val="both"/>
        <w:rPr>
          <w:rFonts w:ascii="Arial" w:hAnsi="Arial" w:eastAsia="MS Mincho;Yu Gothic UI" w:cs="Arial"/>
          <w:sz w:val="20"/>
        </w:rPr>
      </w:pPr>
      <w:r>
        <w:rPr>
          <w:rFonts w:eastAsia="MS Mincho;Yu Gothic UI" w:cs="Arial" w:ascii="Arial" w:hAnsi="Arial"/>
          <w:sz w:val="20"/>
        </w:rPr>
        <w:t>Por cualquiera de las causas a que se refiere esta fracción, el titular de la Dependencia podrá suspender los efectos del nombramiento si con ello está conforme el Sindicato correspondiente; pero si este no estuviere de acuerdo, y cuando se trate de alguna de las causas graves previstas en los incisos a), c), e), y h), el Titular podrá demandar la conclusión de los efectos del nombramiento, ante el Tribunal Federal de Conciliación y Arbitraje, el cual proveerá de plano, en incidente por separado, la suspensión de los efectos del nombramiento, sin perjuicio de continuar el procedimiento en lo principal hasta agotarlo en los términos y plazos que correspondan, para determinar en definitiva sobre la procedencia o improcedencia de la terminación de los efectos del nombramiento.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31-12-1975</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start="856" w:end="0"/>
        <w:jc w:val="both"/>
        <w:rPr>
          <w:rFonts w:ascii="Arial" w:hAnsi="Arial" w:eastAsia="MS Mincho;Yu Gothic UI" w:cs="Arial"/>
          <w:sz w:val="20"/>
        </w:rPr>
      </w:pPr>
      <w:r>
        <w:rPr>
          <w:rFonts w:eastAsia="MS Mincho;Yu Gothic UI" w:cs="Arial" w:ascii="Arial" w:hAnsi="Arial"/>
          <w:sz w:val="20"/>
        </w:rPr>
        <w:t>Cuando el Tribunal resuelva que procede dar por terminados los efectos del nombramiento sin responsabilidad para el Estado, el trabajador no tendrá derecho al pago de los salarios caídos.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31-12-1975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48" w:name="Artículo_46_Bis"/>
      <w:r>
        <w:rPr>
          <w:rFonts w:eastAsia="MS Mincho;Yu Gothic UI" w:cs="Arial" w:ascii="Arial" w:hAnsi="Arial"/>
          <w:b/>
          <w:bCs/>
          <w:sz w:val="20"/>
        </w:rPr>
        <w:t>Artículo 46 Bis</w:t>
      </w:r>
      <w:bookmarkEnd w:id="48"/>
      <w:r>
        <w:rPr>
          <w:rFonts w:eastAsia="MS Mincho;Yu Gothic UI" w:cs="Arial" w:ascii="Arial" w:hAnsi="Arial"/>
          <w:b/>
          <w:bCs/>
          <w:sz w:val="20"/>
        </w:rPr>
        <w:t xml:space="preserve">.- </w:t>
      </w:r>
      <w:r>
        <w:rPr>
          <w:rFonts w:eastAsia="MS Mincho;Yu Gothic UI" w:cs="Arial" w:ascii="Arial" w:hAnsi="Arial"/>
          <w:sz w:val="20"/>
        </w:rPr>
        <w:t>Cuando el trabajador incurra en alguna de las causales a que se refiere la fracción V del artículo anterior, el jefe superior de la oficina procederá a levantar acta administrativa, con intervención del trabajador y un representante del Sindicato respectivo, en la que con toda precisión se asentarán los hechos, la declaración del trabajador afectado y las de los testigos de cargo y de descargo que se propongan, la que se firmará por los que en ella intervengan y por dos testigos de asistencia, debiendo entregarse en ese mismo acto, una copia al trabajador y otra al representante sindical.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Si a juicio del Titular procede demandar ante el Tribunal Federal de Conciliación y Arbitraje la terminación de los efectos del nombramiento del trabajador, a la demanda se acompañarán, como instrumentos base de la acción, el acta administrativa y los documentos que, al formularse ésta, se hayan agregado a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31-12-1975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TITULO TERCERO</w:t>
      </w:r>
    </w:p>
    <w:p>
      <w:pPr>
        <w:pStyle w:val="Normal"/>
        <w:jc w:val="center"/>
        <w:rPr>
          <w:rFonts w:ascii="Arial" w:hAnsi="Arial" w:eastAsia="MS Mincho;Yu Gothic UI" w:cs="Arial"/>
          <w:b/>
          <w:bCs/>
          <w:sz w:val="22"/>
        </w:rPr>
      </w:pPr>
      <w:r>
        <w:rPr>
          <w:rFonts w:eastAsia="MS Mincho;Yu Gothic UI" w:cs="Arial" w:ascii="Arial" w:hAnsi="Arial"/>
          <w:b/>
          <w:bCs/>
          <w:sz w:val="22"/>
        </w:rPr>
        <w:t>Del Escalafón</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cs="Arial"/>
          <w:b/>
          <w:bCs/>
          <w:sz w:val="22"/>
        </w:rPr>
      </w:pPr>
      <w:r>
        <w:rPr>
          <w:rFonts w:cs="Arial" w:ascii="Arial" w:hAnsi="Arial"/>
          <w:b/>
          <w:bCs/>
          <w:sz w:val="22"/>
        </w:rPr>
        <w:t>CAPITULO 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49" w:name="Artículo_47"/>
      <w:r>
        <w:rPr>
          <w:rFonts w:eastAsia="MS Mincho;Yu Gothic UI" w:cs="Arial" w:ascii="Arial" w:hAnsi="Arial"/>
          <w:b/>
          <w:bCs/>
          <w:sz w:val="20"/>
        </w:rPr>
        <w:t>Artículo 47</w:t>
      </w:r>
      <w:bookmarkEnd w:id="49"/>
      <w:r>
        <w:rPr>
          <w:rFonts w:eastAsia="MS Mincho;Yu Gothic UI" w:cs="Arial" w:ascii="Arial" w:hAnsi="Arial"/>
          <w:b/>
          <w:bCs/>
          <w:sz w:val="20"/>
        </w:rPr>
        <w:t xml:space="preserve">.- </w:t>
      </w:r>
      <w:r>
        <w:rPr>
          <w:rFonts w:eastAsia="MS Mincho;Yu Gothic UI" w:cs="Arial" w:ascii="Arial" w:hAnsi="Arial"/>
          <w:sz w:val="20"/>
        </w:rPr>
        <w:t>Se entiende por escalafón el sistema organizado en cada dependencia conforme a las bases establecidas en este título, para efectuar las promociones de ascenso de los trabajadores y autorizar las permutas.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50" w:name="Artículo_48"/>
      <w:r>
        <w:rPr>
          <w:b/>
          <w:bCs/>
        </w:rPr>
        <w:t>Artículo 48</w:t>
      </w:r>
      <w:bookmarkEnd w:id="50"/>
      <w:r>
        <w:rPr>
          <w:b/>
          <w:bCs/>
        </w:rPr>
        <w:t xml:space="preserve">.- </w:t>
      </w:r>
      <w:r>
        <w:rPr/>
        <w:t>Tienen derecho a participar en los concursos para ser ascendidos, todos los trabajadores de base con un mínimo de seis meses en la plaza del grado inmediato inferior.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1" w:name="Artículo_49"/>
      <w:r>
        <w:rPr>
          <w:rFonts w:eastAsia="MS Mincho;Yu Gothic UI" w:cs="Arial" w:ascii="Arial" w:hAnsi="Arial"/>
          <w:b/>
          <w:bCs/>
          <w:sz w:val="20"/>
        </w:rPr>
        <w:t>Artículo 49</w:t>
      </w:r>
      <w:bookmarkEnd w:id="51"/>
      <w:r>
        <w:rPr>
          <w:rFonts w:eastAsia="MS Mincho;Yu Gothic UI" w:cs="Arial" w:ascii="Arial" w:hAnsi="Arial"/>
          <w:b/>
          <w:bCs/>
          <w:sz w:val="20"/>
        </w:rPr>
        <w:t xml:space="preserve">.- </w:t>
      </w:r>
      <w:r>
        <w:rPr>
          <w:rFonts w:eastAsia="MS Mincho;Yu Gothic UI" w:cs="Arial" w:ascii="Arial" w:hAnsi="Arial"/>
          <w:sz w:val="20"/>
        </w:rPr>
        <w:t>En cada dependencia se expedirá un Reglamento de Escalafón conforme a las bases establecidas en este título, el cual se formulará, de común acuerdo, por el titular y el sindicato respectivo.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2" w:name="Artículo_50"/>
      <w:r>
        <w:rPr>
          <w:rFonts w:eastAsia="MS Mincho;Yu Gothic UI" w:cs="Arial" w:ascii="Arial" w:hAnsi="Arial"/>
          <w:b/>
          <w:bCs/>
          <w:sz w:val="20"/>
        </w:rPr>
        <w:t>Artículo 50</w:t>
      </w:r>
      <w:bookmarkEnd w:id="52"/>
      <w:r>
        <w:rPr>
          <w:rFonts w:eastAsia="MS Mincho;Yu Gothic UI" w:cs="Arial" w:ascii="Arial" w:hAnsi="Arial"/>
          <w:b/>
          <w:bCs/>
          <w:sz w:val="20"/>
        </w:rPr>
        <w:t xml:space="preserve">.- </w:t>
      </w:r>
      <w:r>
        <w:rPr>
          <w:rFonts w:eastAsia="MS Mincho;Yu Gothic UI" w:cs="Arial" w:ascii="Arial" w:hAnsi="Arial"/>
          <w:sz w:val="20"/>
        </w:rPr>
        <w:t>Son factores escalafonarios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Los conocimientos.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La aptitud.</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La antigüedad,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La disciplina y puntualidad.</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rFonts w:ascii="Arial" w:hAnsi="Arial" w:eastAsia="MS Mincho;Yu Gothic UI" w:cs="Arial"/>
          <w:sz w:val="20"/>
        </w:rPr>
      </w:pPr>
      <w:r>
        <w:rPr>
          <w:rFonts w:eastAsia="MS Mincho;Yu Gothic UI" w:cs="Arial" w:ascii="Arial" w:hAnsi="Arial"/>
          <w:sz w:val="20"/>
        </w:rPr>
        <w:t>Se entiende:</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a) </w:t>
        <w:tab/>
      </w:r>
      <w:r>
        <w:rPr>
          <w:rFonts w:eastAsia="MS Mincho;Yu Gothic UI" w:cs="Arial" w:ascii="Arial" w:hAnsi="Arial"/>
          <w:sz w:val="20"/>
        </w:rPr>
        <w:t>Por conocimientos: La posesión de los principios teóricos y prácticos que se requieren para el desempeño de una plaza.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b) </w:t>
        <w:tab/>
      </w:r>
      <w:r>
        <w:rPr>
          <w:rFonts w:eastAsia="MS Mincho;Yu Gothic UI" w:cs="Arial" w:ascii="Arial" w:hAnsi="Arial"/>
          <w:sz w:val="20"/>
        </w:rPr>
        <w:t>Por aptitud: La suma de facultades físicas y mentales, la iniciativa, laboriosidad y la eficiencia para llevar a cabo una actividad determinada.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c) </w:t>
        <w:tab/>
      </w:r>
      <w:r>
        <w:rPr>
          <w:rFonts w:eastAsia="MS Mincho;Yu Gothic UI" w:cs="Arial" w:ascii="Arial" w:hAnsi="Arial"/>
          <w:sz w:val="20"/>
        </w:rPr>
        <w:t>Por antigüedad: El tiempo de servicios prestados a la dependencia correspondiente, o a otra distinta cuyas relaciones laborales se rijan por la presente Ley, siempre que el trabajador haya sido sujeto de un proceso de reasignación con motivo de la reorganización de servicios, o de los efectos de la desconcentración administrativa aun cuando la reasignación tuviere lugar por voluntad del trabajador.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15-01-1980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En el Instituto de Seguridad y Servicios Sociales de los Trabajadores del Estado, las plazas de Directores y Subdirectores de Clínicas, Jefes de División Quirúrgica y de División Médica; Jefes de Servicios de Especialidad Médica y Quirúrgica y Jefes de Laboratorio Médico, serán ocupadas por oposición entre los trabajadores de la misma Institución. Para calificar la oposición, la Comisión de Escalafón se asesorará de las Academias Nacionales de Medicina y de Cirugía, según el caso, las que rendirán el dictamen correspondiente, mismo que servirá de base para la designación. En el caso de que las Academias mencionadas declaren desierto el concurso para ocupar las plazas de Jefes de División de Medicina y Cirugía y Jefes de Especialidad Médica y Quirúrgica, podrá convocarse a oposición abierta entre todos los especialistas de la rama en la República.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3" w:name="Artículo_51"/>
      <w:r>
        <w:rPr>
          <w:rFonts w:eastAsia="MS Mincho;Yu Gothic UI" w:cs="Arial" w:ascii="Arial" w:hAnsi="Arial"/>
          <w:b/>
          <w:bCs/>
          <w:sz w:val="20"/>
        </w:rPr>
        <w:t>Artículo 51</w:t>
      </w:r>
      <w:bookmarkEnd w:id="53"/>
      <w:r>
        <w:rPr>
          <w:rFonts w:eastAsia="MS Mincho;Yu Gothic UI" w:cs="Arial" w:ascii="Arial" w:hAnsi="Arial"/>
          <w:b/>
          <w:bCs/>
          <w:sz w:val="20"/>
        </w:rPr>
        <w:t xml:space="preserve">.- </w:t>
      </w:r>
      <w:r>
        <w:rPr>
          <w:rFonts w:eastAsia="MS Mincho;Yu Gothic UI" w:cs="Arial" w:ascii="Arial" w:hAnsi="Arial"/>
          <w:sz w:val="20"/>
        </w:rPr>
        <w:t>Las vacantes se otorgarán a los trabajadores de la categoría inmediata inferior que acrediten mejores derechos en la valoración y calificación de los factores escalafonarios.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igualdad de condiciones tendrá prioridad el trabajador que acredite ser la única fuente de ingresos de su familia y cuando existan varios en esta situación, se preferirá al que demuestre mayor tiempo de servicios prestados dentro de la misma unidad burocrática.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54" w:name="Artículo_52"/>
      <w:r>
        <w:rPr>
          <w:rFonts w:eastAsia="MS Mincho;Yu Gothic UI" w:cs="Arial" w:ascii="Arial" w:hAnsi="Arial"/>
          <w:b/>
          <w:bCs/>
          <w:sz w:val="20"/>
        </w:rPr>
        <w:t>Artículo 52</w:t>
      </w:r>
      <w:bookmarkEnd w:id="54"/>
      <w:r>
        <w:rPr>
          <w:rFonts w:eastAsia="MS Mincho;Yu Gothic UI" w:cs="Arial" w:ascii="Arial" w:hAnsi="Arial"/>
          <w:b/>
          <w:bCs/>
          <w:sz w:val="20"/>
        </w:rPr>
        <w:t xml:space="preserve">.- </w:t>
      </w:r>
      <w:r>
        <w:rPr>
          <w:rFonts w:eastAsia="MS Mincho;Yu Gothic UI" w:cs="Arial" w:ascii="Arial" w:hAnsi="Arial"/>
          <w:sz w:val="20"/>
        </w:rPr>
        <w:t>Los factores escalafonarios se calificarán por medio de los tabuladores o a través de los sistemas adecuados de registro y evaluación que señalen los reglamentos.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55" w:name="Artículo_53"/>
      <w:r>
        <w:rPr>
          <w:rFonts w:eastAsia="MS Mincho;Yu Gothic UI" w:cs="Arial" w:ascii="Arial" w:hAnsi="Arial"/>
          <w:b/>
          <w:bCs/>
          <w:sz w:val="20"/>
        </w:rPr>
        <w:t>Artículo 53</w:t>
      </w:r>
      <w:bookmarkEnd w:id="55"/>
      <w:r>
        <w:rPr>
          <w:rFonts w:eastAsia="MS Mincho;Yu Gothic UI" w:cs="Arial" w:ascii="Arial" w:hAnsi="Arial"/>
          <w:b/>
          <w:bCs/>
          <w:sz w:val="20"/>
        </w:rPr>
        <w:t xml:space="preserve">.- </w:t>
      </w:r>
      <w:r>
        <w:rPr>
          <w:rFonts w:eastAsia="MS Mincho;Yu Gothic UI" w:cs="Arial" w:ascii="Arial" w:hAnsi="Arial"/>
          <w:sz w:val="20"/>
        </w:rPr>
        <w:t>El personal de cada dependencia será clasificado, según sus categorías, en los grupos que señala el artículo 20 de esta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6" w:name="Artículo_54"/>
      <w:r>
        <w:rPr>
          <w:rFonts w:eastAsia="MS Mincho;Yu Gothic UI" w:cs="Arial" w:ascii="Arial" w:hAnsi="Arial"/>
          <w:b/>
          <w:bCs/>
          <w:sz w:val="20"/>
        </w:rPr>
        <w:t>Artículo 54</w:t>
      </w:r>
      <w:bookmarkEnd w:id="56"/>
      <w:r>
        <w:rPr>
          <w:rFonts w:eastAsia="MS Mincho;Yu Gothic UI" w:cs="Arial" w:ascii="Arial" w:hAnsi="Arial"/>
          <w:b/>
          <w:bCs/>
          <w:sz w:val="20"/>
        </w:rPr>
        <w:t xml:space="preserve">.- </w:t>
      </w:r>
      <w:r>
        <w:rPr>
          <w:rFonts w:eastAsia="MS Mincho;Yu Gothic UI" w:cs="Arial" w:ascii="Arial" w:hAnsi="Arial"/>
          <w:sz w:val="20"/>
        </w:rPr>
        <w:t>En cada dependencia funcionará una Comisión Mixta de Escalafón, integrada con igual número de representantes del titular y del sindicato, de acuerdo con las necesidades de la misma Unidad, quienes designarán un árbitro que decida los casos de empate. Si no hay acuerdo, la designación la hará el Tribunal Federal de Conciliación y Arbitraje en un término que no excederá de diez días y de una lista de cuatro candidatos que las partes en conflicto le propongan.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7" w:name="Artículo_55"/>
      <w:r>
        <w:rPr>
          <w:rFonts w:eastAsia="MS Mincho;Yu Gothic UI" w:cs="Arial" w:ascii="Arial" w:hAnsi="Arial"/>
          <w:b/>
          <w:bCs/>
          <w:sz w:val="20"/>
        </w:rPr>
        <w:t>Artículo 55</w:t>
      </w:r>
      <w:bookmarkEnd w:id="57"/>
      <w:r>
        <w:rPr>
          <w:rFonts w:eastAsia="MS Mincho;Yu Gothic UI" w:cs="Arial" w:ascii="Arial" w:hAnsi="Arial"/>
          <w:b/>
          <w:bCs/>
          <w:sz w:val="20"/>
        </w:rPr>
        <w:t xml:space="preserve">.- </w:t>
      </w:r>
      <w:r>
        <w:rPr>
          <w:rFonts w:eastAsia="MS Mincho;Yu Gothic UI" w:cs="Arial" w:ascii="Arial" w:hAnsi="Arial"/>
          <w:sz w:val="20"/>
        </w:rPr>
        <w:t>Los titulares de las dependencias proporcionarán a las Comisiones Mixtas de Escalafón los medios administrativos y materiales para su eficaz funcionamiento.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58" w:name="Artículo_56"/>
      <w:r>
        <w:rPr>
          <w:rFonts w:eastAsia="MS Mincho;Yu Gothic UI" w:cs="Arial" w:ascii="Arial" w:hAnsi="Arial"/>
          <w:b/>
          <w:bCs/>
          <w:sz w:val="20"/>
        </w:rPr>
        <w:t>Artículo 56</w:t>
      </w:r>
      <w:bookmarkEnd w:id="58"/>
      <w:r>
        <w:rPr>
          <w:rFonts w:eastAsia="MS Mincho;Yu Gothic UI" w:cs="Arial" w:ascii="Arial" w:hAnsi="Arial"/>
          <w:b/>
          <w:bCs/>
          <w:sz w:val="20"/>
        </w:rPr>
        <w:t xml:space="preserve">.- </w:t>
      </w:r>
      <w:r>
        <w:rPr>
          <w:rFonts w:eastAsia="MS Mincho;Yu Gothic UI" w:cs="Arial" w:ascii="Arial" w:hAnsi="Arial"/>
          <w:sz w:val="20"/>
        </w:rPr>
        <w:t>Las facultades, obligaciones, atribuciones, procedimientos y derechos de las Comisiones Mixtas de Escalafón y de sus Organismos Auxiliares en su caso, quedarán señalados en los reglamentos y convenios, sin contravenir las disposiciones de esta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59" w:name="Artículo_57"/>
      <w:r>
        <w:rPr>
          <w:rFonts w:eastAsia="MS Mincho;Yu Gothic UI" w:cs="Arial" w:ascii="Arial" w:hAnsi="Arial"/>
          <w:b/>
          <w:bCs/>
          <w:sz w:val="20"/>
        </w:rPr>
        <w:t>Artículo 57</w:t>
      </w:r>
      <w:bookmarkEnd w:id="59"/>
      <w:r>
        <w:rPr>
          <w:rFonts w:eastAsia="MS Mincho;Yu Gothic UI" w:cs="Arial" w:ascii="Arial" w:hAnsi="Arial"/>
          <w:b/>
          <w:bCs/>
          <w:sz w:val="20"/>
        </w:rPr>
        <w:t xml:space="preserve">.- </w:t>
      </w:r>
      <w:r>
        <w:rPr>
          <w:rFonts w:eastAsia="MS Mincho;Yu Gothic UI" w:cs="Arial" w:ascii="Arial" w:hAnsi="Arial"/>
          <w:sz w:val="20"/>
        </w:rPr>
        <w:t>Los titulares darán a conocer a las Comisiones Mixtas de Escalafón las vacantes que se presenten dentro de los diez días siguientes en que se dicte el aviso de baja o se apruebe oficialmente la creación de plazas de base.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0" w:name="Artículo_58"/>
      <w:r>
        <w:rPr>
          <w:rFonts w:eastAsia="MS Mincho;Yu Gothic UI" w:cs="Arial" w:ascii="Arial" w:hAnsi="Arial"/>
          <w:b/>
          <w:bCs/>
          <w:sz w:val="20"/>
        </w:rPr>
        <w:t>Artículo 58</w:t>
      </w:r>
      <w:bookmarkEnd w:id="60"/>
      <w:r>
        <w:rPr>
          <w:rFonts w:eastAsia="MS Mincho;Yu Gothic UI" w:cs="Arial" w:ascii="Arial" w:hAnsi="Arial"/>
          <w:b/>
          <w:bCs/>
          <w:sz w:val="20"/>
        </w:rPr>
        <w:t xml:space="preserve">.- </w:t>
      </w:r>
      <w:r>
        <w:rPr>
          <w:rFonts w:eastAsia="MS Mincho;Yu Gothic UI" w:cs="Arial" w:ascii="Arial" w:hAnsi="Arial"/>
          <w:sz w:val="20"/>
        </w:rPr>
        <w:t>Al tener conocimiento de las vacantes, las Comisiones Mixtas de Escalafón procederán desde luego a convocar a un concurso, entre los trabajadores de la categoría inmediata inferior, mediante circulares o boletines que se fijarán en lugares visibles de los centros de trabajo correspondientes.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1" w:name="Artículo_59"/>
      <w:r>
        <w:rPr>
          <w:rFonts w:eastAsia="MS Mincho;Yu Gothic UI" w:cs="Arial" w:ascii="Arial" w:hAnsi="Arial"/>
          <w:b/>
          <w:bCs/>
          <w:sz w:val="20"/>
        </w:rPr>
        <w:t>Artículo 59</w:t>
      </w:r>
      <w:bookmarkEnd w:id="61"/>
      <w:r>
        <w:rPr>
          <w:rFonts w:eastAsia="MS Mincho;Yu Gothic UI" w:cs="Arial" w:ascii="Arial" w:hAnsi="Arial"/>
          <w:b/>
          <w:bCs/>
          <w:sz w:val="20"/>
        </w:rPr>
        <w:t xml:space="preserve">.- </w:t>
      </w:r>
      <w:r>
        <w:rPr>
          <w:rFonts w:eastAsia="MS Mincho;Yu Gothic UI" w:cs="Arial" w:ascii="Arial" w:hAnsi="Arial"/>
          <w:sz w:val="20"/>
        </w:rPr>
        <w:t>Las convocatorias señalarán los requisitos para aplicar derechos, plazos para presentar solicitudes de participación en los concursos y demás datos que determinen los reglamentos de las Comisiones Mixtas de Escalafón.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2" w:name="Artículo_60"/>
      <w:r>
        <w:rPr>
          <w:rFonts w:eastAsia="MS Mincho;Yu Gothic UI" w:cs="Arial" w:ascii="Arial" w:hAnsi="Arial"/>
          <w:b/>
          <w:bCs/>
          <w:sz w:val="20"/>
        </w:rPr>
        <w:t>Artículo 60</w:t>
      </w:r>
      <w:bookmarkEnd w:id="62"/>
      <w:r>
        <w:rPr>
          <w:rFonts w:eastAsia="MS Mincho;Yu Gothic UI" w:cs="Arial" w:ascii="Arial" w:hAnsi="Arial"/>
          <w:b/>
          <w:bCs/>
          <w:sz w:val="20"/>
        </w:rPr>
        <w:t xml:space="preserve">.- </w:t>
      </w:r>
      <w:r>
        <w:rPr>
          <w:rFonts w:eastAsia="MS Mincho;Yu Gothic UI" w:cs="Arial" w:ascii="Arial" w:hAnsi="Arial"/>
          <w:sz w:val="20"/>
        </w:rPr>
        <w:t>En los concursos se procederá por las comisiones a verificar las pruebas a que se sometan los concursantes y a calificar los factores escalafonarios, teniendo en cuenta los documentos, constancias o hechos que los comprueben, de acuerdo con la valuación fijada en los reglamentos.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3" w:name="Artículo_61"/>
      <w:r>
        <w:rPr>
          <w:rFonts w:eastAsia="MS Mincho;Yu Gothic UI" w:cs="Arial" w:ascii="Arial" w:hAnsi="Arial"/>
          <w:b/>
          <w:bCs/>
          <w:sz w:val="20"/>
        </w:rPr>
        <w:t>Artículo 61</w:t>
      </w:r>
      <w:bookmarkEnd w:id="63"/>
      <w:r>
        <w:rPr>
          <w:rFonts w:eastAsia="MS Mincho;Yu Gothic UI" w:cs="Arial" w:ascii="Arial" w:hAnsi="Arial"/>
          <w:b/>
          <w:bCs/>
          <w:sz w:val="20"/>
        </w:rPr>
        <w:t xml:space="preserve">.- </w:t>
      </w:r>
      <w:r>
        <w:rPr>
          <w:rFonts w:eastAsia="MS Mincho;Yu Gothic UI" w:cs="Arial" w:ascii="Arial" w:hAnsi="Arial"/>
          <w:sz w:val="20"/>
        </w:rPr>
        <w:t>La vacante se otorgará al trabajador que habiendo sido aprobado de acuerdo con el reglamento respectivo obtenga la mejor calificación.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4" w:name="Artículo_62"/>
      <w:r>
        <w:rPr>
          <w:rFonts w:eastAsia="MS Mincho;Yu Gothic UI" w:cs="Arial" w:ascii="Arial" w:hAnsi="Arial"/>
          <w:b/>
          <w:bCs/>
          <w:sz w:val="20"/>
        </w:rPr>
        <w:t>Artículo 62</w:t>
      </w:r>
      <w:bookmarkEnd w:id="64"/>
      <w:r>
        <w:rPr>
          <w:rFonts w:eastAsia="MS Mincho;Yu Gothic UI" w:cs="Arial" w:ascii="Arial" w:hAnsi="Arial"/>
          <w:b/>
          <w:bCs/>
          <w:sz w:val="20"/>
        </w:rPr>
        <w:t xml:space="preserve">.- </w:t>
      </w:r>
      <w:r>
        <w:rPr>
          <w:rFonts w:eastAsia="MS Mincho;Yu Gothic UI" w:cs="Arial" w:ascii="Arial" w:hAnsi="Arial"/>
          <w:sz w:val="20"/>
        </w:rPr>
        <w:t>Las plazas de última categoría de nueva creación o las disponibles en cada grupo, una vez corridos los escalafones respectivos con motivo de las vacantes que ocurrieren, y previo estudio realizado por el Titular de la Dependencia, tomando en cuenta la opinión del Sindicato, que justifique su ocupación, serán cubiertas en un 50% libremente por los Titulares y el restante 50% por los candidatos que proponga el Sindicato.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aspirantes para ocupar las plazas vacantes deberán reunir los requisitos que para esos puestos, señala cada una de las Dependencias.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15-01-1980</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65" w:name="Artículo_63"/>
      <w:r>
        <w:rPr>
          <w:b/>
          <w:bCs/>
        </w:rPr>
        <w:t>Artículo 63</w:t>
      </w:r>
      <w:bookmarkEnd w:id="65"/>
      <w:r>
        <w:rPr>
          <w:b/>
          <w:bCs/>
        </w:rPr>
        <w:t xml:space="preserve">.- </w:t>
      </w:r>
      <w:r>
        <w:rPr/>
        <w:t>Cuando se trate de vacantes temporales que no excedan de seis meses no se moverá el escalafón; el titular de la dependencia de que se trate nombrará y removerá libremente al empleado interino que deba cubrirla.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6" w:name="Artículo_64"/>
      <w:r>
        <w:rPr>
          <w:rFonts w:eastAsia="MS Mincho;Yu Gothic UI" w:cs="Arial" w:ascii="Arial" w:hAnsi="Arial"/>
          <w:b/>
          <w:bCs/>
          <w:sz w:val="20"/>
        </w:rPr>
        <w:t>Artículo 64</w:t>
      </w:r>
      <w:bookmarkEnd w:id="66"/>
      <w:r>
        <w:rPr>
          <w:rFonts w:eastAsia="MS Mincho;Yu Gothic UI" w:cs="Arial" w:ascii="Arial" w:hAnsi="Arial"/>
          <w:b/>
          <w:bCs/>
          <w:sz w:val="20"/>
        </w:rPr>
        <w:t xml:space="preserve">.- </w:t>
      </w:r>
      <w:r>
        <w:rPr>
          <w:rFonts w:eastAsia="MS Mincho;Yu Gothic UI" w:cs="Arial" w:ascii="Arial" w:hAnsi="Arial"/>
          <w:sz w:val="20"/>
        </w:rPr>
        <w:t>Las vacantes temporales mayores de seis meses serán ocupadas por riguroso escalafón; pero los trabajadores ascendidos serán nombrados en todo caso con el carácter de provisionales, de tal modo que si quien disfrute de la licencia reingresare al servicio, automáticamente se correrá en forma inversa el escalafón y el trabajador provisional de la última categoría correspondiente, dejará de prestar sus servicios sin responsabilidad para el titular.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67" w:name="Artículo_65"/>
      <w:r>
        <w:rPr>
          <w:rFonts w:eastAsia="MS Mincho;Yu Gothic UI" w:cs="Arial" w:ascii="Arial" w:hAnsi="Arial"/>
          <w:b/>
          <w:bCs/>
          <w:sz w:val="20"/>
        </w:rPr>
        <w:t>Artículo 65</w:t>
      </w:r>
      <w:bookmarkEnd w:id="67"/>
      <w:r>
        <w:rPr>
          <w:rFonts w:eastAsia="MS Mincho;Yu Gothic UI" w:cs="Arial" w:ascii="Arial" w:hAnsi="Arial"/>
          <w:b/>
          <w:bCs/>
          <w:sz w:val="20"/>
        </w:rPr>
        <w:t xml:space="preserve">.- </w:t>
      </w:r>
      <w:r>
        <w:rPr>
          <w:rFonts w:eastAsia="MS Mincho;Yu Gothic UI" w:cs="Arial" w:ascii="Arial" w:hAnsi="Arial"/>
          <w:sz w:val="20"/>
        </w:rPr>
        <w:t>Las vacantes temporales mayores de seis meses serán las que se originen por licencias otorgadas a un trabajador de base en los términos del artículo 43 fracción VIII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68" w:name="Artículo_66"/>
      <w:r>
        <w:rPr>
          <w:rFonts w:eastAsia="MS Mincho;Yu Gothic UI" w:cs="Arial" w:ascii="Arial" w:hAnsi="Arial"/>
          <w:b/>
          <w:bCs/>
          <w:sz w:val="20"/>
        </w:rPr>
        <w:t>Artículo 66</w:t>
      </w:r>
      <w:bookmarkEnd w:id="68"/>
      <w:r>
        <w:rPr>
          <w:rFonts w:eastAsia="MS Mincho;Yu Gothic UI" w:cs="Arial" w:ascii="Arial" w:hAnsi="Arial"/>
          <w:b/>
          <w:bCs/>
          <w:sz w:val="20"/>
        </w:rPr>
        <w:t xml:space="preserve">.- </w:t>
      </w:r>
      <w:r>
        <w:rPr>
          <w:rFonts w:eastAsia="MS Mincho;Yu Gothic UI" w:cs="Arial" w:ascii="Arial" w:hAnsi="Arial"/>
          <w:sz w:val="20"/>
        </w:rPr>
        <w:t>El procedimiento para resolver las permutas de empleos, así como las inconformidades de los trabajadores afectados por trámites o movimientos escalafonarios, será previsto en los reglamentos.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CUARTO</w:t>
      </w:r>
    </w:p>
    <w:p>
      <w:pPr>
        <w:pStyle w:val="Normal"/>
        <w:jc w:val="center"/>
        <w:rPr>
          <w:rFonts w:ascii="Arial" w:hAnsi="Arial" w:eastAsia="MS Mincho;Yu Gothic UI" w:cs="Arial"/>
          <w:b/>
          <w:bCs/>
          <w:sz w:val="22"/>
        </w:rPr>
      </w:pPr>
      <w:r>
        <w:rPr>
          <w:rFonts w:eastAsia="MS Mincho;Yu Gothic UI" w:cs="Arial" w:ascii="Arial" w:hAnsi="Arial"/>
          <w:b/>
          <w:bCs/>
          <w:sz w:val="22"/>
        </w:rPr>
        <w:t>De la Organización Colectiva de los Trabajadores y de las Condiciones Generales de Trabajo</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69" w:name="Artículo_67"/>
      <w:r>
        <w:rPr>
          <w:b/>
          <w:bCs/>
        </w:rPr>
        <w:t>Artículo 67</w:t>
      </w:r>
      <w:bookmarkEnd w:id="69"/>
      <w:r>
        <w:rPr>
          <w:b/>
          <w:bCs/>
        </w:rPr>
        <w:t xml:space="preserve">.- </w:t>
      </w:r>
      <w:r>
        <w:rPr/>
        <w:t>Los sindicatos son las asociaciones de trabajadores que laboran en una misma dependencia, constituidas para el estudio, mejoramiento y defensa de sus intereses comunes.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70" w:name="Artículo_68"/>
      <w:r>
        <w:rPr>
          <w:rFonts w:cs="Arial"/>
          <w:b/>
          <w:sz w:val="20"/>
          <w:szCs w:val="20"/>
          <w:lang w:val="es-MX"/>
        </w:rPr>
        <w:t>Artículo 68</w:t>
      </w:r>
      <w:bookmarkEnd w:id="70"/>
      <w:r>
        <w:rPr>
          <w:rFonts w:cs="Arial"/>
          <w:b/>
          <w:sz w:val="20"/>
          <w:szCs w:val="20"/>
          <w:lang w:val="es-MX"/>
        </w:rPr>
        <w:t>.-</w:t>
      </w:r>
      <w:r>
        <w:rPr>
          <w:rFonts w:cs="Arial"/>
          <w:sz w:val="20"/>
          <w:szCs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01-05-2019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Texto1"/>
        <w:spacing w:lineRule="auto" w:line="240" w:before="0" w:after="0"/>
        <w:rPr>
          <w:rFonts w:cs="Arial"/>
          <w:sz w:val="20"/>
          <w:szCs w:val="20"/>
          <w:lang w:val="es-MX"/>
        </w:rPr>
      </w:pPr>
      <w:bookmarkStart w:id="71" w:name="Artículo_69"/>
      <w:r>
        <w:rPr>
          <w:rFonts w:cs="Arial"/>
          <w:b/>
          <w:sz w:val="20"/>
          <w:szCs w:val="20"/>
          <w:lang w:val="es-MX"/>
        </w:rPr>
        <w:t>Artículo 69</w:t>
      </w:r>
      <w:bookmarkEnd w:id="71"/>
      <w:r>
        <w:rPr>
          <w:rFonts w:cs="Arial"/>
          <w:b/>
          <w:sz w:val="20"/>
          <w:szCs w:val="20"/>
          <w:lang w:val="es-MX"/>
        </w:rPr>
        <w:t>.-</w:t>
      </w:r>
      <w:r>
        <w:rPr>
          <w:rFonts w:cs="Arial"/>
          <w:sz w:val="20"/>
          <w:szCs w:val="20"/>
          <w:lang w:val="es-MX"/>
        </w:rPr>
        <w:t xml:space="preserve"> Todos los trabajadores tienen derecho a formar parte de un sindicato y a constituir sindicatos, sin necesidad de autorización previa.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El trabajador ejercerá en todo momento de su libertad de adhesión o separación en un sindicato.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Asimismo, a nadie se le puede obligar a formar parte de un sindicato, a no formar parte de él o a permanecer en el mismo.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La elección de las directivas sindicales se hará mediante voto personal, libre, directo y secreto de los afiliados, previa convocatoria que se emitirá con una anticipación no menor a quince días y que se difundirá entre todos los miembros del sindicato. El sindicato deberá notificar la convocatoria al Tribunal Federal de Conciliación y Arbitraje con la misma anticipación, el cual podrá verificar el procedimiento de elección por conducto de los servidores públicos o fedatarios que designe para tal efecto. Las elecciones que no cumplan estos requisitos serán nulas.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72" w:name="Artículo_70"/>
      <w:r>
        <w:rPr>
          <w:rFonts w:eastAsia="MS Mincho;Yu Gothic UI" w:cs="Arial" w:ascii="Arial" w:hAnsi="Arial"/>
          <w:b/>
          <w:bCs/>
          <w:sz w:val="20"/>
        </w:rPr>
        <w:t>Artículo 70</w:t>
      </w:r>
      <w:bookmarkEnd w:id="72"/>
      <w:r>
        <w:rPr>
          <w:rFonts w:eastAsia="MS Mincho;Yu Gothic UI" w:cs="Arial" w:ascii="Arial" w:hAnsi="Arial"/>
          <w:b/>
          <w:bCs/>
          <w:sz w:val="20"/>
        </w:rPr>
        <w:t xml:space="preserve">.- </w:t>
      </w:r>
      <w:r>
        <w:rPr>
          <w:rFonts w:eastAsia="MS Mincho;Yu Gothic UI" w:cs="Arial" w:ascii="Arial" w:hAnsi="Arial"/>
          <w:sz w:val="20"/>
        </w:rPr>
        <w:t>Los trabajadores de confianza no podrán formar parte de los sindicatos. Cuando los trabajadores sindicalizados desempeñen un puesto de confianza, quedarán en suspenso todas sus obligaciones y derechos sindicales.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73" w:name="Artículo_71"/>
      <w:r>
        <w:rPr>
          <w:rFonts w:cs="Arial"/>
          <w:b/>
          <w:sz w:val="20"/>
          <w:szCs w:val="20"/>
          <w:lang w:val="es-MX"/>
        </w:rPr>
        <w:t>Artículo 71</w:t>
      </w:r>
      <w:bookmarkEnd w:id="73"/>
      <w:r>
        <w:rPr>
          <w:rFonts w:cs="Arial"/>
          <w:b/>
          <w:sz w:val="20"/>
          <w:szCs w:val="20"/>
          <w:lang w:val="es-MX"/>
        </w:rPr>
        <w:t>.-</w:t>
      </w:r>
      <w:r>
        <w:rPr>
          <w:rFonts w:cs="Arial"/>
          <w:sz w:val="20"/>
          <w:szCs w:val="20"/>
          <w:lang w:val="es-MX"/>
        </w:rPr>
        <w:t xml:space="preserve"> Para que se constituya un sindicato, se requiere que lo formen veinte trabajadores de una misma dependencia.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74" w:name="Artículo_72"/>
      <w:r>
        <w:rPr>
          <w:rFonts w:eastAsia="MS Mincho;Yu Gothic UI" w:cs="Arial" w:ascii="Arial" w:hAnsi="Arial"/>
          <w:b/>
          <w:bCs/>
          <w:sz w:val="20"/>
        </w:rPr>
        <w:t>Artículo 72</w:t>
      </w:r>
      <w:bookmarkEnd w:id="74"/>
      <w:r>
        <w:rPr>
          <w:rFonts w:eastAsia="MS Mincho;Yu Gothic UI" w:cs="Arial" w:ascii="Arial" w:hAnsi="Arial"/>
          <w:b/>
          <w:bCs/>
          <w:sz w:val="20"/>
        </w:rPr>
        <w:t xml:space="preserve">.- </w:t>
      </w:r>
      <w:r>
        <w:rPr>
          <w:rFonts w:eastAsia="MS Mincho;Yu Gothic UI" w:cs="Arial" w:ascii="Arial" w:hAnsi="Arial"/>
          <w:sz w:val="20"/>
        </w:rPr>
        <w:t>Los sindicatos serán registrados por el Tribunal Federal de Conciliación y Arbitraje, a cuyo efecto remitirán a éste, por duplicado, los siguientes documentos.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El acta de la asamblea constitutiva o copia de ella autorizada por la directiva de la agrupación;</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Los estatutos del sindicato.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El acta de la sesión en que se haya designado la directiva o copia autorizada de aquella,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Una lista de los miembros de que se componga el sindicato, con expresión de nombres, de cada uno, estado civil, edad, empleo que desempeña, sueldo que perciba y relación pormenorizada de sus antecedentes como trabajador.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Tribunal Federal de Conciliación y Arbitraje, al recibir la solicitud de registro, comprobará por los medios que estime más prácticos y eficaces, que no existe otra asociación sindical dentro de la dependencia de que se trate y que la peticionaria cuenta con la mayoría de los trabajadores de esa unidad, para proceder, en su caso, al registro.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75" w:name="Artículo_73"/>
      <w:r>
        <w:rPr>
          <w:rFonts w:cs="Arial"/>
          <w:b/>
          <w:sz w:val="20"/>
          <w:szCs w:val="20"/>
          <w:lang w:val="es-MX"/>
        </w:rPr>
        <w:t>Artículo 73</w:t>
      </w:r>
      <w:bookmarkEnd w:id="75"/>
      <w:r>
        <w:rPr>
          <w:rFonts w:cs="Arial"/>
          <w:b/>
          <w:sz w:val="20"/>
          <w:szCs w:val="20"/>
          <w:lang w:val="es-MX"/>
        </w:rPr>
        <w:t>.-</w:t>
      </w:r>
      <w:r>
        <w:rPr>
          <w:rFonts w:cs="Arial"/>
          <w:sz w:val="20"/>
          <w:szCs w:val="20"/>
          <w:lang w:val="es-MX"/>
        </w:rPr>
        <w:t xml:space="preserve"> El registro de un sindicato se cancelará por la disolución del mismo. La solicitud de cancelación podrá hacerse por persona interesada y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76" w:name="Artículo_74"/>
      <w:r>
        <w:rPr>
          <w:rFonts w:eastAsia="MS Mincho;Yu Gothic UI" w:cs="Arial" w:ascii="Arial" w:hAnsi="Arial"/>
          <w:b/>
          <w:bCs/>
          <w:sz w:val="20"/>
        </w:rPr>
        <w:t>Artículo 74</w:t>
      </w:r>
      <w:bookmarkEnd w:id="76"/>
      <w:r>
        <w:rPr>
          <w:rFonts w:eastAsia="MS Mincho;Yu Gothic UI" w:cs="Arial" w:ascii="Arial" w:hAnsi="Arial"/>
          <w:b/>
          <w:bCs/>
          <w:sz w:val="20"/>
        </w:rPr>
        <w:t xml:space="preserve">.- </w:t>
      </w:r>
      <w:r>
        <w:rPr>
          <w:rFonts w:eastAsia="MS Mincho;Yu Gothic UI" w:cs="Arial" w:ascii="Arial" w:hAnsi="Arial"/>
          <w:sz w:val="20"/>
        </w:rPr>
        <w:t>Los trabajadores que por su conducta o falta de solidaridad fueren expulsados de un sindicato, perderán por ese solo hecho todos los derechos sindicales que esta ley concede. La expulsión sólo podrá votarse por la mayoría de los miembros del sindicato respectivo o con la aprobación de las dos terceras partes de los delegados sindicales a sus congresos o convenciones nacionales y previa defensa del acusado. La expulsión deberá ser comprendida en la orden del día.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77" w:name="Artículo_75"/>
      <w:r>
        <w:rPr>
          <w:b/>
          <w:bCs/>
        </w:rPr>
        <w:t>Artículo 75</w:t>
      </w:r>
      <w:bookmarkEnd w:id="77"/>
      <w:r>
        <w:rPr>
          <w:b/>
          <w:bCs/>
        </w:rPr>
        <w:t xml:space="preserve">.- </w:t>
      </w:r>
      <w:r>
        <w:rPr/>
        <w:t>Queda prohibido todo acto de reelección dentro de los sindicatos.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8" w:name="Artículo_76"/>
      <w:r>
        <w:rPr>
          <w:rFonts w:eastAsia="MS Mincho;Yu Gothic UI" w:cs="Arial" w:ascii="Arial" w:hAnsi="Arial"/>
          <w:b/>
          <w:bCs/>
          <w:sz w:val="20"/>
        </w:rPr>
        <w:t>Artículo 76</w:t>
      </w:r>
      <w:bookmarkEnd w:id="78"/>
      <w:r>
        <w:rPr>
          <w:rFonts w:eastAsia="MS Mincho;Yu Gothic UI" w:cs="Arial" w:ascii="Arial" w:hAnsi="Arial"/>
          <w:b/>
          <w:bCs/>
          <w:sz w:val="20"/>
        </w:rPr>
        <w:t xml:space="preserve">.- </w:t>
      </w:r>
      <w:r>
        <w:rPr>
          <w:rFonts w:eastAsia="MS Mincho;Yu Gothic UI" w:cs="Arial" w:ascii="Arial" w:hAnsi="Arial"/>
          <w:sz w:val="20"/>
        </w:rPr>
        <w:t>El Estado no podrá aceptar, en ningún caso, la cláusula de exclusión.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79" w:name="Artículo_77"/>
      <w:r>
        <w:rPr>
          <w:rFonts w:eastAsia="MS Mincho;Yu Gothic UI" w:cs="Arial" w:ascii="Arial" w:hAnsi="Arial"/>
          <w:b/>
          <w:bCs/>
          <w:sz w:val="20"/>
        </w:rPr>
        <w:t>Artículo 77</w:t>
      </w:r>
      <w:bookmarkEnd w:id="79"/>
      <w:r>
        <w:rPr>
          <w:rFonts w:eastAsia="MS Mincho;Yu Gothic UI" w:cs="Arial" w:ascii="Arial" w:hAnsi="Arial"/>
          <w:b/>
          <w:bCs/>
          <w:sz w:val="20"/>
        </w:rPr>
        <w:t xml:space="preserve">.- </w:t>
      </w:r>
      <w:r>
        <w:rPr>
          <w:rFonts w:eastAsia="MS Mincho;Yu Gothic UI" w:cs="Arial" w:ascii="Arial" w:hAnsi="Arial"/>
          <w:sz w:val="20"/>
        </w:rPr>
        <w:t>Son obligaciones de los sindicatos: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Proporcionar los informes que en cumplimiento de esta Ley, solicite el Tribunal Federal de Conciliación y Arbitraje;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Comunicar al Tribunal Federal de Conciliación y Arbitraje, dentro de los diez días siguientes a cada elección, los cambios que ocurrieren en su directiva o en su comité ejecutivo, las altas y bajas de sus miembros y las modificaciones que sufran los Estatutos;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Facilitar la labor del Tribunal Federal de Conciliación y Arbitraje, en los conflictos que se ventilen ante el mismo, ya sea del Sindicato o de sus miembros, proporcionándole la cooperación que le solicite,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Patrocinar y representar a sus miembros ante las autoridades y ante el Tribunal Federal de Conciliación y Arbitraje cuando les fuere solicitado.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80" w:name="Artículo_78"/>
      <w:r>
        <w:rPr>
          <w:rFonts w:cs="Arial"/>
          <w:b/>
          <w:sz w:val="20"/>
          <w:szCs w:val="20"/>
          <w:lang w:val="es-MX"/>
        </w:rPr>
        <w:t>Artículo 78</w:t>
      </w:r>
      <w:bookmarkEnd w:id="80"/>
      <w:r>
        <w:rPr>
          <w:rFonts w:cs="Arial"/>
          <w:b/>
          <w:sz w:val="20"/>
          <w:szCs w:val="20"/>
          <w:lang w:val="es-MX"/>
        </w:rPr>
        <w:t>.-</w:t>
      </w:r>
      <w:r>
        <w:rPr>
          <w:rFonts w:cs="Arial"/>
          <w:sz w:val="20"/>
          <w:szCs w:val="20"/>
          <w:lang w:val="es-MX"/>
        </w:rPr>
        <w:t xml:space="preserve"> Los sindicatos podrán adherirse a las Federaciones de Sindicatos de Trabajadores, de acuerdo con sus normas internas.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bookmarkStart w:id="81" w:name="Artículo_79"/>
      <w:r>
        <w:rPr>
          <w:rFonts w:eastAsia="MS Mincho;Yu Gothic UI" w:cs="Arial" w:ascii="Arial" w:hAnsi="Arial"/>
          <w:b/>
          <w:bCs/>
          <w:sz w:val="20"/>
        </w:rPr>
        <w:t>Artículo 79</w:t>
      </w:r>
      <w:bookmarkEnd w:id="81"/>
      <w:r>
        <w:rPr>
          <w:rFonts w:eastAsia="MS Mincho;Yu Gothic UI" w:cs="Arial" w:ascii="Arial" w:hAnsi="Arial"/>
          <w:b/>
          <w:bCs/>
          <w:sz w:val="20"/>
        </w:rPr>
        <w:t xml:space="preserve">.- </w:t>
      </w:r>
      <w:r>
        <w:rPr>
          <w:rFonts w:cs="Arial" w:ascii="Arial" w:hAnsi="Arial"/>
          <w:sz w:val="20"/>
          <w:szCs w:val="20"/>
        </w:rPr>
        <w:t>Queda prohibido a los sindicatos: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b/>
          <w:bCs/>
          <w:sz w:val="20"/>
        </w:rPr>
        <w:t xml:space="preserve">I.- </w:t>
      </w:r>
      <w:r>
        <w:rPr>
          <w:rFonts w:cs="Arial" w:ascii="Arial" w:hAnsi="Arial"/>
          <w:sz w:val="20"/>
          <w:szCs w:val="20"/>
        </w:rPr>
        <w:t>Hacer propaganda de carácter religioso;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ROMANOS"/>
        <w:spacing w:lineRule="auto" w:line="240" w:before="0" w:after="0"/>
        <w:rPr/>
      </w:pPr>
      <w:r>
        <w:rPr>
          <w:rFonts w:cs="Arial"/>
          <w:b/>
          <w:sz w:val="20"/>
          <w:szCs w:val="20"/>
          <w:lang w:val="es-MX"/>
        </w:rPr>
        <w:t>II.</w:t>
      </w:r>
      <w:r>
        <w:rPr>
          <w:b/>
          <w:sz w:val="20"/>
          <w:szCs w:val="20"/>
          <w:lang w:val="es-MX"/>
        </w:rPr>
        <w:t xml:space="preserve"> </w:t>
      </w:r>
      <w:r>
        <w:rPr>
          <w:rFonts w:cs="Arial"/>
          <w:sz w:val="20"/>
          <w:szCs w:val="20"/>
          <w:lang w:val="es-MX"/>
        </w:rPr>
        <w:t>Ejercer la función de comerciante, con fines de lucro;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b/>
          <w:bCs/>
          <w:sz w:val="20"/>
        </w:rPr>
        <w:t xml:space="preserve">III.- </w:t>
      </w:r>
      <w:r>
        <w:rPr>
          <w:rFonts w:cs="Arial" w:ascii="Arial" w:hAnsi="Arial"/>
          <w:sz w:val="20"/>
          <w:szCs w:val="20"/>
        </w:rPr>
        <w:t>Usar la violencia con los trabajadores libres para obligarlos a que se sindicalicen;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b/>
          <w:bCs/>
          <w:sz w:val="20"/>
        </w:rPr>
        <w:t xml:space="preserve">IV.- </w:t>
      </w:r>
      <w:r>
        <w:rPr>
          <w:rFonts w:cs="Arial" w:ascii="Arial" w:hAnsi="Arial"/>
          <w:sz w:val="20"/>
          <w:szCs w:val="20"/>
        </w:rPr>
        <w:t>Fomentar actos delictuosos contra personas o propiedades,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ROMANOS"/>
        <w:spacing w:lineRule="auto" w:line="240" w:before="0" w:after="0"/>
        <w:rPr/>
      </w:pPr>
      <w:r>
        <w:rPr>
          <w:rFonts w:cs="Arial"/>
          <w:b/>
          <w:sz w:val="20"/>
          <w:szCs w:val="20"/>
          <w:lang w:val="es-MX"/>
        </w:rPr>
        <w:t>V.</w:t>
      </w:r>
      <w:r>
        <w:rPr>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01-05-2019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2" w:name="Artículo_80"/>
      <w:r>
        <w:rPr>
          <w:rFonts w:eastAsia="MS Mincho;Yu Gothic UI" w:cs="Arial" w:ascii="Arial" w:hAnsi="Arial"/>
          <w:b/>
          <w:bCs/>
          <w:sz w:val="20"/>
        </w:rPr>
        <w:t>Artículo 80</w:t>
      </w:r>
      <w:bookmarkEnd w:id="82"/>
      <w:r>
        <w:rPr>
          <w:rFonts w:eastAsia="MS Mincho;Yu Gothic UI" w:cs="Arial" w:ascii="Arial" w:hAnsi="Arial"/>
          <w:b/>
          <w:bCs/>
          <w:sz w:val="20"/>
        </w:rPr>
        <w:t xml:space="preserve">.- </w:t>
      </w:r>
      <w:r>
        <w:rPr>
          <w:rFonts w:eastAsia="MS Mincho;Yu Gothic UI" w:cs="Arial" w:ascii="Arial" w:hAnsi="Arial"/>
          <w:sz w:val="20"/>
        </w:rPr>
        <w:t>La directiva del sindicato será responsable ante éste y respecto de terceras personas en los mismos términos que lo son los mandatarios en el derecho común.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3" w:name="Artículo_81"/>
      <w:r>
        <w:rPr>
          <w:rFonts w:eastAsia="MS Mincho;Yu Gothic UI" w:cs="Arial" w:ascii="Arial" w:hAnsi="Arial"/>
          <w:b/>
          <w:bCs/>
          <w:sz w:val="20"/>
        </w:rPr>
        <w:t>Artículo 81</w:t>
      </w:r>
      <w:bookmarkEnd w:id="83"/>
      <w:r>
        <w:rPr>
          <w:rFonts w:eastAsia="MS Mincho;Yu Gothic UI" w:cs="Arial" w:ascii="Arial" w:hAnsi="Arial"/>
          <w:b/>
          <w:bCs/>
          <w:sz w:val="20"/>
        </w:rPr>
        <w:t xml:space="preserve">.- </w:t>
      </w:r>
      <w:r>
        <w:rPr>
          <w:rFonts w:eastAsia="MS Mincho;Yu Gothic UI" w:cs="Arial" w:ascii="Arial" w:hAnsi="Arial"/>
          <w:sz w:val="20"/>
        </w:rPr>
        <w:t>Los actos realizados por las directivas de los sindicatos obligan civilmente a éstos, siempre que hayan obrado dentro de sus facultades.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4" w:name="Artículo_82"/>
      <w:r>
        <w:rPr>
          <w:rFonts w:eastAsia="MS Mincho;Yu Gothic UI" w:cs="Arial" w:ascii="Arial" w:hAnsi="Arial"/>
          <w:b/>
          <w:bCs/>
          <w:sz w:val="20"/>
        </w:rPr>
        <w:t>Artículo 82</w:t>
      </w:r>
      <w:bookmarkEnd w:id="84"/>
      <w:r>
        <w:rPr>
          <w:rFonts w:eastAsia="MS Mincho;Yu Gothic UI" w:cs="Arial" w:ascii="Arial" w:hAnsi="Arial"/>
          <w:b/>
          <w:bCs/>
          <w:sz w:val="20"/>
        </w:rPr>
        <w:t xml:space="preserve">.- </w:t>
      </w:r>
      <w:r>
        <w:rPr>
          <w:rFonts w:eastAsia="MS Mincho;Yu Gothic UI" w:cs="Arial" w:ascii="Arial" w:hAnsi="Arial"/>
          <w:sz w:val="20"/>
        </w:rPr>
        <w:t>Los sindicatos se disolverán: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Por el voto de las dos terceras partes de los miembros que los integren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Porque dejen de reunir los requisitos señalados por el Artículo 71.</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85" w:name="Artículo_83"/>
      <w:r>
        <w:rPr>
          <w:b/>
          <w:bCs/>
        </w:rPr>
        <w:t>Artículo 83</w:t>
      </w:r>
      <w:bookmarkEnd w:id="85"/>
      <w:r>
        <w:rPr>
          <w:b/>
          <w:bCs/>
        </w:rPr>
        <w:t xml:space="preserve">.- </w:t>
      </w:r>
      <w:r>
        <w:rPr/>
        <w:t>En los casos de violación a lo dispuesto en el Artículo 79, el Tribunal Federal de Conciliación y Arbitraje determinará la cancelación del registro de la directiva o del registro del sindicato, según corresponda.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rFonts w:cs="Arial"/>
          <w:sz w:val="20"/>
          <w:szCs w:val="20"/>
          <w:lang w:val="es-MX"/>
        </w:rPr>
      </w:pPr>
      <w:bookmarkStart w:id="86" w:name="Artículo_84"/>
      <w:r>
        <w:rPr>
          <w:rFonts w:cs="Arial"/>
          <w:b/>
          <w:sz w:val="20"/>
          <w:szCs w:val="20"/>
          <w:lang w:val="es-MX"/>
        </w:rPr>
        <w:t>Artículo 84</w:t>
      </w:r>
      <w:bookmarkEnd w:id="86"/>
      <w:r>
        <w:rPr>
          <w:rFonts w:cs="Arial"/>
          <w:b/>
          <w:sz w:val="20"/>
          <w:szCs w:val="20"/>
          <w:lang w:val="es-MX"/>
        </w:rPr>
        <w:t>.-</w:t>
      </w:r>
      <w:r>
        <w:rPr>
          <w:rFonts w:cs="Arial"/>
          <w:sz w:val="20"/>
          <w:szCs w:val="20"/>
          <w:lang w:val="es-MX"/>
        </w:rPr>
        <w:t xml:space="preserve"> Las Federaciones de Sindicatos se regirán por sus estatutos y, en lo conducente, por las disposiciones relativas a los sindicatos que señala esta Ley.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En ningún caso podrá decretarse la expulsión de un sindicato del seno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01-05-2019</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87" w:name="Artículo_85"/>
      <w:r>
        <w:rPr>
          <w:rFonts w:eastAsia="MS Mincho;Yu Gothic UI" w:cs="Arial" w:ascii="Arial" w:hAnsi="Arial"/>
          <w:b/>
          <w:bCs/>
          <w:sz w:val="20"/>
        </w:rPr>
        <w:t>Artículo 85</w:t>
      </w:r>
      <w:bookmarkEnd w:id="87"/>
      <w:r>
        <w:rPr>
          <w:rFonts w:eastAsia="MS Mincho;Yu Gothic UI" w:cs="Arial" w:ascii="Arial" w:hAnsi="Arial"/>
          <w:b/>
          <w:bCs/>
          <w:sz w:val="20"/>
        </w:rPr>
        <w:t xml:space="preserve">.- </w:t>
      </w:r>
      <w:r>
        <w:rPr>
          <w:rFonts w:eastAsia="MS Mincho;Yu Gothic UI" w:cs="Arial" w:ascii="Arial" w:hAnsi="Arial"/>
          <w:sz w:val="20"/>
        </w:rPr>
        <w:t>Todos los conflictos que surjan entre la Federación y los sindicatos o sólo entre éstos, serán resueltos por el Tribunal Federal de Conciliación y Arbitraje.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88" w:name="Artículo_86"/>
      <w:r>
        <w:rPr>
          <w:rFonts w:eastAsia="MS Mincho;Yu Gothic UI" w:cs="Arial" w:ascii="Arial" w:hAnsi="Arial"/>
          <w:b/>
          <w:bCs/>
          <w:sz w:val="20"/>
        </w:rPr>
        <w:t>Artículo 86</w:t>
      </w:r>
      <w:bookmarkEnd w:id="88"/>
      <w:r>
        <w:rPr>
          <w:rFonts w:eastAsia="MS Mincho;Yu Gothic UI" w:cs="Arial" w:ascii="Arial" w:hAnsi="Arial"/>
          <w:b/>
          <w:bCs/>
          <w:sz w:val="20"/>
        </w:rPr>
        <w:t xml:space="preserve">.- </w:t>
      </w:r>
      <w:r>
        <w:rPr>
          <w:rFonts w:eastAsia="MS Mincho;Yu Gothic UI" w:cs="Arial" w:ascii="Arial" w:hAnsi="Arial"/>
          <w:sz w:val="20"/>
        </w:rPr>
        <w:t>Las remuneraciones que se paguen a los directivos y empleados de los sindicatos y, en general, los gastos que origine el funcionamiento de éstos, serán a cargo de su presupuesto, cubierto en todo caso por los miembros del sindicato de que se trate.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89" w:name="Artículo_87"/>
      <w:r>
        <w:rPr>
          <w:rFonts w:eastAsia="MS Mincho;Yu Gothic UI" w:cs="Arial" w:ascii="Arial" w:hAnsi="Arial"/>
          <w:b/>
          <w:bCs/>
          <w:sz w:val="20"/>
        </w:rPr>
        <w:t>Artículo 87</w:t>
      </w:r>
      <w:bookmarkEnd w:id="89"/>
      <w:r>
        <w:rPr>
          <w:rFonts w:eastAsia="MS Mincho;Yu Gothic UI" w:cs="Arial" w:ascii="Arial" w:hAnsi="Arial"/>
          <w:b/>
          <w:bCs/>
          <w:sz w:val="20"/>
        </w:rPr>
        <w:t xml:space="preserve">.- </w:t>
      </w:r>
      <w:r>
        <w:rPr>
          <w:rFonts w:eastAsia="MS Mincho;Yu Gothic UI" w:cs="Arial" w:ascii="Arial" w:hAnsi="Arial"/>
          <w:sz w:val="20"/>
        </w:rPr>
        <w:t>Las Condiciones Generales de Trabajo se fijarán por el Titular de la Dependencia respectiva, tomando en cuenta la opinión del Sindicato correspondiente a solicitud de éste, se revisarán cada tres años.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31-12-1975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90" w:name="Artículo_88"/>
      <w:r>
        <w:rPr>
          <w:rFonts w:eastAsia="MS Mincho;Yu Gothic UI" w:cs="Arial" w:ascii="Arial" w:hAnsi="Arial"/>
          <w:b/>
          <w:bCs/>
          <w:sz w:val="20"/>
        </w:rPr>
        <w:t>Artículo 88</w:t>
      </w:r>
      <w:bookmarkEnd w:id="90"/>
      <w:r>
        <w:rPr>
          <w:rFonts w:eastAsia="MS Mincho;Yu Gothic UI" w:cs="Arial" w:ascii="Arial" w:hAnsi="Arial"/>
          <w:b/>
          <w:bCs/>
          <w:sz w:val="20"/>
        </w:rPr>
        <w:t xml:space="preserve">.- </w:t>
      </w:r>
      <w:r>
        <w:rPr>
          <w:rFonts w:eastAsia="MS Mincho;Yu Gothic UI" w:cs="Arial" w:ascii="Arial" w:hAnsi="Arial"/>
          <w:sz w:val="20"/>
        </w:rPr>
        <w:t>Las condiciones generales de trabajo establecerán: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La intensidad y calidad del trabajo;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Las medidas que deben adoptarse para prevenir la realización de riesgos profesionales;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Las disposiciones disciplinarias y la forma de aplicarlas.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Las fechas y condiciones en que los trabajadores deben someterse a exámenes médicos previos y periódicos,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Las labores insalubres y peligrosas que no deben desempeñar los menores de edad y la protección que se dará a las trabajadoras embarazadas;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Las demás reglas que fueren convenientes para obtener mayor seguridad y eficacia en el trabajo.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w:t>
      </w:r>
      <w:r>
        <w:rPr>
          <w:rFonts w:eastAsia="MS Mincho;Yu Gothic UI" w:cs="Times New Roman" w:ascii="Times New Roman" w:hAnsi="Times New Roman"/>
          <w:i/>
          <w:iCs/>
          <w:color w:val="0000FF"/>
          <w:sz w:val="16"/>
        </w:rPr>
        <w:t>recorrida</w:t>
      </w:r>
      <w:r>
        <w:rPr>
          <w:rFonts w:eastAsia="MS Mincho;Yu Gothic UI" w:cs="Times New Roman" w:ascii="Times New Roman" w:hAnsi="Times New Roman"/>
          <w:i/>
          <w:iCs/>
          <w:color w:val="0000FF"/>
          <w:sz w:val="16"/>
          <w:lang w:val="es-MX"/>
        </w:rPr>
        <w:t xml:space="preserve"> DOF 31-12-1974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91" w:name="Artículo_89"/>
      <w:r>
        <w:rPr>
          <w:rFonts w:eastAsia="MS Mincho;Yu Gothic UI" w:cs="Arial" w:ascii="Arial" w:hAnsi="Arial"/>
          <w:b/>
          <w:bCs/>
          <w:sz w:val="20"/>
        </w:rPr>
        <w:t>Artículo 89</w:t>
      </w:r>
      <w:bookmarkEnd w:id="91"/>
      <w:r>
        <w:rPr>
          <w:rFonts w:eastAsia="MS Mincho;Yu Gothic UI" w:cs="Arial" w:ascii="Arial" w:hAnsi="Arial"/>
          <w:b/>
          <w:bCs/>
          <w:sz w:val="20"/>
        </w:rPr>
        <w:t xml:space="preserve">.- </w:t>
      </w:r>
      <w:r>
        <w:rPr>
          <w:rFonts w:eastAsia="MS Mincho;Yu Gothic UI" w:cs="Arial" w:ascii="Arial" w:hAnsi="Arial"/>
          <w:sz w:val="20"/>
        </w:rPr>
        <w:t>Los sindicatos que objetaren substancialmente condiciones generales de trabajo, podrán ocurrir ante el Tribunal Federal de Conciliación y Arbitraje, el que resolverá en definitiva.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2" w:name="Artículo_90"/>
      <w:r>
        <w:rPr>
          <w:rFonts w:eastAsia="MS Mincho;Yu Gothic UI" w:cs="Arial" w:ascii="Arial" w:hAnsi="Arial"/>
          <w:b/>
          <w:bCs/>
          <w:sz w:val="20"/>
        </w:rPr>
        <w:t>Artículo 90</w:t>
      </w:r>
      <w:bookmarkEnd w:id="92"/>
      <w:r>
        <w:rPr>
          <w:rFonts w:eastAsia="MS Mincho;Yu Gothic UI" w:cs="Arial" w:ascii="Arial" w:hAnsi="Arial"/>
          <w:b/>
          <w:bCs/>
          <w:sz w:val="20"/>
        </w:rPr>
        <w:t xml:space="preserve">.- </w:t>
      </w:r>
      <w:r>
        <w:rPr>
          <w:rFonts w:eastAsia="MS Mincho;Yu Gothic UI" w:cs="Arial" w:ascii="Arial" w:hAnsi="Arial"/>
          <w:sz w:val="20"/>
        </w:rPr>
        <w:t>Las condiciones generales de trabajo surtirán efectos a partir de la fecha de su depósito en el Tribunal Federal de Conciliación y Arbitraje.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3" w:name="Artículo_91"/>
      <w:r>
        <w:rPr>
          <w:rFonts w:eastAsia="MS Mincho;Yu Gothic UI" w:cs="Arial" w:ascii="Arial" w:hAnsi="Arial"/>
          <w:b/>
          <w:bCs/>
          <w:sz w:val="20"/>
        </w:rPr>
        <w:t>Artículo 91</w:t>
      </w:r>
      <w:bookmarkEnd w:id="93"/>
      <w:r>
        <w:rPr>
          <w:rFonts w:eastAsia="MS Mincho;Yu Gothic UI" w:cs="Arial" w:ascii="Arial" w:hAnsi="Arial"/>
          <w:b/>
          <w:bCs/>
          <w:sz w:val="20"/>
        </w:rPr>
        <w:t xml:space="preserve">.- </w:t>
      </w:r>
      <w:r>
        <w:rPr>
          <w:rFonts w:eastAsia="MS Mincho;Yu Gothic UI" w:cs="Arial" w:ascii="Arial" w:hAnsi="Arial"/>
          <w:sz w:val="20"/>
        </w:rPr>
        <w:t>Las condiciones generales de trabajo de cada dependencia serán autorizadas previamente por la Secretaría de Hacienda y Crédito Público, en los términos de la Ley Orgánica del Presupuesto de Egresos de la Federación, cuando contengan prestaciones económicas que signifiquen erogaciones con cargo al Gobierno Federal y que deban cubrirse a través del Presupuesto de Egresos de la Federación, sin cuyo requisito no podrá exigirse al Estado su cumplimiento.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94" w:name="Artículo_92"/>
      <w:r>
        <w:rPr>
          <w:rFonts w:eastAsia="MS Mincho;Yu Gothic UI" w:cs="Arial" w:ascii="Arial" w:hAnsi="Arial"/>
          <w:b/>
          <w:bCs/>
          <w:sz w:val="20"/>
        </w:rPr>
        <w:t>Artículo 92</w:t>
      </w:r>
      <w:bookmarkEnd w:id="94"/>
      <w:r>
        <w:rPr>
          <w:rFonts w:eastAsia="MS Mincho;Yu Gothic UI" w:cs="Arial" w:ascii="Arial" w:hAnsi="Arial"/>
          <w:b/>
          <w:bCs/>
          <w:sz w:val="20"/>
        </w:rPr>
        <w:t xml:space="preserve">.- </w:t>
      </w:r>
      <w:r>
        <w:rPr>
          <w:rFonts w:eastAsia="MS Mincho;Yu Gothic UI" w:cs="Arial" w:ascii="Arial" w:hAnsi="Arial"/>
          <w:sz w:val="20"/>
        </w:rPr>
        <w:t>Huelga es la suspensión temporal del trabajo como resultado de una coalición de trabajadores, decretada en la forma y términos que esta Ley establece.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5" w:name="Artículo_93"/>
      <w:r>
        <w:rPr>
          <w:rFonts w:eastAsia="MS Mincho;Yu Gothic UI" w:cs="Arial" w:ascii="Arial" w:hAnsi="Arial"/>
          <w:b/>
          <w:bCs/>
          <w:sz w:val="20"/>
        </w:rPr>
        <w:t>Artículo 93</w:t>
      </w:r>
      <w:bookmarkEnd w:id="95"/>
      <w:r>
        <w:rPr>
          <w:rFonts w:eastAsia="MS Mincho;Yu Gothic UI" w:cs="Arial" w:ascii="Arial" w:hAnsi="Arial"/>
          <w:b/>
          <w:bCs/>
          <w:sz w:val="20"/>
        </w:rPr>
        <w:t xml:space="preserve">.- </w:t>
      </w:r>
      <w:r>
        <w:rPr>
          <w:rFonts w:eastAsia="MS Mincho;Yu Gothic UI" w:cs="Arial" w:ascii="Arial" w:hAnsi="Arial"/>
          <w:sz w:val="20"/>
        </w:rPr>
        <w:t>Declaración de huelga es la manifestación de la voluntad de la mayoría de los trabajadores de una dependencia de suspender las labores de acuerdo con los requisitos que establece esta Ley, si el titular de la misma no accede a sus demandas.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6" w:name="Artículo_94"/>
      <w:r>
        <w:rPr>
          <w:rFonts w:eastAsia="MS Mincho;Yu Gothic UI" w:cs="Arial" w:ascii="Arial" w:hAnsi="Arial"/>
          <w:b/>
          <w:bCs/>
          <w:sz w:val="20"/>
        </w:rPr>
        <w:t>Artículo 94</w:t>
      </w:r>
      <w:bookmarkEnd w:id="96"/>
      <w:r>
        <w:rPr>
          <w:rFonts w:eastAsia="MS Mincho;Yu Gothic UI" w:cs="Arial" w:ascii="Arial" w:hAnsi="Arial"/>
          <w:b/>
          <w:bCs/>
          <w:sz w:val="20"/>
        </w:rPr>
        <w:t xml:space="preserve">.- </w:t>
      </w:r>
      <w:r>
        <w:rPr>
          <w:rFonts w:eastAsia="MS Mincho;Yu Gothic UI" w:cs="Arial" w:ascii="Arial" w:hAnsi="Arial"/>
          <w:sz w:val="20"/>
        </w:rPr>
        <w:t>Los trabajadores podrán hacer uso del derecho de huelga respecto de una o varias dependencias de los Poderes Públicos, cuando se violen de manera general y sistemática los derechos que consagra el apartado B, del artículo 123 Constitucional.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7" w:name="Artículo_95"/>
      <w:r>
        <w:rPr>
          <w:rFonts w:eastAsia="MS Mincho;Yu Gothic UI" w:cs="Arial" w:ascii="Arial" w:hAnsi="Arial"/>
          <w:b/>
          <w:bCs/>
          <w:sz w:val="20"/>
        </w:rPr>
        <w:t>Artículo 95</w:t>
      </w:r>
      <w:bookmarkEnd w:id="97"/>
      <w:r>
        <w:rPr>
          <w:rFonts w:eastAsia="MS Mincho;Yu Gothic UI" w:cs="Arial" w:ascii="Arial" w:hAnsi="Arial"/>
          <w:b/>
          <w:bCs/>
          <w:sz w:val="20"/>
        </w:rPr>
        <w:t xml:space="preserve">.- </w:t>
      </w:r>
      <w:r>
        <w:rPr>
          <w:rFonts w:eastAsia="MS Mincho;Yu Gothic UI" w:cs="Arial" w:ascii="Arial" w:hAnsi="Arial"/>
          <w:sz w:val="20"/>
        </w:rPr>
        <w:t>La huelga sólo suspende los efectos de los nombramientos de los trabajadores por el tiempo que dure, pero sin terminar o extinguir los efectos del propio nombramiento.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8" w:name="Artículo_96"/>
      <w:r>
        <w:rPr>
          <w:rFonts w:eastAsia="MS Mincho;Yu Gothic UI" w:cs="Arial" w:ascii="Arial" w:hAnsi="Arial"/>
          <w:b/>
          <w:bCs/>
          <w:sz w:val="20"/>
        </w:rPr>
        <w:t>Artículo 96</w:t>
      </w:r>
      <w:bookmarkEnd w:id="98"/>
      <w:r>
        <w:rPr>
          <w:rFonts w:eastAsia="MS Mincho;Yu Gothic UI" w:cs="Arial" w:ascii="Arial" w:hAnsi="Arial"/>
          <w:b/>
          <w:bCs/>
          <w:sz w:val="20"/>
        </w:rPr>
        <w:t xml:space="preserve">.- </w:t>
      </w:r>
      <w:r>
        <w:rPr>
          <w:rFonts w:eastAsia="MS Mincho;Yu Gothic UI" w:cs="Arial" w:ascii="Arial" w:hAnsi="Arial"/>
          <w:sz w:val="20"/>
        </w:rPr>
        <w:t>La huelga deberá limitarse al mero acto de la suspensión del trabajo.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99" w:name="Artículo_97"/>
      <w:r>
        <w:rPr>
          <w:rFonts w:eastAsia="MS Mincho;Yu Gothic UI" w:cs="Arial" w:ascii="Arial" w:hAnsi="Arial"/>
          <w:b/>
          <w:bCs/>
          <w:sz w:val="20"/>
        </w:rPr>
        <w:t>Artículo 97</w:t>
      </w:r>
      <w:bookmarkEnd w:id="99"/>
      <w:r>
        <w:rPr>
          <w:rFonts w:eastAsia="MS Mincho;Yu Gothic UI" w:cs="Arial" w:ascii="Arial" w:hAnsi="Arial"/>
          <w:b/>
          <w:bCs/>
          <w:sz w:val="20"/>
        </w:rPr>
        <w:t xml:space="preserve">.- </w:t>
      </w:r>
      <w:r>
        <w:rPr>
          <w:rFonts w:eastAsia="MS Mincho;Yu Gothic UI" w:cs="Arial" w:ascii="Arial" w:hAnsi="Arial"/>
          <w:sz w:val="20"/>
        </w:rPr>
        <w:t>Los actos de coacción o de violencia física o moral sobre las personas o de fuerza sobre las cosas cometidos por los huelguistas, tendrán como consecuencia, respecto de los responsables, la pérdida de su calidad de trabajador; si no constituyen otro delito cuya pena sea mayor, se sancionarán con prisión hasta de dos años y multa hasta de diez mil pesos, más la reparación del daño.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0" w:name="Artículo_98"/>
      <w:r>
        <w:rPr>
          <w:rFonts w:eastAsia="MS Mincho;Yu Gothic UI" w:cs="Arial" w:ascii="Arial" w:hAnsi="Arial"/>
          <w:b/>
          <w:bCs/>
          <w:sz w:val="20"/>
        </w:rPr>
        <w:t>Artículo 98</w:t>
      </w:r>
      <w:bookmarkEnd w:id="100"/>
      <w:r>
        <w:rPr>
          <w:rFonts w:eastAsia="MS Mincho;Yu Gothic UI" w:cs="Arial" w:ascii="Arial" w:hAnsi="Arial"/>
          <w:b/>
          <w:bCs/>
          <w:sz w:val="20"/>
        </w:rPr>
        <w:t xml:space="preserve">.- </w:t>
      </w:r>
      <w:r>
        <w:rPr>
          <w:rFonts w:eastAsia="MS Mincho;Yu Gothic UI" w:cs="Arial" w:ascii="Arial" w:hAnsi="Arial"/>
          <w:sz w:val="20"/>
        </w:rPr>
        <w:t>En caso de huelga, los trabajadores con funciones en el extranjero, deberán limitarse a hacer valer sus derechos por medio de los organismos nacionales que correspondan; en la inteligencia de que les está vedado llevar a cabo cualquier movimiento de carácter huelguístico fuera del territorio nacional.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IV</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01" w:name="Artículo_99"/>
      <w:r>
        <w:rPr>
          <w:rFonts w:eastAsia="MS Mincho;Yu Gothic UI" w:cs="Arial" w:ascii="Arial" w:hAnsi="Arial"/>
          <w:b/>
          <w:bCs/>
          <w:sz w:val="20"/>
        </w:rPr>
        <w:t>Artículo 99</w:t>
      </w:r>
      <w:bookmarkEnd w:id="101"/>
      <w:r>
        <w:rPr>
          <w:rFonts w:eastAsia="MS Mincho;Yu Gothic UI" w:cs="Arial" w:ascii="Arial" w:hAnsi="Arial"/>
          <w:b/>
          <w:bCs/>
          <w:sz w:val="20"/>
        </w:rPr>
        <w:t xml:space="preserve">.- </w:t>
      </w:r>
      <w:r>
        <w:rPr>
          <w:rFonts w:eastAsia="MS Mincho;Yu Gothic UI" w:cs="Arial" w:ascii="Arial" w:hAnsi="Arial"/>
          <w:sz w:val="20"/>
        </w:rPr>
        <w:t>Para declarar una huelga se requiere: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Que se ajuste a los términos del artículo 94 de esta Ley,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Que sea declarada por las dos terceras partes de los trabajadores de la dependencia afectada.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2" w:name="Artículo_100"/>
      <w:r>
        <w:rPr>
          <w:rFonts w:eastAsia="MS Mincho;Yu Gothic UI" w:cs="Arial" w:ascii="Arial" w:hAnsi="Arial"/>
          <w:b/>
          <w:bCs/>
          <w:sz w:val="20"/>
        </w:rPr>
        <w:t>Artículo 100</w:t>
      </w:r>
      <w:bookmarkEnd w:id="102"/>
      <w:r>
        <w:rPr>
          <w:rFonts w:eastAsia="MS Mincho;Yu Gothic UI" w:cs="Arial" w:ascii="Arial" w:hAnsi="Arial"/>
          <w:b/>
          <w:bCs/>
          <w:sz w:val="20"/>
        </w:rPr>
        <w:t xml:space="preserve">.- </w:t>
      </w:r>
      <w:r>
        <w:rPr>
          <w:rFonts w:eastAsia="MS Mincho;Yu Gothic UI" w:cs="Arial" w:ascii="Arial" w:hAnsi="Arial"/>
          <w:sz w:val="20"/>
        </w:rPr>
        <w:t>Antes de suspender las labores los trabajadores deberán presentar al Presidente del Tribunal Federal de Conciliación y Arbitraje su pliego de peticiones con la copia del acta de la asamblea en que se haya acordado declarar la huelga. El Presidente, una vez recibido el escrito y sus anexos, correrá traslado con la copia de ellos al funcionario o funcionarios de quienes dependa la concesión de las peticiones, para que resuelvan en el término de diez días, a partir de la notificación.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3" w:name="Artículo_101"/>
      <w:r>
        <w:rPr>
          <w:rFonts w:eastAsia="MS Mincho;Yu Gothic UI" w:cs="Arial" w:ascii="Arial" w:hAnsi="Arial"/>
          <w:b/>
          <w:bCs/>
          <w:sz w:val="20"/>
        </w:rPr>
        <w:t>Artículo 101</w:t>
      </w:r>
      <w:bookmarkEnd w:id="103"/>
      <w:r>
        <w:rPr>
          <w:rFonts w:eastAsia="MS Mincho;Yu Gothic UI" w:cs="Arial" w:ascii="Arial" w:hAnsi="Arial"/>
          <w:b/>
          <w:bCs/>
          <w:sz w:val="20"/>
        </w:rPr>
        <w:t xml:space="preserve">.- </w:t>
      </w:r>
      <w:r>
        <w:rPr>
          <w:rFonts w:eastAsia="MS Mincho;Yu Gothic UI" w:cs="Arial" w:ascii="Arial" w:hAnsi="Arial"/>
          <w:sz w:val="20"/>
        </w:rPr>
        <w:t>El Tribunal Federal de Conciliación y Arbitraje decidirá dentro de un término de setenta y dos horas, computado desde la hora en que se reciba copia del escrito acordando la huelga, si ésta es legal o ilegal, según que se hayan satisfecho o no los requisitos a que se refieren los artículos anteriores. Si la huelga es legal, procederá desde luego a la conciliación de las partes, siendo obligatoria la presencia de éstas en las audiencias de avenimiento.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4" w:name="Artículo_102"/>
      <w:r>
        <w:rPr>
          <w:rFonts w:eastAsia="MS Mincho;Yu Gothic UI" w:cs="Arial" w:ascii="Arial" w:hAnsi="Arial"/>
          <w:b/>
          <w:bCs/>
          <w:sz w:val="20"/>
        </w:rPr>
        <w:t>Artículo 102</w:t>
      </w:r>
      <w:bookmarkEnd w:id="104"/>
      <w:r>
        <w:rPr>
          <w:rFonts w:eastAsia="MS Mincho;Yu Gothic UI" w:cs="Arial" w:ascii="Arial" w:hAnsi="Arial"/>
          <w:b/>
          <w:bCs/>
          <w:sz w:val="20"/>
        </w:rPr>
        <w:t xml:space="preserve">.- </w:t>
      </w:r>
      <w:r>
        <w:rPr>
          <w:rFonts w:eastAsia="MS Mincho;Yu Gothic UI" w:cs="Arial" w:ascii="Arial" w:hAnsi="Arial"/>
          <w:sz w:val="20"/>
        </w:rPr>
        <w:t>Si la declaración de huelga se considera legal, por el Tribunal Federal de Conciliación y Arbitraje, y si transcurrido el plazo de diez días a que se refiere el artículo 95, no se hubiere llegado a un entendimiento entre las partes, los trabajadores podrán suspender las labores.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5" w:name="Artículo_103"/>
      <w:r>
        <w:rPr>
          <w:rFonts w:eastAsia="MS Mincho;Yu Gothic UI" w:cs="Arial" w:ascii="Arial" w:hAnsi="Arial"/>
          <w:b/>
          <w:bCs/>
          <w:sz w:val="20"/>
        </w:rPr>
        <w:t>Artículo 103</w:t>
      </w:r>
      <w:bookmarkEnd w:id="105"/>
      <w:r>
        <w:rPr>
          <w:rFonts w:eastAsia="MS Mincho;Yu Gothic UI" w:cs="Arial" w:ascii="Arial" w:hAnsi="Arial"/>
          <w:b/>
          <w:bCs/>
          <w:sz w:val="20"/>
        </w:rPr>
        <w:t xml:space="preserve">.- </w:t>
      </w:r>
      <w:r>
        <w:rPr>
          <w:rFonts w:eastAsia="MS Mincho;Yu Gothic UI" w:cs="Arial" w:ascii="Arial" w:hAnsi="Arial"/>
          <w:sz w:val="20"/>
        </w:rPr>
        <w:t>Si la suspensión de labores se lleva a cabo antes de los diez días del emplazamiento, el Tribunal declarará que no existe el estado de huelga; fijará a los trabajadores un plazo de veinticuatro horas para que reanuden sus labores, apercibiéndolos de que si no lo hacen, quedarán cesados sin responsabilidad para el Estado, salvo en casos de fuerza mayor o de error no imputable a los trabajadores, y declarará que el Estado o funcionarios afectados no han incurrido en responsabilidad.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6" w:name="Artículo_104"/>
      <w:r>
        <w:rPr>
          <w:rFonts w:eastAsia="MS Mincho;Yu Gothic UI" w:cs="Arial" w:ascii="Arial" w:hAnsi="Arial"/>
          <w:b/>
          <w:bCs/>
          <w:sz w:val="20"/>
        </w:rPr>
        <w:t>Artículo 104</w:t>
      </w:r>
      <w:bookmarkEnd w:id="106"/>
      <w:r>
        <w:rPr>
          <w:rFonts w:eastAsia="MS Mincho;Yu Gothic UI" w:cs="Arial" w:ascii="Arial" w:hAnsi="Arial"/>
          <w:b/>
          <w:bCs/>
          <w:sz w:val="20"/>
        </w:rPr>
        <w:t xml:space="preserve">.- </w:t>
      </w:r>
      <w:r>
        <w:rPr>
          <w:rFonts w:eastAsia="MS Mincho;Yu Gothic UI" w:cs="Arial" w:ascii="Arial" w:hAnsi="Arial"/>
          <w:sz w:val="20"/>
        </w:rPr>
        <w:t>Si el Tribunal resuelve que la declaración de huelga es ilegal, prevendrá a los trabajadores que, en caso de suspender las labores, el acto será considerado como causa justificada de cese y dictará las medidas que juzgue necesarias para evitar la suspensión.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7" w:name="Artículo_105"/>
      <w:r>
        <w:rPr>
          <w:rFonts w:eastAsia="MS Mincho;Yu Gothic UI" w:cs="Arial" w:ascii="Arial" w:hAnsi="Arial"/>
          <w:b/>
          <w:bCs/>
          <w:sz w:val="20"/>
        </w:rPr>
        <w:t>Artículo 105</w:t>
      </w:r>
      <w:bookmarkEnd w:id="107"/>
      <w:r>
        <w:rPr>
          <w:rFonts w:eastAsia="MS Mincho;Yu Gothic UI" w:cs="Arial" w:ascii="Arial" w:hAnsi="Arial"/>
          <w:b/>
          <w:bCs/>
          <w:sz w:val="20"/>
        </w:rPr>
        <w:t xml:space="preserve">.- </w:t>
      </w:r>
      <w:r>
        <w:rPr>
          <w:rFonts w:eastAsia="MS Mincho;Yu Gothic UI" w:cs="Arial" w:ascii="Arial" w:hAnsi="Arial"/>
          <w:sz w:val="20"/>
        </w:rPr>
        <w:t>Si el Tribunal resuelve que la huelga es ilegal, quedarán cesados por este solo hecho, sin responsabilidad para los titulares, los trabajadores que hubieren suspendido sus labores.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8" w:name="Artículo_106"/>
      <w:r>
        <w:rPr>
          <w:rFonts w:eastAsia="MS Mincho;Yu Gothic UI" w:cs="Arial" w:ascii="Arial" w:hAnsi="Arial"/>
          <w:b/>
          <w:bCs/>
          <w:sz w:val="20"/>
        </w:rPr>
        <w:t>Artículo 106</w:t>
      </w:r>
      <w:bookmarkEnd w:id="108"/>
      <w:r>
        <w:rPr>
          <w:rFonts w:eastAsia="MS Mincho;Yu Gothic UI" w:cs="Arial" w:ascii="Arial" w:hAnsi="Arial"/>
          <w:b/>
          <w:bCs/>
          <w:sz w:val="20"/>
        </w:rPr>
        <w:t xml:space="preserve">.- </w:t>
      </w:r>
      <w:r>
        <w:rPr>
          <w:rFonts w:eastAsia="MS Mincho;Yu Gothic UI" w:cs="Arial" w:ascii="Arial" w:hAnsi="Arial"/>
          <w:sz w:val="20"/>
        </w:rPr>
        <w:t>La huelga será declarada ilegal y delictuosa cuando la mayoría de los huelguistas ejecuten actos violentos contra las personas o las propiedades, o cuando se decreten en los casos del artículo 29 Constitucional.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09" w:name="Artículo_107"/>
      <w:r>
        <w:rPr>
          <w:rFonts w:eastAsia="MS Mincho;Yu Gothic UI" w:cs="Arial" w:ascii="Arial" w:hAnsi="Arial"/>
          <w:b/>
          <w:bCs/>
          <w:sz w:val="20"/>
        </w:rPr>
        <w:t>Artículo 107</w:t>
      </w:r>
      <w:bookmarkEnd w:id="109"/>
      <w:r>
        <w:rPr>
          <w:rFonts w:eastAsia="MS Mincho;Yu Gothic UI" w:cs="Arial" w:ascii="Arial" w:hAnsi="Arial"/>
          <w:b/>
          <w:bCs/>
          <w:sz w:val="20"/>
        </w:rPr>
        <w:t xml:space="preserve">.- </w:t>
      </w:r>
      <w:r>
        <w:rPr>
          <w:rFonts w:eastAsia="MS Mincho;Yu Gothic UI" w:cs="Arial" w:ascii="Arial" w:hAnsi="Arial"/>
          <w:sz w:val="20"/>
        </w:rPr>
        <w:t>En tanto que no se declare ilegal, inexistente o terminado un estado de huelga, el Tribunal y las autoridades civiles y militares deberán respetar el derecho que ejerciten los trabajadores, dándoles las garantías y prestándoles auxilio que soliciten.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0" w:name="Artículo_108"/>
      <w:r>
        <w:rPr>
          <w:rFonts w:eastAsia="MS Mincho;Yu Gothic UI" w:cs="Arial" w:ascii="Arial" w:hAnsi="Arial"/>
          <w:b/>
          <w:bCs/>
          <w:sz w:val="20"/>
        </w:rPr>
        <w:t>Artículo 108</w:t>
      </w:r>
      <w:bookmarkEnd w:id="110"/>
      <w:r>
        <w:rPr>
          <w:rFonts w:eastAsia="MS Mincho;Yu Gothic UI" w:cs="Arial" w:ascii="Arial" w:hAnsi="Arial"/>
          <w:b/>
          <w:bCs/>
          <w:sz w:val="20"/>
        </w:rPr>
        <w:t xml:space="preserve">.- </w:t>
      </w:r>
      <w:r>
        <w:rPr>
          <w:rFonts w:eastAsia="MS Mincho;Yu Gothic UI" w:cs="Arial" w:ascii="Arial" w:hAnsi="Arial"/>
          <w:sz w:val="20"/>
        </w:rPr>
        <w:t>La huelga terminará:</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Por avenencia entre las partes en conflicto;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Por resolución de la asamblea de trabajadores tomada por acuerdo de la mayoría de los miembros;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Por declaración de ilegalidad o inexistencia,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Por laudo de la persona o tribunal que, a solicitud de las partes y con la conformidad de éstas, se aboque al conocimiento del asunto.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1" w:name="Artículo_109"/>
      <w:r>
        <w:rPr>
          <w:rFonts w:eastAsia="MS Mincho;Yu Gothic UI" w:cs="Arial" w:ascii="Arial" w:hAnsi="Arial"/>
          <w:b/>
          <w:bCs/>
          <w:sz w:val="20"/>
        </w:rPr>
        <w:t>Artículo 109</w:t>
      </w:r>
      <w:bookmarkEnd w:id="111"/>
      <w:r>
        <w:rPr>
          <w:rFonts w:eastAsia="MS Mincho;Yu Gothic UI" w:cs="Arial" w:ascii="Arial" w:hAnsi="Arial"/>
          <w:b/>
          <w:bCs/>
          <w:sz w:val="20"/>
        </w:rPr>
        <w:t xml:space="preserve">.- </w:t>
      </w:r>
      <w:r>
        <w:rPr>
          <w:rFonts w:eastAsia="MS Mincho;Yu Gothic UI" w:cs="Arial" w:ascii="Arial" w:hAnsi="Arial"/>
          <w:sz w:val="20"/>
        </w:rPr>
        <w:t>Al resolverse que una declaración de huelga es legal, el Tribunal a petición de las autoridades correspondientes y tomando en cuenta las pruebas presentadas, fijará el número de trabajadores que los huelguistas estarán obligados a mantener en el desempeño de sus labores, a fin de que continúen realizándose aquellos servicios cuya suspensión perjudique la estabilidad de las instituciones, la conservación de las instalaciones o signifique un peligro para la salud pública.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QUINTO</w:t>
      </w:r>
    </w:p>
    <w:p>
      <w:pPr>
        <w:pStyle w:val="Normal"/>
        <w:jc w:val="center"/>
        <w:rPr>
          <w:rFonts w:ascii="Arial" w:hAnsi="Arial" w:eastAsia="MS Mincho;Yu Gothic UI" w:cs="Arial"/>
          <w:b/>
          <w:bCs/>
          <w:sz w:val="22"/>
        </w:rPr>
      </w:pPr>
      <w:r>
        <w:rPr>
          <w:rFonts w:eastAsia="MS Mincho;Yu Gothic UI" w:cs="Arial" w:ascii="Arial" w:hAnsi="Arial"/>
          <w:b/>
          <w:bCs/>
          <w:sz w:val="22"/>
        </w:rPr>
        <w:t>De los Riesgos Profesionales y de las Enfermedades no Profesionales</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112" w:name="Artículo_110"/>
      <w:r>
        <w:rPr>
          <w:b/>
          <w:bCs/>
        </w:rPr>
        <w:t>Artículo 110</w:t>
      </w:r>
      <w:bookmarkEnd w:id="112"/>
      <w:r>
        <w:rPr>
          <w:b/>
          <w:bCs/>
        </w:rPr>
        <w:t xml:space="preserve">.- </w:t>
      </w:r>
      <w:r>
        <w:rPr/>
        <w:t>Los riesgos profesionales que sufran los trabajadores se regirán por las disposiciones de la Ley del Instituto de Seguridad y Servicios Sociales de los Trabajadores del Estado y de la Ley Federal del Trabajo, en su caso.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3" w:name="Artículo_111"/>
      <w:r>
        <w:rPr>
          <w:rFonts w:eastAsia="MS Mincho;Yu Gothic UI" w:cs="Arial" w:ascii="Arial" w:hAnsi="Arial"/>
          <w:b/>
          <w:bCs/>
          <w:sz w:val="20"/>
        </w:rPr>
        <w:t>Artículo 111</w:t>
      </w:r>
      <w:bookmarkEnd w:id="113"/>
      <w:r>
        <w:rPr>
          <w:rFonts w:eastAsia="MS Mincho;Yu Gothic UI" w:cs="Arial" w:ascii="Arial" w:hAnsi="Arial"/>
          <w:b/>
          <w:bCs/>
          <w:sz w:val="20"/>
        </w:rPr>
        <w:t xml:space="preserve">.- </w:t>
      </w:r>
      <w:r>
        <w:rPr>
          <w:rFonts w:eastAsia="MS Mincho;Yu Gothic UI" w:cs="Arial" w:ascii="Arial" w:hAnsi="Arial"/>
          <w:sz w:val="20"/>
        </w:rPr>
        <w:t>Los trabajadores que sufran enfermedades no profesionales, tendrán derecho a que se les concedan licencias, para dejar de concurrir a sus labores, previo dictamen y la consecuente vigilancia médica, en los siguientes términos: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A los empleados que tengan menos de un año de servicios, se les podrá conceder licencia por enfermedad no profesional, hasta quince días con goce de sueldo íntegro y hasta quince días más con medio sueldo.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A los que tengan de uno a cinco años de servicios, hasta treinta días con goce de sueldo íntegro y hasta treinta días más con medio sueldo.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A los que tengan de cinco a diez años de servicios, hasta cuarenta y cinco días con goce de sueldo íntegro y hasta cuarenta y cinco días más con medio sueldo,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A los que tengan de diez años de servicio en adelante, hasta sesenta días con goce de sueldo integro y hasta sesenta días más con medio sueldo.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En los casos previstos en las fracciones anteriores, si al vencer las licencias con sueldo y medio sueldo continúa la incapacidad, se prorrogará al trabajador la licencia, ya sin goce de sueldo, hasta totalizar en conjunto cincuenta y dos semanas, de acuerdo con el artículo 22 de la Ley del Instituto de Seguridad y Servicios Sociales de los Trabajadores del Estado.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Para los efectos de las fracciones anteriores, los cómputos deberán hacerse por servicios continuados, o cuando la interrupción en su prestación no sea mayor de seis meses.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 licencia será continua o discontinua, una sola vez cada año contado a partir del momento en que se tomó posesión del puesto.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SEXTO</w:t>
      </w:r>
    </w:p>
    <w:p>
      <w:pPr>
        <w:pStyle w:val="Normal"/>
        <w:jc w:val="center"/>
        <w:rPr>
          <w:rFonts w:ascii="Arial" w:hAnsi="Arial" w:eastAsia="MS Mincho;Yu Gothic UI" w:cs="Arial"/>
          <w:b/>
          <w:bCs/>
          <w:sz w:val="22"/>
        </w:rPr>
      </w:pPr>
      <w:r>
        <w:rPr>
          <w:rFonts w:eastAsia="MS Mincho;Yu Gothic UI" w:cs="Arial" w:ascii="Arial" w:hAnsi="Arial"/>
          <w:b/>
          <w:bCs/>
          <w:sz w:val="22"/>
        </w:rPr>
        <w:t>De las Prescripciones</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BodyTextIndent"/>
        <w:rPr/>
      </w:pPr>
      <w:bookmarkStart w:id="114" w:name="Artículo_112"/>
      <w:r>
        <w:rPr>
          <w:b/>
          <w:bCs/>
        </w:rPr>
        <w:t>Artículo 112</w:t>
      </w:r>
      <w:bookmarkEnd w:id="114"/>
      <w:r>
        <w:rPr>
          <w:b/>
          <w:bCs/>
        </w:rPr>
        <w:t xml:space="preserve">.- </w:t>
      </w:r>
      <w:r>
        <w:rPr/>
        <w:t>Las acciones que nazcan de esta Ley, del nombramiento otorgado en favor de los trabajadores y de los acuerdos que fijen las condiciones generales de trabajo, prescribirán en un año, con excepción de los casos previstos en los artículos siguientes: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5" w:name="Artículo_113"/>
      <w:r>
        <w:rPr>
          <w:rFonts w:eastAsia="MS Mincho;Yu Gothic UI" w:cs="Arial" w:ascii="Arial" w:hAnsi="Arial"/>
          <w:b/>
          <w:bCs/>
          <w:sz w:val="20"/>
        </w:rPr>
        <w:t>Artículo 113</w:t>
      </w:r>
      <w:bookmarkEnd w:id="115"/>
      <w:r>
        <w:rPr>
          <w:rFonts w:eastAsia="MS Mincho;Yu Gothic UI" w:cs="Arial" w:ascii="Arial" w:hAnsi="Arial"/>
          <w:b/>
          <w:bCs/>
          <w:sz w:val="20"/>
        </w:rPr>
        <w:t xml:space="preserve">.- </w:t>
      </w:r>
      <w:r>
        <w:rPr>
          <w:rFonts w:eastAsia="MS Mincho;Yu Gothic UI" w:cs="Arial" w:ascii="Arial" w:hAnsi="Arial"/>
          <w:sz w:val="20"/>
        </w:rPr>
        <w:t>Prescriben: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En un mes: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Las acciones para pedirla nulidad de un nombramiento, y</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Las acciones de los trabajadores para ejercitar el derecho a ocupar la plaza que hayan dejado por accidente o por enfermedad, contado el plazo a partir de la fecha en que estén en aptitud de volver al trabajo.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En cuatro meses: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a) </w:t>
        <w:tab/>
      </w:r>
      <w:r>
        <w:rPr>
          <w:rFonts w:eastAsia="MS Mincho;Yu Gothic UI" w:cs="Arial" w:ascii="Arial" w:hAnsi="Arial"/>
          <w:sz w:val="20"/>
        </w:rPr>
        <w:t>En caso de despido o suspensión injustificados, las acciones para exigir la reinstalación en su trabajo o la indemnización que la Ley concede, contados a partir del momento en que sea notificado el trabajador, del despido o suspensión.</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b) </w:t>
        <w:tab/>
      </w:r>
      <w:r>
        <w:rPr>
          <w:rFonts w:eastAsia="MS Mincho;Yu Gothic UI" w:cs="Arial" w:ascii="Arial" w:hAnsi="Arial"/>
          <w:sz w:val="20"/>
        </w:rPr>
        <w:t>En supresión de plazas, las acciones para que se les otorgue otra equivalente a la suprimida o la indemnización de Ley, y</w:t>
      </w:r>
    </w:p>
    <w:p>
      <w:pPr>
        <w:pStyle w:val="Normal"/>
        <w:ind w:hanging="567" w:start="1423" w:end="0"/>
        <w:jc w:val="both"/>
        <w:rPr>
          <w:rFonts w:ascii="Arial" w:hAnsi="Arial" w:eastAsia="MS Mincho;Yu Gothic UI" w:cs="Arial"/>
          <w:sz w:val="20"/>
        </w:rPr>
      </w:pPr>
      <w:r>
        <w:rPr>
          <w:rFonts w:eastAsia="MS Mincho;Yu Gothic UI" w:cs="Arial" w:ascii="Arial" w:hAnsi="Arial"/>
          <w:sz w:val="20"/>
        </w:rPr>
      </w:r>
    </w:p>
    <w:p>
      <w:pPr>
        <w:pStyle w:val="Normal"/>
        <w:ind w:hanging="567" w:start="1423" w:end="0"/>
        <w:jc w:val="both"/>
        <w:rPr/>
      </w:pPr>
      <w:r>
        <w:rPr>
          <w:rFonts w:eastAsia="MS Mincho;Yu Gothic UI" w:cs="Arial" w:ascii="Arial" w:hAnsi="Arial"/>
          <w:b/>
          <w:bCs/>
          <w:sz w:val="20"/>
        </w:rPr>
        <w:t xml:space="preserve">c) </w:t>
        <w:tab/>
      </w:r>
      <w:r>
        <w:rPr>
          <w:rFonts w:eastAsia="MS Mincho;Yu Gothic UI" w:cs="Arial" w:ascii="Arial" w:hAnsi="Arial"/>
          <w:sz w:val="20"/>
        </w:rPr>
        <w:t>La facultad de los funcionarios para suspender, cesar o disciplinar a sus trabajadores, contado el término desde que sean conocidas las causas.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6" w:name="Artículo_114"/>
      <w:r>
        <w:rPr>
          <w:rFonts w:eastAsia="MS Mincho;Yu Gothic UI" w:cs="Arial" w:ascii="Arial" w:hAnsi="Arial"/>
          <w:b/>
          <w:bCs/>
          <w:sz w:val="20"/>
        </w:rPr>
        <w:t>Artículo 114</w:t>
      </w:r>
      <w:bookmarkEnd w:id="116"/>
      <w:r>
        <w:rPr>
          <w:rFonts w:eastAsia="MS Mincho;Yu Gothic UI" w:cs="Arial" w:ascii="Arial" w:hAnsi="Arial"/>
          <w:b/>
          <w:bCs/>
          <w:sz w:val="20"/>
        </w:rPr>
        <w:t xml:space="preserve">.- </w:t>
      </w:r>
      <w:r>
        <w:rPr>
          <w:rFonts w:eastAsia="MS Mincho;Yu Gothic UI" w:cs="Arial" w:ascii="Arial" w:hAnsi="Arial"/>
          <w:sz w:val="20"/>
        </w:rPr>
        <w:t>Prescriben en dos años: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Las acciones de los trabajadores para reclamar indemnizaciones por incapacidad provenientes de riesgos profesionales realizados;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Las acciones de las personas que dependieron económicamente de los trabajadores muertos con motivo de un riesgo profesional realizado, para reclamar la indemnización correspondiente,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Las acciones para ejecutar las resoluciones del Tribunal Federal de Conciliación y Arbitraje.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plazos para deducir las acciones a que se refieren las fracciones anteriores, correrán respectivamente, desde el momento en que se determine la naturaleza de la incapacidad o de la enfermedad contraída, desde la fecha de la muerte del trabajador o desde que sea ejecutable la resolución dictada por el Tribunal.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fracciones I y II de este artículo sólo son aplicables a personas excluidas de la Ley del Instituto de Seguridad y Servicios Sociales de los Trabajadores del Estado.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rFonts w:cs="Arial"/>
          <w:sz w:val="20"/>
          <w:szCs w:val="20"/>
          <w:lang w:val="es-MX"/>
        </w:rPr>
      </w:pPr>
      <w:bookmarkStart w:id="117" w:name="Artículo_115"/>
      <w:r>
        <w:rPr>
          <w:rFonts w:cs="Arial"/>
          <w:b/>
          <w:sz w:val="20"/>
          <w:szCs w:val="20"/>
          <w:lang w:val="es-MX"/>
        </w:rPr>
        <w:t>Artículo 115</w:t>
      </w:r>
      <w:bookmarkEnd w:id="117"/>
      <w:r>
        <w:rPr>
          <w:rFonts w:cs="Arial"/>
          <w:b/>
          <w:sz w:val="20"/>
          <w:szCs w:val="20"/>
          <w:lang w:val="es-MX"/>
        </w:rPr>
        <w:t xml:space="preserve">.- </w:t>
      </w:r>
      <w:r>
        <w:rPr>
          <w:rFonts w:cs="Arial"/>
          <w:sz w:val="20"/>
          <w:szCs w:val="20"/>
          <w:lang w:val="es-MX"/>
        </w:rPr>
        <w:t>La prescripción no puede comenzar ni correr:</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I.-</w:t>
      </w:r>
      <w:r>
        <w:rPr>
          <w:rFonts w:cs="Arial"/>
          <w:sz w:val="20"/>
          <w:szCs w:val="20"/>
          <w:lang w:val="es-MX"/>
        </w:rPr>
        <w:t xml:space="preserve"> Contra las personas que cuenten con algún tipo de discapacidad mental, sino cuando se haya discernido su tutela conforme a la ley;</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lang w:val="es-MX"/>
        </w:rPr>
      </w:pPr>
      <w:r>
        <w:rPr>
          <w:rFonts w:cs="Arial"/>
          <w:b/>
          <w:sz w:val="20"/>
          <w:szCs w:val="20"/>
          <w:lang w:val="es-MX"/>
        </w:rPr>
        <w:t>II.-</w:t>
      </w:r>
      <w:r>
        <w:rPr>
          <w:rFonts w:cs="Arial"/>
          <w:sz w:val="20"/>
          <w:szCs w:val="20"/>
          <w:lang w:val="es-MX"/>
        </w:rPr>
        <w:t xml:space="preserve"> Contra los trabajadores incorporados al servicio militar en tiempo de guerra y que por alguno de los conceptos contenidos en esta Ley se hayan hecho acreedores a indemnización;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III.-</w:t>
      </w:r>
      <w:r>
        <w:rPr>
          <w:rFonts w:cs="Arial"/>
          <w:sz w:val="20"/>
          <w:szCs w:val="20"/>
          <w:lang w:val="es-MX"/>
        </w:rPr>
        <w:t xml:space="preserve"> Durante el tiempo que el trabajador se encuentre privado de su libertad, siempre que haya sido absuelto por sentencia ejecutoriada, 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
          <w:sz w:val="20"/>
          <w:szCs w:val="20"/>
          <w:lang w:val="es-MX"/>
        </w:rPr>
      </w:pPr>
      <w:r>
        <w:rPr>
          <w:rFonts w:cs="Arial"/>
          <w:b/>
          <w:sz w:val="20"/>
          <w:szCs w:val="20"/>
          <w:lang w:val="es-MX"/>
        </w:rPr>
        <w:t xml:space="preserve">IV.- </w:t>
      </w:r>
      <w:r>
        <w:rPr>
          <w:rFonts w:cs="Arial"/>
          <w:sz w:val="20"/>
          <w:szCs w:val="20"/>
          <w:lang w:val="es-MX"/>
        </w:rPr>
        <w:t>Contra el trabajador que tenga la calidad de desaparecido y cuente con Declaración Especial de Ausencia, en términos de la legislación especial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22-06-2018</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18" w:name="Artículo_116"/>
      <w:r>
        <w:rPr>
          <w:b/>
          <w:bCs/>
        </w:rPr>
        <w:t>Artículo 116</w:t>
      </w:r>
      <w:bookmarkEnd w:id="118"/>
      <w:r>
        <w:rPr>
          <w:b/>
          <w:bCs/>
        </w:rPr>
        <w:t xml:space="preserve">.- </w:t>
      </w:r>
      <w:r>
        <w:rPr/>
        <w:t>La prescripción se interrumpe: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Por la sola presentación de la demanda respectiva ante el Tribunal Federal de Conciliación y Arbitraje,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Si la persona a cuyo favor corre la prescripción reconoce el derecho de aquella contra quien prescribe, por escrito o por hechos indudables.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19" w:name="Artículo_117"/>
      <w:r>
        <w:rPr>
          <w:rFonts w:eastAsia="MS Mincho;Yu Gothic UI" w:cs="Arial" w:ascii="Arial" w:hAnsi="Arial"/>
          <w:b/>
          <w:bCs/>
          <w:sz w:val="20"/>
        </w:rPr>
        <w:t>Artículo 117</w:t>
      </w:r>
      <w:bookmarkEnd w:id="119"/>
      <w:r>
        <w:rPr>
          <w:rFonts w:eastAsia="MS Mincho;Yu Gothic UI" w:cs="Arial" w:ascii="Arial" w:hAnsi="Arial"/>
          <w:b/>
          <w:bCs/>
          <w:sz w:val="20"/>
        </w:rPr>
        <w:t xml:space="preserve">.- </w:t>
      </w:r>
      <w:r>
        <w:rPr>
          <w:rFonts w:eastAsia="MS Mincho;Yu Gothic UI" w:cs="Arial" w:ascii="Arial" w:hAnsi="Arial"/>
          <w:sz w:val="20"/>
        </w:rPr>
        <w:t>Para los efectos de la prescripción los meses se regularán por el número de días que les correspondan; el primer día se contará completo y cuando sea inhábil el último, no se tendrá por completa la prescripción; sino cumplido el primer día hábil siguiente.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SEPTIMO</w:t>
      </w:r>
    </w:p>
    <w:p>
      <w:pPr>
        <w:pStyle w:val="Normal"/>
        <w:jc w:val="center"/>
        <w:rPr>
          <w:rFonts w:ascii="Arial" w:hAnsi="Arial" w:eastAsia="MS Mincho;Yu Gothic UI" w:cs="Arial"/>
          <w:b/>
          <w:bCs/>
          <w:sz w:val="22"/>
        </w:rPr>
      </w:pPr>
      <w:r>
        <w:rPr>
          <w:rFonts w:eastAsia="MS Mincho;Yu Gothic UI" w:cs="Arial" w:ascii="Arial" w:hAnsi="Arial"/>
          <w:b/>
          <w:bCs/>
          <w:sz w:val="22"/>
        </w:rPr>
        <w:t>Del Tribunal Federal de Conciliación y Arbitraje y del procedimiento ante el mismo</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20" w:name="Artículo_118"/>
      <w:r>
        <w:rPr>
          <w:rFonts w:eastAsia="MS Mincho;Yu Gothic UI" w:cs="Arial" w:ascii="Arial" w:hAnsi="Arial"/>
          <w:b/>
          <w:bCs/>
          <w:sz w:val="20"/>
        </w:rPr>
        <w:t>Artículo 118</w:t>
      </w:r>
      <w:bookmarkEnd w:id="120"/>
      <w:r>
        <w:rPr>
          <w:rFonts w:eastAsia="MS Mincho;Yu Gothic UI" w:cs="Arial" w:ascii="Arial" w:hAnsi="Arial"/>
          <w:b/>
          <w:bCs/>
          <w:sz w:val="20"/>
        </w:rPr>
        <w:t xml:space="preserve">.- </w:t>
      </w:r>
      <w:r>
        <w:rPr>
          <w:rFonts w:eastAsia="MS Mincho;Yu Gothic UI" w:cs="Arial" w:ascii="Arial" w:hAnsi="Arial"/>
          <w:sz w:val="20"/>
        </w:rPr>
        <w:t>El Tribunal Federal de Conciliación y Arbitraje será colegiado, funcionará en Pleno y en Salas, se integrará cuando menos con tres Salas, las que podrán aumentarse cuando así se requiera. Cada Sala estará integrada por un Magistrado designado por el Gobierno Federal, un Magistrado representante de los trabajadores, designado por la Federación de Sindicatos de Trabajadores al Servicio del Estado y un Magistrado tercer árbitro, que nombrarán los dos primeros y que fungirá como Presidente de Sala.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Además de las Salas a que se refiere el párrafo anterior, en las capitales de las entidades federativas podrán funcionar las Salas Auxiliares del Tribunal Federal de Conciliación y Arbitraje que el Pleno considere necesarias, integradas en igual forma que las Salas.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Pleno se integrará con la totalidad de los Magistrados de las Salas y un Magistrado adicional, designado por el Presidente de la República, que fungirá como Presidente del propio Tribunal.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1" w:name="Artículo_119"/>
      <w:r>
        <w:rPr>
          <w:rFonts w:eastAsia="MS Mincho;Yu Gothic UI" w:cs="Arial" w:ascii="Arial" w:hAnsi="Arial"/>
          <w:b/>
          <w:bCs/>
          <w:sz w:val="20"/>
        </w:rPr>
        <w:t>Artículo 119</w:t>
      </w:r>
      <w:bookmarkEnd w:id="121"/>
      <w:r>
        <w:rPr>
          <w:rFonts w:eastAsia="MS Mincho;Yu Gothic UI" w:cs="Arial" w:ascii="Arial" w:hAnsi="Arial"/>
          <w:b/>
          <w:bCs/>
          <w:sz w:val="20"/>
        </w:rPr>
        <w:t xml:space="preserve">.- </w:t>
      </w:r>
      <w:r>
        <w:rPr>
          <w:rFonts w:eastAsia="MS Mincho;Yu Gothic UI" w:cs="Arial" w:ascii="Arial" w:hAnsi="Arial"/>
          <w:sz w:val="20"/>
        </w:rPr>
        <w:t>Para la designación de nuevos Magistrados si quedan vacantes, se seguirá el procedimiento indicado en el artículo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Presidente del Tribunal será sustituido en sus faltas temporales, y en las definitivas en tanto se expide nuevo nombramiento, por el Secretario General de Acuerdos del Tribunal. Las faltas temporales de los Presidentes de las Salas serán cubiertas por el Secretario General Auxiliar de la Sala o Sala Auxiliar correspondiente y la de los demás Magistrados por la persona que señale quien haya hecho la designación original.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20-01-1967</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BodyTextIndent"/>
        <w:rPr/>
      </w:pPr>
      <w:bookmarkStart w:id="122" w:name="Artículo_120"/>
      <w:r>
        <w:rPr>
          <w:b/>
          <w:bCs/>
        </w:rPr>
        <w:t>Artículo 120</w:t>
      </w:r>
      <w:bookmarkEnd w:id="122"/>
      <w:r>
        <w:rPr>
          <w:b/>
          <w:bCs/>
        </w:rPr>
        <w:t xml:space="preserve">.- </w:t>
      </w:r>
      <w:r>
        <w:rPr/>
        <w:t>El Presidente del Tribunal y los Presidentes de Sala y Sala Auxiliar, durarán en su encargo seis años. Los Magistrados representantes del Gobierno Federal y de los Trabajadores al Servicio del Estado, podrán ser removidos libremente por quienes los designaron.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3" w:name="Artículo_120_A"/>
      <w:r>
        <w:rPr>
          <w:rFonts w:eastAsia="MS Mincho;Yu Gothic UI" w:cs="Arial" w:ascii="Arial" w:hAnsi="Arial"/>
          <w:b/>
          <w:bCs/>
          <w:sz w:val="20"/>
        </w:rPr>
        <w:t>Artículo 120-A</w:t>
      </w:r>
      <w:bookmarkEnd w:id="123"/>
      <w:r>
        <w:rPr>
          <w:rFonts w:eastAsia="MS Mincho;Yu Gothic UI" w:cs="Arial" w:ascii="Arial" w:hAnsi="Arial"/>
          <w:b/>
          <w:bCs/>
          <w:sz w:val="20"/>
        </w:rPr>
        <w:t xml:space="preserve">.- </w:t>
      </w:r>
      <w:r>
        <w:rPr>
          <w:rFonts w:eastAsia="MS Mincho;Yu Gothic UI" w:cs="Arial" w:ascii="Arial" w:hAnsi="Arial"/>
          <w:sz w:val="20"/>
        </w:rPr>
        <w:t>El Presidente del Tribunal Federal de Conciliación y Arbitraje tendrá las facultades y obligaciones siguientes: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Ejercer la representación del Tribunal;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Dirigir la administración del mismo;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Presidir las sesiones del Pleno;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Cuidar el orden y la disciplina del personal del Tribunal y conceder las licencias que, de acuerdo con la Ley, le sean solicitadas;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Asignar los expedientes a cada una de las salas, conforme a las normas que establezca el Reglamento Interior;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Vigilar que se cumplan los laudos dictados por el Pleno;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VII.- </w:t>
      </w:r>
      <w:r>
        <w:rPr>
          <w:rFonts w:eastAsia="MS Mincho;Yu Gothic UI" w:cs="Arial" w:ascii="Arial" w:hAnsi="Arial"/>
          <w:sz w:val="20"/>
        </w:rPr>
        <w:t>Vigilar el correcto funcionamiento de las Salas y de las Salas Auxiliares;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VIII.- </w:t>
      </w:r>
      <w:r>
        <w:rPr>
          <w:rFonts w:eastAsia="MS Mincho;Yu Gothic UI" w:cs="Arial" w:ascii="Arial" w:hAnsi="Arial"/>
          <w:sz w:val="20"/>
        </w:rPr>
        <w:t>Rendir los informes relativos a los amparos que se interpongan en contra de los laudos y de las resoluciones dictadas por el Pleno;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IX.- </w:t>
      </w:r>
      <w:r>
        <w:rPr>
          <w:rFonts w:eastAsia="MS Mincho;Yu Gothic UI" w:cs="Arial" w:ascii="Arial" w:hAnsi="Arial"/>
          <w:sz w:val="20"/>
        </w:rPr>
        <w:t>Llevar la correspondencia oficial del Tribunal salvo las reservadas a los Presidentes de las Salas,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X.- </w:t>
      </w:r>
      <w:r>
        <w:rPr>
          <w:rFonts w:eastAsia="MS Mincho;Yu Gothic UI" w:cs="Arial" w:ascii="Arial" w:hAnsi="Arial"/>
          <w:sz w:val="20"/>
        </w:rPr>
        <w:t>Las demás que le confieran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4" w:name="Artículo_120_B"/>
      <w:r>
        <w:rPr>
          <w:rFonts w:eastAsia="MS Mincho;Yu Gothic UI" w:cs="Arial" w:ascii="Arial" w:hAnsi="Arial"/>
          <w:b/>
          <w:bCs/>
          <w:sz w:val="20"/>
        </w:rPr>
        <w:t>Artículo 120-B</w:t>
      </w:r>
      <w:bookmarkEnd w:id="124"/>
      <w:r>
        <w:rPr>
          <w:rFonts w:eastAsia="MS Mincho;Yu Gothic UI" w:cs="Arial" w:ascii="Arial" w:hAnsi="Arial"/>
          <w:b/>
          <w:bCs/>
          <w:sz w:val="20"/>
        </w:rPr>
        <w:t xml:space="preserve">.- </w:t>
      </w:r>
      <w:r>
        <w:rPr>
          <w:rFonts w:eastAsia="MS Mincho;Yu Gothic UI" w:cs="Arial" w:ascii="Arial" w:hAnsi="Arial"/>
          <w:sz w:val="20"/>
        </w:rPr>
        <w:t>El Presidente de cada una de las Salas, tiene las facultades y obligaciones siguientes: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Cuidar el orden y la disciplina del personal de la Sala;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Vigilar que se cumplan los laudos dictados por la Sala;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Rendir los informes en los amparos, cuando las Salas tengan el carácter de autoridad responsable;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Informar al Presidente del Tribunal de las deficiencias que observe en el funcionamiento de la Sala y sugerir las medidas convenientes para corregirlas;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Tramitar la correspondencia relacionada con los asuntos de la competencia de la Sala,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VI.- </w:t>
      </w:r>
      <w:r>
        <w:rPr>
          <w:rFonts w:eastAsia="MS Mincho;Yu Gothic UI" w:cs="Arial" w:ascii="Arial" w:hAnsi="Arial"/>
          <w:sz w:val="20"/>
        </w:rPr>
        <w:t>Las demás que le confieran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5" w:name="Artículo_120_C"/>
      <w:r>
        <w:rPr>
          <w:rFonts w:eastAsia="MS Mincho;Yu Gothic UI" w:cs="Arial" w:ascii="Arial" w:hAnsi="Arial"/>
          <w:b/>
          <w:bCs/>
          <w:sz w:val="20"/>
        </w:rPr>
        <w:t>Artículo 120-C</w:t>
      </w:r>
      <w:bookmarkEnd w:id="125"/>
      <w:r>
        <w:rPr>
          <w:rFonts w:eastAsia="MS Mincho;Yu Gothic UI" w:cs="Arial" w:ascii="Arial" w:hAnsi="Arial"/>
          <w:b/>
          <w:bCs/>
          <w:sz w:val="20"/>
        </w:rPr>
        <w:t xml:space="preserve">.- </w:t>
      </w:r>
      <w:r>
        <w:rPr>
          <w:rFonts w:eastAsia="MS Mincho;Yu Gothic UI" w:cs="Arial" w:ascii="Arial" w:hAnsi="Arial"/>
          <w:sz w:val="20"/>
        </w:rPr>
        <w:t>Los Presidentes de las Salas Auxiliares, tendrán las facultades y obligaciones siguientes: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Cuidar el orden y la disciplina del personal de la Sala;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Remitir al Tribunal los expedientes, dentro del término fijado en la fracción II del artículo 124-C de esta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Rendir los informes en los amparos, cuando las Salas Auxiliares tengan el carácter de autoridad responsable,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Tramitar la correspondencia relacionada con los asuntos de la competencia de la Sala,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Las demás que le confieran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6" w:name="Artículo_121"/>
      <w:r>
        <w:rPr>
          <w:rFonts w:eastAsia="MS Mincho;Yu Gothic UI" w:cs="Arial" w:ascii="Arial" w:hAnsi="Arial"/>
          <w:b/>
          <w:bCs/>
          <w:sz w:val="20"/>
        </w:rPr>
        <w:t>Artículo 121</w:t>
      </w:r>
      <w:bookmarkEnd w:id="126"/>
      <w:r>
        <w:rPr>
          <w:rFonts w:eastAsia="MS Mincho;Yu Gothic UI" w:cs="Arial" w:ascii="Arial" w:hAnsi="Arial"/>
          <w:b/>
          <w:bCs/>
          <w:sz w:val="20"/>
        </w:rPr>
        <w:t xml:space="preserve">.- </w:t>
      </w:r>
      <w:r>
        <w:rPr>
          <w:rFonts w:eastAsia="MS Mincho;Yu Gothic UI" w:cs="Arial" w:ascii="Arial" w:hAnsi="Arial"/>
          <w:sz w:val="20"/>
        </w:rPr>
        <w:t>Para ser Magistrado del Tribunal Federal de Conciliación y Arbitraje se requiere: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Ser ciudadano mexicano por nacimiento que no adquiera otra nacionalidad y estar en pleno goce de sus derechos civiles y políticos;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23-01-1998</w:t>
      </w:r>
    </w:p>
    <w:p>
      <w:pPr>
        <w:pStyle w:val="Normal"/>
        <w:ind w:hanging="567" w:start="856"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Ser mayor de 25 años,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No haber sido condenado, por delitos contra la propiedad o a sufrir pena mayor de un año de prisión por cualquier otra clase de delitos intencionales.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Presidente del Tribunal y los Presidentes de Sala y de Sala Auxiliar, así como el Magistrado nombrado por el Gobierno Federal, deberán poseer título profesional de Licenciado en Derecho, legalmente expedido cuando menos cinco años antes de la designación, y tener un mínimo de tres años de experiencia acreditable en materia laboral.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eastAsia="MS Mincho;Yu Gothic UI" w:cs="Arial"/>
          <w:sz w:val="20"/>
        </w:rPr>
      </w:pPr>
      <w:r>
        <w:rPr>
          <w:rFonts w:eastAsia="MS Mincho;Yu Gothic UI" w:cs="Arial" w:ascii="Arial" w:hAnsi="Arial"/>
          <w:sz w:val="20"/>
        </w:rPr>
        <w:t>El Magistrado representate de los trabajadores, deberá haber servido al Estado como empleado de base, por período no menor de cinco años, precisamente anterior a la fecha de la designación.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7" w:name="Artículo_121_A"/>
      <w:r>
        <w:rPr>
          <w:rFonts w:eastAsia="MS Mincho;Yu Gothic UI" w:cs="Arial" w:ascii="Arial" w:hAnsi="Arial"/>
          <w:b/>
          <w:bCs/>
          <w:sz w:val="20"/>
        </w:rPr>
        <w:t>Artículo 121-A</w:t>
      </w:r>
      <w:bookmarkEnd w:id="127"/>
      <w:r>
        <w:rPr>
          <w:rFonts w:eastAsia="MS Mincho;Yu Gothic UI" w:cs="Arial" w:ascii="Arial" w:hAnsi="Arial"/>
          <w:b/>
          <w:bCs/>
          <w:sz w:val="20"/>
        </w:rPr>
        <w:t xml:space="preserve">.- </w:t>
      </w:r>
      <w:r>
        <w:rPr>
          <w:rFonts w:eastAsia="MS Mincho;Yu Gothic UI" w:cs="Arial" w:ascii="Arial" w:hAnsi="Arial"/>
          <w:sz w:val="20"/>
        </w:rPr>
        <w:t>El Presidente del Tribunal Federal de Conciliación y Arbitraje disfrutará de emolumentos iguales a los de los Ministros de la Suprema Corte de Justicia de la Nación, y los Presidentes de las Salas y Salas Auxiliares, así como los magistrados de las mismas disfrutarán de los que correspondan a los que perciben los Jueces de Distrito.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8" w:name="Artículo_122"/>
      <w:r>
        <w:rPr>
          <w:rFonts w:eastAsia="MS Mincho;Yu Gothic UI" w:cs="Arial" w:ascii="Arial" w:hAnsi="Arial"/>
          <w:b/>
          <w:bCs/>
          <w:sz w:val="20"/>
        </w:rPr>
        <w:t>Artículo 122</w:t>
      </w:r>
      <w:bookmarkEnd w:id="128"/>
      <w:r>
        <w:rPr>
          <w:rFonts w:eastAsia="MS Mincho;Yu Gothic UI" w:cs="Arial" w:ascii="Arial" w:hAnsi="Arial"/>
          <w:b/>
          <w:bCs/>
          <w:sz w:val="20"/>
        </w:rPr>
        <w:t xml:space="preserve">.- </w:t>
      </w:r>
      <w:r>
        <w:rPr>
          <w:rFonts w:eastAsia="MS Mincho;Yu Gothic UI" w:cs="Arial" w:ascii="Arial" w:hAnsi="Arial"/>
          <w:sz w:val="20"/>
        </w:rPr>
        <w:t>El Tribunal Federal de Conciliación y Arbitraje contará con un Secretario General de Acuerdos. El Pleno contará con el personal que sea necesario para atender los asuntos de su competencia. En cada Sala y Sala Auxiliar, habrá un Secretario General Auxiliar y el número de Secretarios de Acuerdos, Actuarios y personal administrativo, que sean necesarios para atender el volumen de asuntos.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Tribunal tendrá también el número de Conciliadores que sean necesarios para prestar el servicio público de conciliación en los asuntos de la competencia del Tribunal o que le encomiende el Presidente de éste, interviniendo y dando fé pública de los convenios que las partes celebren con su intervención. El nombramiento de los Conciliadores será hecho por el Presidente del Tribunal.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Contará asimismo con una Procuraduría de la Defensa de los Trabajadores al Servicio del Estado integrada por un Procurador y el número de Procuradores Auxiliares que se juzgue necesario para la defensa de los intereses de los trabajadores y que, en forma gratuita, representará o asesorará a los trabajadores, siempre que lo soliciten, en las cuestiones que se relacionen con la aplicación de esta Ley, interponiendo los recursos ordinarios y el juicio de amparo, cuando procedan, para la defensa del trabajador y proponiendo a las partes interesadas soluciones conciliatorias para el arreglo de sus conflictos haciendo constar los resultados en actas autorizadas.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nombramientos del Procurador y de los Procuradores Auxiliares los hará el Presidente del Tribunal, con el acuerdo del Pleno. Las autoridades están obligadas a proporcionar a la Procuraduría los datos e informes que solicite para el mejor desempeño de sus funciones. El Reglamento determinará las atribuciones y obligaciones de la Procuraduría.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Secretarios de Acuerdos, Actuarios y el personal administrativo del Tribunal son de base y estarán sujetos a la presente Ley; pero los conflictos que se susciten con motivo de la aplicación de la misma, serán resueltos por las autoridades federales del trabajo.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Secretario General de Acuerdos, los Secretarios Generales Auxiliares, los Secretarios de Acuerdos y el Jefe de Actuarios, deberán satisfacer los siguientes requisitos: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Ser mexicanos, mayores de edad y estar en pleno ejercicio de sus derechos;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Tener título legalmente expedido de Licenciado en Derecho,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No haber sido condenados por delito intencional sancionado con pena corporal.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29" w:name="Artículo_123"/>
      <w:r>
        <w:rPr>
          <w:rFonts w:eastAsia="MS Mincho;Yu Gothic UI" w:cs="Arial" w:ascii="Arial" w:hAnsi="Arial"/>
          <w:b/>
          <w:bCs/>
          <w:sz w:val="20"/>
        </w:rPr>
        <w:t>Artículo 123</w:t>
      </w:r>
      <w:bookmarkEnd w:id="129"/>
      <w:r>
        <w:rPr>
          <w:rFonts w:eastAsia="MS Mincho;Yu Gothic UI" w:cs="Arial" w:ascii="Arial" w:hAnsi="Arial"/>
          <w:b/>
          <w:bCs/>
          <w:sz w:val="20"/>
        </w:rPr>
        <w:t xml:space="preserve">.- </w:t>
      </w:r>
      <w:r>
        <w:rPr>
          <w:rFonts w:eastAsia="MS Mincho;Yu Gothic UI" w:cs="Arial" w:ascii="Arial" w:hAnsi="Arial"/>
          <w:sz w:val="20"/>
        </w:rPr>
        <w:t>El Tribunal, por conducto del Pleno, nombrará, removerá o suspenderá a sus trabajadores en los términos de esta Ley.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gastos que origine el funcionamiento del Tribunal serán cubiertos por el Estado, consignándose en el presupuesto de la Secretaría de Gobernación.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El personal jurídico y administrativo del Tribunal Federal de Conciliación y Arbitraje, tendrá las facultades y atribuciones específicas que determinen esta Ley y el Reglamento Interior del Tribunal.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30" w:name="Artículo_124"/>
      <w:r>
        <w:rPr>
          <w:rFonts w:eastAsia="MS Mincho;Yu Gothic UI" w:cs="Arial" w:ascii="Arial" w:hAnsi="Arial"/>
          <w:b/>
          <w:bCs/>
          <w:sz w:val="20"/>
        </w:rPr>
        <w:t>Artículo 124</w:t>
      </w:r>
      <w:bookmarkEnd w:id="130"/>
      <w:r>
        <w:rPr>
          <w:rFonts w:eastAsia="MS Mincho;Yu Gothic UI" w:cs="Arial" w:ascii="Arial" w:hAnsi="Arial"/>
          <w:b/>
          <w:bCs/>
          <w:sz w:val="20"/>
        </w:rPr>
        <w:t xml:space="preserve">.- </w:t>
      </w:r>
      <w:r>
        <w:rPr>
          <w:rFonts w:eastAsia="MS Mincho;Yu Gothic UI" w:cs="Arial" w:ascii="Arial" w:hAnsi="Arial"/>
          <w:sz w:val="20"/>
        </w:rPr>
        <w:t>El Tribunal Federal de Conciliación y Arbitraje será competente para: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Conocer de los conflictos individuales que se susciten entre titulares de una dependencia o entidad y sus trabajadores.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Conocer de los conflictos colectivos que surjan entre el Estado y las organizaciones de trabajadores a su servicio;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Conceder el registro de los sindicatos o, en su caso, dictar la cancelación del mismo;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Conocer de los conflictos sindicales e intersindicales,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Efectuar el registro de las Condiciones Generales de Trabajo, Reglamentos de Escalafón, Reglamentos de las Comisiones Mixtas de Seguridad e Higiene y de los Estatutos de los Sindicatos.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31" w:name="Artículo_124_A"/>
      <w:r>
        <w:rPr>
          <w:rFonts w:eastAsia="MS Mincho;Yu Gothic UI" w:cs="Arial" w:ascii="Arial" w:hAnsi="Arial"/>
          <w:b/>
          <w:bCs/>
          <w:sz w:val="20"/>
        </w:rPr>
        <w:t>Artículo 124-A</w:t>
      </w:r>
      <w:bookmarkEnd w:id="131"/>
      <w:r>
        <w:rPr>
          <w:rFonts w:eastAsia="MS Mincho;Yu Gothic UI" w:cs="Arial" w:ascii="Arial" w:hAnsi="Arial"/>
          <w:b/>
          <w:bCs/>
          <w:sz w:val="20"/>
        </w:rPr>
        <w:t xml:space="preserve">.- </w:t>
      </w:r>
      <w:r>
        <w:rPr>
          <w:rFonts w:eastAsia="MS Mincho;Yu Gothic UI" w:cs="Arial" w:ascii="Arial" w:hAnsi="Arial"/>
          <w:sz w:val="20"/>
        </w:rPr>
        <w:t>Al Pleno del Tribunal Federal de Conciliación y Arbitraje corresponde: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Expedir el Reglamento Interior y los manuales de organización del Tribunal;</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Uniformar los criterios de carácter procesal de las diversas Salas, procurando evitar sustenten tesis contradictorias;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Tramitar y resolver los asuntos a que se refieren las fracciones II, III, IV y V del artículo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IV.- </w:t>
      </w:r>
      <w:r>
        <w:rPr>
          <w:rFonts w:eastAsia="MS Mincho;Yu Gothic UI" w:cs="Arial" w:ascii="Arial" w:hAnsi="Arial"/>
          <w:sz w:val="20"/>
        </w:rPr>
        <w:t>Determinar, en función de las necesidades del servicio, la ampliación de número de Salas y de Salas Auxiliares que requiera la operación del Tribunal,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V.- </w:t>
      </w:r>
      <w:r>
        <w:rPr>
          <w:rFonts w:eastAsia="MS Mincho;Yu Gothic UI" w:cs="Arial" w:ascii="Arial" w:hAnsi="Arial"/>
          <w:sz w:val="20"/>
        </w:rPr>
        <w:t>Las demás que le confieran las disposiciones legales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32" w:name="Artículo_124_B"/>
      <w:r>
        <w:rPr>
          <w:rFonts w:eastAsia="MS Mincho;Yu Gothic UI" w:cs="Arial" w:ascii="Arial" w:hAnsi="Arial"/>
          <w:b/>
          <w:bCs/>
          <w:sz w:val="20"/>
        </w:rPr>
        <w:t>Artículo 124-B</w:t>
      </w:r>
      <w:bookmarkEnd w:id="132"/>
      <w:r>
        <w:rPr>
          <w:rFonts w:eastAsia="MS Mincho;Yu Gothic UI" w:cs="Arial" w:ascii="Arial" w:hAnsi="Arial"/>
          <w:b/>
          <w:bCs/>
          <w:sz w:val="20"/>
        </w:rPr>
        <w:t xml:space="preserve">.- </w:t>
      </w:r>
      <w:r>
        <w:rPr>
          <w:rFonts w:eastAsia="MS Mincho;Yu Gothic UI" w:cs="Arial" w:ascii="Arial" w:hAnsi="Arial"/>
          <w:sz w:val="20"/>
        </w:rPr>
        <w:t>A cada una de las Salas corresponde: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Conocer, tramitar y resolver los conflictos individuales que se susciten entre los titulares de las dependencias o entidades y sus trabajadores, y que le sean asignados, de conformidad con lo establecido en el Reglamento Interior,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Las demás que les confieran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33" w:name="Artículo_124_C"/>
      <w:r>
        <w:rPr>
          <w:rFonts w:eastAsia="MS Mincho;Yu Gothic UI" w:cs="Arial" w:ascii="Arial" w:hAnsi="Arial"/>
          <w:b/>
          <w:bCs/>
          <w:sz w:val="20"/>
        </w:rPr>
        <w:t>Artículo 124-C</w:t>
      </w:r>
      <w:bookmarkEnd w:id="133"/>
      <w:r>
        <w:rPr>
          <w:rFonts w:eastAsia="MS Mincho;Yu Gothic UI" w:cs="Arial" w:ascii="Arial" w:hAnsi="Arial"/>
          <w:b/>
          <w:bCs/>
          <w:sz w:val="20"/>
        </w:rPr>
        <w:t xml:space="preserve">.- </w:t>
      </w:r>
      <w:r>
        <w:rPr>
          <w:rFonts w:eastAsia="MS Mincho;Yu Gothic UI" w:cs="Arial" w:ascii="Arial" w:hAnsi="Arial"/>
          <w:sz w:val="20"/>
        </w:rPr>
        <w:t>A las Salas Auxiliares corresponde: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Conocer de los conflictos individuales que se susciten entre las dependencias o entidades a que se refiere el Artículo Primero de esta Ley y sus trabajadores, cuando éstos presten sus servicios en las entidades federativas de su jurisdicción;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Tramitar todos los conflictos a que se refiere la fracción anterior hasta agotar el procedimiento, sin emitir laudo, debiendo turnar el expediente al Presidente del Tribunal Federal de Conciliación y Arbitraje, dentro de los diez días siguientes a aquél en que se declare cerrada la instrucción, para que éste lo turne a la sala correspondiente que dictará el laudo,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Las demás que les confieran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CAPITULO III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34" w:name="Artículo_125"/>
      <w:r>
        <w:rPr>
          <w:rFonts w:eastAsia="MS Mincho;Yu Gothic UI" w:cs="Arial" w:ascii="Arial" w:hAnsi="Arial"/>
          <w:b/>
          <w:bCs/>
          <w:sz w:val="20"/>
        </w:rPr>
        <w:t>Artículo 125</w:t>
      </w:r>
      <w:bookmarkEnd w:id="134"/>
      <w:r>
        <w:rPr>
          <w:rFonts w:eastAsia="MS Mincho;Yu Gothic UI" w:cs="Arial" w:ascii="Arial" w:hAnsi="Arial"/>
          <w:b/>
          <w:bCs/>
          <w:sz w:val="20"/>
        </w:rPr>
        <w:t xml:space="preserve">.- </w:t>
      </w:r>
      <w:r>
        <w:rPr>
          <w:rFonts w:eastAsia="MS Mincho;Yu Gothic UI" w:cs="Arial" w:ascii="Arial" w:hAnsi="Arial"/>
          <w:sz w:val="20"/>
        </w:rPr>
        <w:t>Tan pronto reciba la primera promoción relativa a un conflicto colectivo o sindical, el Presidente del Tribunal Federal de Conciliación y Arbitraje, citará a las partes dentro de las veinticuatro horas siguientes a una audiencia de conciliación, que deberá llevarse a cabo dentro del término de tres días contados a partir de la fecha de la citación. En esta audiencia procurará avenir a las partes; de celebrarse convenio, se elevará a la categoría de laudo, que las obligará como si se tratara de sentencia ejecutoriada. Si no se avienen, remitirá el expediente a la Secretaría General de Acuerdos del Tribunal para que se proceda al arbitraje de conformidad con el procedimiento que establece este capítulo.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5" w:name="Artículo_126"/>
      <w:r>
        <w:rPr>
          <w:rFonts w:eastAsia="MS Mincho;Yu Gothic UI" w:cs="Arial" w:ascii="Arial" w:hAnsi="Arial"/>
          <w:b/>
          <w:bCs/>
          <w:sz w:val="20"/>
        </w:rPr>
        <w:t>Artículo 126</w:t>
      </w:r>
      <w:bookmarkEnd w:id="135"/>
      <w:r>
        <w:rPr>
          <w:rFonts w:eastAsia="MS Mincho;Yu Gothic UI" w:cs="Arial" w:ascii="Arial" w:hAnsi="Arial"/>
          <w:b/>
          <w:bCs/>
          <w:sz w:val="20"/>
        </w:rPr>
        <w:t xml:space="preserve">.- </w:t>
      </w:r>
      <w:r>
        <w:rPr>
          <w:rFonts w:eastAsia="MS Mincho;Yu Gothic UI" w:cs="Arial" w:ascii="Arial" w:hAnsi="Arial"/>
          <w:sz w:val="20"/>
        </w:rPr>
        <w:t>En el procedimiento ante el Tribunal Federal de Conciliación y Arbitraje no se requiere forma o solemnidad especial en la promoción o intervención de las partes.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6" w:name="Artículo_127"/>
      <w:r>
        <w:rPr>
          <w:rFonts w:eastAsia="MS Mincho;Yu Gothic UI" w:cs="Arial" w:ascii="Arial" w:hAnsi="Arial"/>
          <w:b/>
          <w:bCs/>
          <w:sz w:val="20"/>
        </w:rPr>
        <w:t>Artículo 127</w:t>
      </w:r>
      <w:bookmarkEnd w:id="136"/>
      <w:r>
        <w:rPr>
          <w:rFonts w:eastAsia="MS Mincho;Yu Gothic UI" w:cs="Arial" w:ascii="Arial" w:hAnsi="Arial"/>
          <w:b/>
          <w:bCs/>
          <w:sz w:val="20"/>
        </w:rPr>
        <w:t xml:space="preserve">.- </w:t>
      </w:r>
      <w:r>
        <w:rPr>
          <w:rFonts w:eastAsia="MS Mincho;Yu Gothic UI" w:cs="Arial" w:ascii="Arial" w:hAnsi="Arial"/>
          <w:sz w:val="20"/>
        </w:rPr>
        <w:t>El procedimiento para resolver las controversias que se sometan al Tribunal Federal de Conciliación y Arbitraje, se reducirá: a la presentación de la demanda respectiva que deberá hacerse por escrito o verbalmente por medio de comparecencia; a la contestación, que se hará en igual forma; y a una sola audiencia en la que se recibirán las pruebas y alegatos de las partes, y se pronunciará resolución, salvo cuando a juicio del propio Tribunal se requiera la práctica de otras diligencias, en cuyo caso se ordenará que se lleven a cabo, y, una vez desahogadas, se dictará laudo.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37" w:name="Artículo_127_Bis"/>
      <w:r>
        <w:rPr>
          <w:rFonts w:eastAsia="MS Mincho;Yu Gothic UI" w:cs="Arial" w:ascii="Arial" w:hAnsi="Arial"/>
          <w:b/>
          <w:bCs/>
          <w:sz w:val="20"/>
        </w:rPr>
        <w:t>Artículo 127 Bis</w:t>
      </w:r>
      <w:bookmarkEnd w:id="137"/>
      <w:r>
        <w:rPr>
          <w:rFonts w:eastAsia="MS Mincho;Yu Gothic UI" w:cs="Arial" w:ascii="Arial" w:hAnsi="Arial"/>
          <w:b/>
          <w:bCs/>
          <w:sz w:val="20"/>
        </w:rPr>
        <w:t xml:space="preserve">.- </w:t>
      </w:r>
      <w:r>
        <w:rPr>
          <w:rFonts w:eastAsia="MS Mincho;Yu Gothic UI" w:cs="Arial" w:ascii="Arial" w:hAnsi="Arial"/>
          <w:sz w:val="20"/>
        </w:rPr>
        <w:t>El procedimiento para resolver las controversias relativas a la terminación de los efectos del nombramiento de los trabajadores ante el Tribunal Federal de Conciliación y Arbitraje, se desarrollará en la siguiente forma: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La Dependencia presentará por escrito su demanda, acompañada del acta administrativa y de los documentos a que se alude el artículo 46 bis, solicitando en el mismo acto el desahogo de las demás pruebas que sea posible rendir durante la audiencia a que se refiere la siguiente fracción;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Dentro de los tres días siguientes a la presentación de la demanda se correrá traslado de la misma al demandado, quien dispondrá de nueve días hábiles para contestar por escrito, acompañando las pruebas que obren en su poder, señalando el lugar o lugares en donde se encuentren los documentos que no posea, para el efecto de que el Tribunal los solicite, y proponiendo la práctica de pruebas durante la audiencia a la que se refiere la fracción siguiente;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Fijados los términos de la controversia y reunidas las pruebas que se hubiesen presentado con la demanda y la contestación, el Tribunal citara a una audiencia que se celebrará dentro de los quince días siguientes de recibida la contestación, en la que se desahogaran pruebas, se escucharán los alegatos de las partes y se dictarán los puntos resolutivos del laudo, que se engrosará dentro de los cinco días siguientes a la fecha de la celebración de la audiencia, salvo cuando a juicio del Tribunal se requiera la práctica de otras diligencias para mejor proveer, en cuyo caso se ordenará que se lleven a cabo y una vez desahogadas se dictará el laudo dentro de quince 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31-12-1975</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38" w:name="Artículo_128"/>
      <w:r>
        <w:rPr>
          <w:rFonts w:eastAsia="MS Mincho;Yu Gothic UI" w:cs="Arial" w:ascii="Arial" w:hAnsi="Arial"/>
          <w:b/>
          <w:bCs/>
          <w:sz w:val="20"/>
        </w:rPr>
        <w:t>Artículo 128</w:t>
      </w:r>
      <w:bookmarkEnd w:id="138"/>
      <w:r>
        <w:rPr>
          <w:rFonts w:eastAsia="MS Mincho;Yu Gothic UI" w:cs="Arial" w:ascii="Arial" w:hAnsi="Arial"/>
          <w:b/>
          <w:bCs/>
          <w:sz w:val="20"/>
        </w:rPr>
        <w:t xml:space="preserve">.- </w:t>
      </w:r>
      <w:r>
        <w:rPr>
          <w:rFonts w:eastAsia="MS Mincho;Yu Gothic UI" w:cs="Arial" w:ascii="Arial" w:hAnsi="Arial"/>
          <w:sz w:val="20"/>
        </w:rPr>
        <w:t>Las audiencias, según corresponda, estarán a cargo de los Secretarios de Audiencias, del Pleno o de las Salas y Salas Auxiliares. El Secretario General de Acuerdos del Tribunal o los Secretarios Generales Auxiliares de las Salas y Salas Auxiliares, resolverán todas las cuestiones que en ellas se susciten. A petición de parte, formulada dentro de las veinticuatro horas siguientes, estas resoluciones serán revisadas por el Pleno o por las Salas respectivas.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Para el funcionamiento del Pleno se requerirá la presencia del Presidente del Tribunal y de la mayoría de los Magistrados que lo integran. Los acuerdos del Pleno se tomarán por mayoría de votos de los Magistrados presentes. Para el funcionamiento de las Salas y Salas Auxiliares, bastará la presencia del Presidente de la misma, pero los tres Magistrados que la integran deberán conocer necesariamente de las resoluciones siguientes: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Las que versen sobre personalidad;</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Las que versen sobre competencia;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Las que versen sobre admisión de pruebas;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Las que versen sobre nulidad de actuaciones;</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El laudo, en el caso de las Salas,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VI.- </w:t>
        <w:tab/>
      </w:r>
      <w:r>
        <w:rPr>
          <w:rFonts w:eastAsia="MS Mincho;Yu Gothic UI" w:cs="Arial" w:ascii="Arial" w:hAnsi="Arial"/>
          <w:sz w:val="20"/>
        </w:rPr>
        <w:t>Las que versen sobre el desistimiento de la acción de los trabajadores, en los términos del artículo 140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20-01-1967</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12-01-1984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39" w:name="Artículo_129"/>
      <w:r>
        <w:rPr>
          <w:rFonts w:eastAsia="MS Mincho;Yu Gothic UI" w:cs="Arial" w:ascii="Arial" w:hAnsi="Arial"/>
          <w:b/>
          <w:bCs/>
          <w:sz w:val="20"/>
        </w:rPr>
        <w:t>Artículo 129</w:t>
      </w:r>
      <w:bookmarkEnd w:id="139"/>
      <w:r>
        <w:rPr>
          <w:rFonts w:eastAsia="MS Mincho;Yu Gothic UI" w:cs="Arial" w:ascii="Arial" w:hAnsi="Arial"/>
          <w:b/>
          <w:bCs/>
          <w:sz w:val="20"/>
        </w:rPr>
        <w:t xml:space="preserve">.- </w:t>
      </w:r>
      <w:r>
        <w:rPr>
          <w:rFonts w:eastAsia="MS Mincho;Yu Gothic UI" w:cs="Arial" w:ascii="Arial" w:hAnsi="Arial"/>
          <w:sz w:val="20"/>
        </w:rPr>
        <w:t>La demanda deberá contener: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 </w:t>
        <w:tab/>
      </w:r>
      <w:r>
        <w:rPr>
          <w:rFonts w:eastAsia="MS Mincho;Yu Gothic UI" w:cs="Arial" w:ascii="Arial" w:hAnsi="Arial"/>
          <w:sz w:val="20"/>
        </w:rPr>
        <w:t>El nombre y domicilio del reclamante;</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 </w:t>
        <w:tab/>
      </w:r>
      <w:r>
        <w:rPr>
          <w:rFonts w:eastAsia="MS Mincho;Yu Gothic UI" w:cs="Arial" w:ascii="Arial" w:hAnsi="Arial"/>
          <w:sz w:val="20"/>
        </w:rPr>
        <w:t>El nombre y domicilio del demandado;</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III.- </w:t>
        <w:tab/>
      </w:r>
      <w:r>
        <w:rPr>
          <w:rFonts w:eastAsia="MS Mincho;Yu Gothic UI" w:cs="Arial" w:ascii="Arial" w:hAnsi="Arial"/>
          <w:sz w:val="20"/>
        </w:rPr>
        <w:t>El objeto de la demanda;</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IV.- </w:t>
        <w:tab/>
      </w:r>
      <w:r>
        <w:rPr>
          <w:rFonts w:eastAsia="MS Mincho;Yu Gothic UI" w:cs="Arial" w:ascii="Arial" w:hAnsi="Arial"/>
          <w:sz w:val="20"/>
        </w:rPr>
        <w:t>Una relación de los hechos, y</w:t>
      </w:r>
    </w:p>
    <w:p>
      <w:pPr>
        <w:pStyle w:val="Normal"/>
        <w:ind w:hanging="567" w:start="856" w:end="0"/>
        <w:jc w:val="both"/>
        <w:rPr>
          <w:rFonts w:ascii="Arial" w:hAnsi="Arial" w:eastAsia="MS Mincho;Yu Gothic UI" w:cs="Arial"/>
          <w:sz w:val="20"/>
        </w:rPr>
      </w:pPr>
      <w:r>
        <w:rPr>
          <w:rFonts w:eastAsia="MS Mincho;Yu Gothic UI" w:cs="Arial" w:ascii="Arial" w:hAnsi="Arial"/>
          <w:sz w:val="20"/>
        </w:rPr>
      </w:r>
    </w:p>
    <w:p>
      <w:pPr>
        <w:pStyle w:val="Normal"/>
        <w:ind w:hanging="567" w:start="856" w:end="0"/>
        <w:jc w:val="both"/>
        <w:rPr/>
      </w:pPr>
      <w:r>
        <w:rPr>
          <w:rFonts w:eastAsia="MS Mincho;Yu Gothic UI" w:cs="Arial" w:ascii="Arial" w:hAnsi="Arial"/>
          <w:b/>
          <w:bCs/>
          <w:sz w:val="20"/>
        </w:rPr>
        <w:t xml:space="preserve">V.- </w:t>
        <w:tab/>
      </w:r>
      <w:r>
        <w:rPr>
          <w:rFonts w:eastAsia="MS Mincho;Yu Gothic UI" w:cs="Arial" w:ascii="Arial" w:hAnsi="Arial"/>
          <w:sz w:val="20"/>
        </w:rPr>
        <w:t>La indicación del lugar en que puedan obtenerse las pruebas que el reclamante no pudiere aportar directamente y que tengan por objeto la verificación de los hechos en que funde su demanda, y las diligencias cuya práctica solicite con el mismo fin.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A la demanda acompañará las pruebas de que disponga y los documentos que acrediten la personalidad de su representante, si no concurre personalmente.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0" w:name="Artículo_130"/>
      <w:r>
        <w:rPr>
          <w:rFonts w:eastAsia="MS Mincho;Yu Gothic UI" w:cs="Arial" w:ascii="Arial" w:hAnsi="Arial"/>
          <w:b/>
          <w:bCs/>
          <w:sz w:val="20"/>
        </w:rPr>
        <w:t>Artículo 130</w:t>
      </w:r>
      <w:bookmarkEnd w:id="140"/>
      <w:r>
        <w:rPr>
          <w:rFonts w:eastAsia="MS Mincho;Yu Gothic UI" w:cs="Arial" w:ascii="Arial" w:hAnsi="Arial"/>
          <w:b/>
          <w:bCs/>
          <w:sz w:val="20"/>
        </w:rPr>
        <w:t xml:space="preserve">.- </w:t>
      </w:r>
      <w:r>
        <w:rPr>
          <w:rFonts w:eastAsia="MS Mincho;Yu Gothic UI" w:cs="Arial" w:ascii="Arial" w:hAnsi="Arial"/>
          <w:sz w:val="20"/>
        </w:rPr>
        <w:t>La contestación de la demanda se presentará en un término que no exceda de cinco días, contados a partir del siguiente a la fecha de su notificación; deberá referirse a todos y cada uno de los hechos que comprenda la demanda, y ofrecer pruebas en los términos de la fracción V del artículo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Cuando el domicilio del demandado se encuentre fuera del lugar en que radica el Tribunal, se ampliará el término en un día mas por cada 40 kms. de distancia o fracción que exceda de la mitad.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1" w:name="Artículo_131"/>
      <w:r>
        <w:rPr>
          <w:rFonts w:eastAsia="MS Mincho;Yu Gothic UI" w:cs="Arial" w:ascii="Arial" w:hAnsi="Arial"/>
          <w:b/>
          <w:bCs/>
          <w:sz w:val="20"/>
        </w:rPr>
        <w:t>Artículo 131</w:t>
      </w:r>
      <w:bookmarkEnd w:id="141"/>
      <w:r>
        <w:rPr>
          <w:rFonts w:eastAsia="MS Mincho;Yu Gothic UI" w:cs="Arial" w:ascii="Arial" w:hAnsi="Arial"/>
          <w:b/>
          <w:bCs/>
          <w:sz w:val="20"/>
        </w:rPr>
        <w:t xml:space="preserve">.- </w:t>
      </w:r>
      <w:r>
        <w:rPr>
          <w:rFonts w:eastAsia="MS Mincho;Yu Gothic UI" w:cs="Arial" w:ascii="Arial" w:hAnsi="Arial"/>
          <w:sz w:val="20"/>
        </w:rPr>
        <w:t>El Tribunal, tan luego como reciba la contestación de la demanda una vez transcurrido el plazo para contestarla, ordenará la práctica de las diligencias que fueren necesarias y citará a las partes y, en su caso, a los testigos y peritos, para la audiencia de pruebas, alegatos y resolución.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2" w:name="Artículo_132"/>
      <w:r>
        <w:rPr>
          <w:rFonts w:eastAsia="MS Mincho;Yu Gothic UI" w:cs="Arial" w:ascii="Arial" w:hAnsi="Arial"/>
          <w:b/>
          <w:bCs/>
          <w:sz w:val="20"/>
        </w:rPr>
        <w:t>Artículo 132</w:t>
      </w:r>
      <w:bookmarkEnd w:id="142"/>
      <w:r>
        <w:rPr>
          <w:rFonts w:eastAsia="MS Mincho;Yu Gothic UI" w:cs="Arial" w:ascii="Arial" w:hAnsi="Arial"/>
          <w:b/>
          <w:bCs/>
          <w:sz w:val="20"/>
        </w:rPr>
        <w:t xml:space="preserve">.- </w:t>
      </w:r>
      <w:r>
        <w:rPr>
          <w:rFonts w:eastAsia="MS Mincho;Yu Gothic UI" w:cs="Arial" w:ascii="Arial" w:hAnsi="Arial"/>
          <w:sz w:val="20"/>
        </w:rPr>
        <w:t>El día y hora de la audiencia se abrirá el período de recepción de pruebas; el Tribunal calificará las mismas, admitiendo las que estime pertinentes y desechando aquellas que resulten notoriamente inconducentes o contrarias a la moral o al derecho o que no tengan relación con la litis. Acto continuo se señalará el orden de su desahogo, primero las del actor y después las del demandado, en la forma y términos que el Tribunal estime oportuno, tomando en cuenta la naturaleza de las mismas y procurando la celeridad en el procedimiento.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3" w:name="Artículo_133"/>
      <w:r>
        <w:rPr>
          <w:rFonts w:eastAsia="MS Mincho;Yu Gothic UI" w:cs="Arial" w:ascii="Arial" w:hAnsi="Arial"/>
          <w:b/>
          <w:bCs/>
          <w:sz w:val="20"/>
        </w:rPr>
        <w:t>Artículo 133</w:t>
      </w:r>
      <w:bookmarkEnd w:id="143"/>
      <w:r>
        <w:rPr>
          <w:rFonts w:eastAsia="MS Mincho;Yu Gothic UI" w:cs="Arial" w:ascii="Arial" w:hAnsi="Arial"/>
          <w:b/>
          <w:bCs/>
          <w:sz w:val="20"/>
        </w:rPr>
        <w:t xml:space="preserve">.- </w:t>
      </w:r>
      <w:r>
        <w:rPr>
          <w:rFonts w:eastAsia="MS Mincho;Yu Gothic UI" w:cs="Arial" w:ascii="Arial" w:hAnsi="Arial"/>
          <w:sz w:val="20"/>
        </w:rPr>
        <w:t>En la audiencia sólo se aceptarán las pruebas ofrecidas previamente, a no ser que se refieran a hechos supervenientes en cuyo caso se dará vista a la contraria, o que tengan por objeto probar las tachas contra testigo, o se trate de la confesional, siempre y cuando se ofrezcan antes de cerrarse la audiencia.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4" w:name="Artículo_134"/>
      <w:r>
        <w:rPr>
          <w:rFonts w:eastAsia="MS Mincho;Yu Gothic UI" w:cs="Arial" w:ascii="Arial" w:hAnsi="Arial"/>
          <w:b/>
          <w:bCs/>
          <w:sz w:val="20"/>
        </w:rPr>
        <w:t>Artículo 134</w:t>
      </w:r>
      <w:bookmarkEnd w:id="144"/>
      <w:r>
        <w:rPr>
          <w:rFonts w:eastAsia="MS Mincho;Yu Gothic UI" w:cs="Arial" w:ascii="Arial" w:hAnsi="Arial"/>
          <w:b/>
          <w:bCs/>
          <w:sz w:val="20"/>
        </w:rPr>
        <w:t xml:space="preserve">.- </w:t>
      </w:r>
      <w:r>
        <w:rPr>
          <w:rFonts w:eastAsia="MS Mincho;Yu Gothic UI" w:cs="Arial" w:ascii="Arial" w:hAnsi="Arial"/>
          <w:sz w:val="20"/>
        </w:rPr>
        <w:t>Los trabajadores podrán comparecer por sí o por representantes acreditados mediante simple carta poder.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Los titulares podrán hacerse representar por apoderados que acrediten ese carácter mediante simple oficio.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5" w:name="Artículo_135"/>
      <w:r>
        <w:rPr>
          <w:rFonts w:eastAsia="MS Mincho;Yu Gothic UI" w:cs="Arial" w:ascii="Arial" w:hAnsi="Arial"/>
          <w:b/>
          <w:bCs/>
          <w:sz w:val="20"/>
        </w:rPr>
        <w:t>Artículo 135</w:t>
      </w:r>
      <w:bookmarkEnd w:id="145"/>
      <w:r>
        <w:rPr>
          <w:rFonts w:eastAsia="MS Mincho;Yu Gothic UI" w:cs="Arial" w:ascii="Arial" w:hAnsi="Arial"/>
          <w:b/>
          <w:bCs/>
          <w:sz w:val="20"/>
        </w:rPr>
        <w:t xml:space="preserve">.- </w:t>
      </w:r>
      <w:r>
        <w:rPr>
          <w:rFonts w:eastAsia="MS Mincho;Yu Gothic UI" w:cs="Arial" w:ascii="Arial" w:hAnsi="Arial"/>
          <w:sz w:val="20"/>
        </w:rPr>
        <w:t>Las partes podrán comparecer acompañadas de los asesores que a su interés convenga.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6" w:name="Artículo_136"/>
      <w:r>
        <w:rPr>
          <w:rFonts w:eastAsia="MS Mincho;Yu Gothic UI" w:cs="Arial" w:ascii="Arial" w:hAnsi="Arial"/>
          <w:b/>
          <w:bCs/>
          <w:sz w:val="20"/>
        </w:rPr>
        <w:t>Artículo 136</w:t>
      </w:r>
      <w:bookmarkEnd w:id="146"/>
      <w:r>
        <w:rPr>
          <w:rFonts w:eastAsia="MS Mincho;Yu Gothic UI" w:cs="Arial" w:ascii="Arial" w:hAnsi="Arial"/>
          <w:b/>
          <w:bCs/>
          <w:sz w:val="20"/>
        </w:rPr>
        <w:t xml:space="preserve">.- </w:t>
      </w:r>
      <w:r>
        <w:rPr>
          <w:rFonts w:eastAsia="MS Mincho;Yu Gothic UI" w:cs="Arial" w:ascii="Arial" w:hAnsi="Arial"/>
          <w:sz w:val="20"/>
        </w:rPr>
        <w:t>Cuando el demandado no conteste la demanda dentro del término concedido o si resulta mal representado, se tendrá por contestada la demanda en sentido afirmativo, salvo prueba en contrario.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7" w:name="Artículo_137"/>
      <w:r>
        <w:rPr>
          <w:rFonts w:eastAsia="MS Mincho;Yu Gothic UI" w:cs="Arial" w:ascii="Arial" w:hAnsi="Arial"/>
          <w:b/>
          <w:bCs/>
          <w:sz w:val="20"/>
        </w:rPr>
        <w:t>Artículo 137</w:t>
      </w:r>
      <w:bookmarkEnd w:id="147"/>
      <w:r>
        <w:rPr>
          <w:rFonts w:eastAsia="MS Mincho;Yu Gothic UI" w:cs="Arial" w:ascii="Arial" w:hAnsi="Arial"/>
          <w:b/>
          <w:bCs/>
          <w:sz w:val="20"/>
        </w:rPr>
        <w:t xml:space="preserve">.- </w:t>
      </w:r>
      <w:r>
        <w:rPr>
          <w:rFonts w:eastAsia="MS Mincho;Yu Gothic UI" w:cs="Arial" w:ascii="Arial" w:hAnsi="Arial"/>
          <w:sz w:val="20"/>
        </w:rPr>
        <w:t>El Tribunal apreciará en conciencia las pruebas que se le presenten, sin sujetarse a reglas fijas para su estimación, y resolverá los asuntos a verdad sabida y buena fe guardada, debiendo expresar en su laudo las consideraciones que se funde su decisión.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8" w:name="Artículo_138"/>
      <w:r>
        <w:rPr>
          <w:rFonts w:eastAsia="MS Mincho;Yu Gothic UI" w:cs="Arial" w:ascii="Arial" w:hAnsi="Arial"/>
          <w:b/>
          <w:bCs/>
          <w:sz w:val="20"/>
        </w:rPr>
        <w:t>Artículo 138</w:t>
      </w:r>
      <w:bookmarkEnd w:id="148"/>
      <w:r>
        <w:rPr>
          <w:rFonts w:eastAsia="MS Mincho;Yu Gothic UI" w:cs="Arial" w:ascii="Arial" w:hAnsi="Arial"/>
          <w:b/>
          <w:bCs/>
          <w:sz w:val="20"/>
        </w:rPr>
        <w:t xml:space="preserve">.- </w:t>
      </w:r>
      <w:r>
        <w:rPr>
          <w:rFonts w:eastAsia="MS Mincho;Yu Gothic UI" w:cs="Arial" w:ascii="Arial" w:hAnsi="Arial"/>
          <w:sz w:val="20"/>
        </w:rPr>
        <w:t>Antes de pronunciarse el laudo, los magistrados representantes podrán solicitar mayor información para mejor proveer, en cuyo caso el Tribunal acordará la práctica de las diligencias necesarias.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49" w:name="Artículo_139"/>
      <w:r>
        <w:rPr>
          <w:rFonts w:eastAsia="MS Mincho;Yu Gothic UI" w:cs="Arial" w:ascii="Arial" w:hAnsi="Arial"/>
          <w:b/>
          <w:bCs/>
          <w:sz w:val="20"/>
        </w:rPr>
        <w:t>Artículo 139</w:t>
      </w:r>
      <w:bookmarkEnd w:id="149"/>
      <w:r>
        <w:rPr>
          <w:rFonts w:eastAsia="MS Mincho;Yu Gothic UI" w:cs="Arial" w:ascii="Arial" w:hAnsi="Arial"/>
          <w:b/>
          <w:bCs/>
          <w:sz w:val="20"/>
        </w:rPr>
        <w:t xml:space="preserve">.- </w:t>
      </w:r>
      <w:r>
        <w:rPr>
          <w:rFonts w:eastAsia="MS Mincho;Yu Gothic UI" w:cs="Arial" w:ascii="Arial" w:hAnsi="Arial"/>
          <w:sz w:val="20"/>
        </w:rPr>
        <w:t>Si de la demanda, o durante la secuela del procedimiento, resultare, a juicio del Tribunal, su incompetencia, la declarará de oficio.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150" w:name="Artículo_140"/>
      <w:r>
        <w:rPr>
          <w:b/>
          <w:bCs/>
        </w:rPr>
        <w:t>Artículo 140</w:t>
      </w:r>
      <w:bookmarkEnd w:id="150"/>
      <w:r>
        <w:rPr>
          <w:b/>
          <w:bCs/>
        </w:rPr>
        <w:t xml:space="preserve">.- </w:t>
      </w:r>
      <w:r>
        <w:rPr/>
        <w:t>Se tendrá por desistida de la acción y de la demanda intentada, a toda persona que no haga promoción alguna en el término de tres meses, siempre que esa promoción sea necesaria para la continuación del procedimiento. El Tribunal, de oficio o a petición de parte, una vez transcurrido este término, declarará la caducidad.</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No operará la caducidad, aún cuando el término transcurra, por el desahogo de diligencias que deban practicarse fuera del local del Tribunal o por estar pendientes de recibirse informes o copias certificadas que hayan sido solicitadas.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20-01-1967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51" w:name="Artículo_141"/>
      <w:r>
        <w:rPr>
          <w:rFonts w:eastAsia="MS Mincho;Yu Gothic UI" w:cs="Arial" w:ascii="Arial" w:hAnsi="Arial"/>
          <w:b/>
          <w:bCs/>
          <w:sz w:val="20"/>
        </w:rPr>
        <w:t>Artículo 141</w:t>
      </w:r>
      <w:bookmarkEnd w:id="151"/>
      <w:r>
        <w:rPr>
          <w:rFonts w:eastAsia="MS Mincho;Yu Gothic UI" w:cs="Arial" w:ascii="Arial" w:hAnsi="Arial"/>
          <w:b/>
          <w:bCs/>
          <w:sz w:val="20"/>
        </w:rPr>
        <w:t xml:space="preserve">.- </w:t>
      </w:r>
      <w:r>
        <w:rPr>
          <w:rFonts w:eastAsia="MS Mincho;Yu Gothic UI" w:cs="Arial" w:ascii="Arial" w:hAnsi="Arial"/>
          <w:sz w:val="20"/>
        </w:rPr>
        <w:t>Los incidentes que se susciten con motivo de la personalidad de las partes o de sus representantes de la competencia del Tribunal, del interés de tercero, de nulidad de actuaciones u otros motivos, serán resueltos de plano.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2" w:name="Artículo_142"/>
      <w:r>
        <w:rPr>
          <w:rFonts w:eastAsia="MS Mincho;Yu Gothic UI" w:cs="Arial" w:ascii="Arial" w:hAnsi="Arial"/>
          <w:b/>
          <w:bCs/>
          <w:sz w:val="20"/>
        </w:rPr>
        <w:t>Artículo 142</w:t>
      </w:r>
      <w:bookmarkEnd w:id="152"/>
      <w:r>
        <w:rPr>
          <w:rFonts w:eastAsia="MS Mincho;Yu Gothic UI" w:cs="Arial" w:ascii="Arial" w:hAnsi="Arial"/>
          <w:b/>
          <w:bCs/>
          <w:sz w:val="20"/>
        </w:rPr>
        <w:t xml:space="preserve">.- </w:t>
      </w:r>
      <w:r>
        <w:rPr>
          <w:rFonts w:eastAsia="MS Mincho;Yu Gothic UI" w:cs="Arial" w:ascii="Arial" w:hAnsi="Arial"/>
          <w:sz w:val="20"/>
        </w:rPr>
        <w:t>La demanda, la citación para absolver posiciones, la declaratoria de caducidad, el laudo y los acuerdos con apercibimiento, se notificarán personalmente a las partes. Las demás notificaciones se harán por estrados.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Todos los términos correrán a partir del día hábil siguiente a aquél en que se haga el emplazamiento, citación notificación, y se contará en ellos el día del vencimiento.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20-01-1967</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bookmarkStart w:id="153" w:name="Artículo_143"/>
      <w:r>
        <w:rPr>
          <w:rFonts w:eastAsia="MS Mincho;Yu Gothic UI" w:cs="Arial" w:ascii="Arial" w:hAnsi="Arial"/>
          <w:b/>
          <w:bCs/>
          <w:sz w:val="20"/>
        </w:rPr>
        <w:t>Artículo 143</w:t>
      </w:r>
      <w:bookmarkEnd w:id="153"/>
      <w:r>
        <w:rPr>
          <w:rFonts w:eastAsia="MS Mincho;Yu Gothic UI" w:cs="Arial" w:ascii="Arial" w:hAnsi="Arial"/>
          <w:b/>
          <w:bCs/>
          <w:sz w:val="20"/>
        </w:rPr>
        <w:t xml:space="preserve">.- </w:t>
      </w:r>
      <w:r>
        <w:rPr>
          <w:rFonts w:eastAsia="MS Mincho;Yu Gothic UI" w:cs="Arial" w:ascii="Arial" w:hAnsi="Arial"/>
          <w:sz w:val="20"/>
        </w:rPr>
        <w:t>El Tribunal sancionará las faltas de respeto que se le cometan, ya sea por escrito o en cualquiera otra forma. Las sanciones consistirán en amonestación o multa. Esta no excederá de cincuenta pesos tratándose de trabajadores ni de quinientos tratándose de funcionarios.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4" w:name="Artículo_144"/>
      <w:r>
        <w:rPr>
          <w:rFonts w:eastAsia="MS Mincho;Yu Gothic UI" w:cs="Arial" w:ascii="Arial" w:hAnsi="Arial"/>
          <w:b/>
          <w:bCs/>
          <w:sz w:val="20"/>
        </w:rPr>
        <w:t>Artículo 144</w:t>
      </w:r>
      <w:bookmarkEnd w:id="154"/>
      <w:r>
        <w:rPr>
          <w:rFonts w:eastAsia="MS Mincho;Yu Gothic UI" w:cs="Arial" w:ascii="Arial" w:hAnsi="Arial"/>
          <w:b/>
          <w:bCs/>
          <w:sz w:val="20"/>
        </w:rPr>
        <w:t xml:space="preserve">.- </w:t>
      </w:r>
      <w:r>
        <w:rPr>
          <w:rFonts w:eastAsia="MS Mincho;Yu Gothic UI" w:cs="Arial" w:ascii="Arial" w:hAnsi="Arial"/>
          <w:sz w:val="20"/>
        </w:rPr>
        <w:t>El Tribunal Federal de Conciliación y Arbitraje no podrá condenar al pago de costas.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5" w:name="Artículo_145"/>
      <w:r>
        <w:rPr>
          <w:rFonts w:eastAsia="MS Mincho;Yu Gothic UI" w:cs="Arial" w:ascii="Arial" w:hAnsi="Arial"/>
          <w:b/>
          <w:bCs/>
          <w:sz w:val="20"/>
        </w:rPr>
        <w:t>Artículo 145</w:t>
      </w:r>
      <w:bookmarkEnd w:id="155"/>
      <w:r>
        <w:rPr>
          <w:rFonts w:eastAsia="MS Mincho;Yu Gothic UI" w:cs="Arial" w:ascii="Arial" w:hAnsi="Arial"/>
          <w:b/>
          <w:bCs/>
          <w:sz w:val="20"/>
        </w:rPr>
        <w:t xml:space="preserve">.- </w:t>
      </w:r>
      <w:r>
        <w:rPr>
          <w:rFonts w:eastAsia="MS Mincho;Yu Gothic UI" w:cs="Arial" w:ascii="Arial" w:hAnsi="Arial"/>
          <w:sz w:val="20"/>
        </w:rPr>
        <w:t>Los miembros del Tribunal Federal de Conciliación y Arbitraje no podrán ser recusados.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6" w:name="Artículo_146"/>
      <w:r>
        <w:rPr>
          <w:rFonts w:eastAsia="MS Mincho;Yu Gothic UI" w:cs="Arial" w:ascii="Arial" w:hAnsi="Arial"/>
          <w:b/>
          <w:bCs/>
          <w:sz w:val="20"/>
        </w:rPr>
        <w:t>Artículo 146</w:t>
      </w:r>
      <w:bookmarkEnd w:id="156"/>
      <w:r>
        <w:rPr>
          <w:rFonts w:eastAsia="MS Mincho;Yu Gothic UI" w:cs="Arial" w:ascii="Arial" w:hAnsi="Arial"/>
          <w:b/>
          <w:bCs/>
          <w:sz w:val="20"/>
        </w:rPr>
        <w:t xml:space="preserve">.- </w:t>
      </w:r>
      <w:r>
        <w:rPr>
          <w:rFonts w:eastAsia="MS Mincho;Yu Gothic UI" w:cs="Arial" w:ascii="Arial" w:hAnsi="Arial"/>
          <w:sz w:val="20"/>
        </w:rPr>
        <w:t>Las resoluciones dictadas por el Tribunal Federal de Conciliación y Arbitraje serán inapelables y deberán ser cumplidas, desde luego, por las autoridades correspondientes.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Pronunciado el laudo, el Tribunal lo notificará a las partes.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7" w:name="Artículo_147"/>
      <w:r>
        <w:rPr>
          <w:rFonts w:eastAsia="MS Mincho;Yu Gothic UI" w:cs="Arial" w:ascii="Arial" w:hAnsi="Arial"/>
          <w:b/>
          <w:bCs/>
          <w:sz w:val="20"/>
        </w:rPr>
        <w:t>Artículo 147</w:t>
      </w:r>
      <w:bookmarkEnd w:id="157"/>
      <w:r>
        <w:rPr>
          <w:rFonts w:eastAsia="MS Mincho;Yu Gothic UI" w:cs="Arial" w:ascii="Arial" w:hAnsi="Arial"/>
          <w:b/>
          <w:bCs/>
          <w:sz w:val="20"/>
        </w:rPr>
        <w:t xml:space="preserve">.- </w:t>
      </w:r>
      <w:r>
        <w:rPr>
          <w:rFonts w:eastAsia="MS Mincho;Yu Gothic UI" w:cs="Arial" w:ascii="Arial" w:hAnsi="Arial"/>
          <w:sz w:val="20"/>
        </w:rPr>
        <w:t>Las autoridades civiles y militares están obligadas a prestar auxilio al Tribunal Federal de Conciliación y Arbitraje para hacer respetar sus resoluciones, cuando fueren requeridas para ello.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OCTAVO</w:t>
      </w:r>
    </w:p>
    <w:p>
      <w:pPr>
        <w:pStyle w:val="Normal"/>
        <w:jc w:val="center"/>
        <w:rPr>
          <w:rFonts w:ascii="Arial" w:hAnsi="Arial" w:eastAsia="MS Mincho;Yu Gothic UI" w:cs="Arial"/>
          <w:b/>
          <w:bCs/>
          <w:sz w:val="22"/>
        </w:rPr>
      </w:pPr>
      <w:r>
        <w:rPr>
          <w:rFonts w:eastAsia="MS Mincho;Yu Gothic UI" w:cs="Arial" w:ascii="Arial" w:hAnsi="Arial"/>
          <w:b/>
          <w:bCs/>
          <w:sz w:val="22"/>
        </w:rPr>
        <w:t>De los medios de Apremio y de la Ejecución de los Laudos</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58" w:name="Artículo_148"/>
      <w:r>
        <w:rPr>
          <w:rFonts w:eastAsia="MS Mincho;Yu Gothic UI" w:cs="Arial" w:ascii="Arial" w:hAnsi="Arial"/>
          <w:b/>
          <w:bCs/>
          <w:sz w:val="20"/>
        </w:rPr>
        <w:t>Artículo 148</w:t>
      </w:r>
      <w:bookmarkEnd w:id="158"/>
      <w:r>
        <w:rPr>
          <w:rFonts w:eastAsia="MS Mincho;Yu Gothic UI" w:cs="Arial" w:ascii="Arial" w:hAnsi="Arial"/>
          <w:b/>
          <w:bCs/>
          <w:sz w:val="20"/>
        </w:rPr>
        <w:t xml:space="preserve">.- </w:t>
      </w:r>
      <w:r>
        <w:rPr>
          <w:rFonts w:eastAsia="MS Mincho;Yu Gothic UI" w:cs="Arial" w:ascii="Arial" w:hAnsi="Arial"/>
          <w:sz w:val="20"/>
        </w:rPr>
        <w:t>El Tribunal, para hacer cumplir sus determinaciones, podrá imponer multas hasta de mil pesos.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59" w:name="Artículo_149"/>
      <w:r>
        <w:rPr>
          <w:rFonts w:eastAsia="MS Mincho;Yu Gothic UI" w:cs="Arial" w:ascii="Arial" w:hAnsi="Arial"/>
          <w:b/>
          <w:bCs/>
          <w:sz w:val="20"/>
        </w:rPr>
        <w:t>Artículo 149</w:t>
      </w:r>
      <w:bookmarkEnd w:id="159"/>
      <w:r>
        <w:rPr>
          <w:rFonts w:eastAsia="MS Mincho;Yu Gothic UI" w:cs="Arial" w:ascii="Arial" w:hAnsi="Arial"/>
          <w:b/>
          <w:bCs/>
          <w:sz w:val="20"/>
        </w:rPr>
        <w:t xml:space="preserve">.- </w:t>
      </w:r>
      <w:r>
        <w:rPr>
          <w:rFonts w:eastAsia="MS Mincho;Yu Gothic UI" w:cs="Arial" w:ascii="Arial" w:hAnsi="Arial"/>
          <w:sz w:val="20"/>
        </w:rPr>
        <w:t>Las multas se harán efectivas por la Tesorería General de la Federación para lo cual el Tribunal girará el oficio correspondiente. La Tesorería informará al Tribunal de haber hecho efectiva la multa, señalando los datos relativos que acrediten su cobro.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60" w:name="Artículo_150"/>
      <w:r>
        <w:rPr>
          <w:rFonts w:eastAsia="MS Mincho;Yu Gothic UI" w:cs="Arial" w:ascii="Arial" w:hAnsi="Arial"/>
          <w:b/>
          <w:bCs/>
          <w:sz w:val="20"/>
        </w:rPr>
        <w:t>Artículo 150</w:t>
      </w:r>
      <w:bookmarkEnd w:id="160"/>
      <w:r>
        <w:rPr>
          <w:rFonts w:eastAsia="MS Mincho;Yu Gothic UI" w:cs="Arial" w:ascii="Arial" w:hAnsi="Arial"/>
          <w:b/>
          <w:bCs/>
          <w:sz w:val="20"/>
        </w:rPr>
        <w:t xml:space="preserve">.- </w:t>
      </w:r>
      <w:r>
        <w:rPr>
          <w:rFonts w:eastAsia="MS Mincho;Yu Gothic UI" w:cs="Arial" w:ascii="Arial" w:hAnsi="Arial"/>
          <w:sz w:val="20"/>
        </w:rPr>
        <w:t>El Tribunal Federal de Conciliación y Arbitraje tiene la obligación de proveer a la eficaz e inmediata ejecución de los laudos y, a ese efecto, dictará todas las medidas necesarias en la forma y términos que a su juicio sean procedentes.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61" w:name="Artículo_151"/>
      <w:r>
        <w:rPr>
          <w:rFonts w:eastAsia="MS Mincho;Yu Gothic UI" w:cs="Arial" w:ascii="Arial" w:hAnsi="Arial"/>
          <w:b/>
          <w:bCs/>
          <w:sz w:val="20"/>
        </w:rPr>
        <w:t>Artículo 151</w:t>
      </w:r>
      <w:bookmarkEnd w:id="161"/>
      <w:r>
        <w:rPr>
          <w:rFonts w:eastAsia="MS Mincho;Yu Gothic UI" w:cs="Arial" w:ascii="Arial" w:hAnsi="Arial"/>
          <w:b/>
          <w:bCs/>
          <w:sz w:val="20"/>
        </w:rPr>
        <w:t xml:space="preserve">.- </w:t>
      </w:r>
      <w:r>
        <w:rPr>
          <w:rFonts w:eastAsia="MS Mincho;Yu Gothic UI" w:cs="Arial" w:ascii="Arial" w:hAnsi="Arial"/>
          <w:sz w:val="20"/>
        </w:rPr>
        <w:t>Cuando se pida la ejecución de un laudo, el Tribunal despachará auto de ejecución y comisionará a un actuario para que, asociado de la parte que obtuvo, se constituya en el domicilio de la demandada y la requiera para que cumpla la resolución, apercibiéndola da que, de no hacerlo, se procederá conforme a lo dispuesto en el capítulo anterior.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TITULO NOVENO</w:t>
      </w:r>
    </w:p>
    <w:p>
      <w:pPr>
        <w:pStyle w:val="Normal"/>
        <w:jc w:val="center"/>
        <w:rPr>
          <w:rFonts w:ascii="Arial" w:hAnsi="Arial" w:eastAsia="MS Mincho;Yu Gothic UI" w:cs="Arial"/>
          <w:b/>
          <w:bCs/>
          <w:sz w:val="22"/>
        </w:rPr>
      </w:pPr>
      <w:r>
        <w:rPr>
          <w:rFonts w:eastAsia="MS Mincho;Yu Gothic UI" w:cs="Arial" w:ascii="Arial" w:hAnsi="Arial"/>
          <w:b/>
          <w:bCs/>
          <w:sz w:val="22"/>
        </w:rPr>
        <w:t>De los Conflictos entre el Poder Judicial de la Federación y sus servidores</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Texto1"/>
        <w:spacing w:lineRule="auto" w:line="240" w:before="0" w:after="0"/>
        <w:rPr/>
      </w:pPr>
      <w:bookmarkStart w:id="162" w:name="Artículo_152"/>
      <w:r>
        <w:rPr>
          <w:b/>
          <w:sz w:val="20"/>
        </w:rPr>
        <w:t>Artículo 152</w:t>
      </w:r>
      <w:bookmarkEnd w:id="162"/>
      <w:r>
        <w:rPr>
          <w:b/>
          <w:sz w:val="20"/>
        </w:rPr>
        <w:t>.</w:t>
      </w:r>
      <w:r>
        <w:rPr>
          <w:b/>
          <w:sz w:val="20"/>
          <w:lang w:val="es-MX"/>
        </w:rPr>
        <w:t>-</w:t>
      </w:r>
      <w:r>
        <w:rPr>
          <w:sz w:val="20"/>
        </w:rPr>
        <w:t xml:space="preserve"> Los conflictos entre el Poder Judicial de la Federación y sus servidoras</w:t>
      </w:r>
      <w:r>
        <w:rPr>
          <w:sz w:val="20"/>
          <w:lang w:val="es-MX"/>
        </w:rPr>
        <w:t xml:space="preserve"> o servidores</w:t>
      </w:r>
      <w:r>
        <w:rPr>
          <w:sz w:val="20"/>
        </w:rPr>
        <w:t xml:space="preserve">, serán resueltos </w:t>
      </w:r>
      <w:r>
        <w:rPr>
          <w:sz w:val="20"/>
          <w:lang w:val="es-MX"/>
        </w:rPr>
        <w:t>por una Comisión de Conflictos Laborales del Poder Judicial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Dichas resoluciones podrán ser impugnadas mediante el correspondiente recurso de revocación que se presente ante el Pleno de la Suprema Corte de Justicia de la Nación por lo que respecta a sus trabajadoras o trabajadores o ante el Pleno del Consejo de la Judicatura Federal tratándose de sus empleadas o empleados. La resolución de este recurso será definitiva e inatacable.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1"/>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rPr/>
      </w:pPr>
      <w:bookmarkStart w:id="163" w:name="Artículo_153"/>
      <w:r>
        <w:rPr>
          <w:b/>
          <w:sz w:val="20"/>
        </w:rPr>
        <w:t>Artículo 153</w:t>
      </w:r>
      <w:bookmarkEnd w:id="163"/>
      <w:r>
        <w:rPr>
          <w:b/>
          <w:sz w:val="20"/>
        </w:rPr>
        <w:t>.</w:t>
      </w:r>
      <w:r>
        <w:rPr>
          <w:b/>
          <w:sz w:val="20"/>
          <w:lang w:val="es-MX"/>
        </w:rPr>
        <w:t>-</w:t>
      </w:r>
      <w:r>
        <w:rPr>
          <w:sz w:val="20"/>
        </w:rPr>
        <w:t xml:space="preserve"> </w:t>
      </w:r>
      <w:r>
        <w:rPr>
          <w:sz w:val="20"/>
          <w:lang w:val="es-MX"/>
        </w:rPr>
        <w:t>Las cuestiones relativas a la substanciación de los asuntos a que hace referencia el presente Capítulo, incluido el recurso de revocación, se regulará a través de los acuerdos generales que para tal efecto emita el Pleno de la Suprema Corte de Justicia de la Nación o del Consejo de la Judicatura Federal, según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1"/>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rPr/>
      </w:pPr>
      <w:bookmarkStart w:id="164" w:name="Artículo_154"/>
      <w:r>
        <w:rPr>
          <w:b/>
          <w:sz w:val="20"/>
        </w:rPr>
        <w:t>Artículo 154</w:t>
      </w:r>
      <w:bookmarkEnd w:id="164"/>
      <w:r>
        <w:rPr>
          <w:b/>
          <w:sz w:val="20"/>
        </w:rPr>
        <w:t>.</w:t>
      </w:r>
      <w:r>
        <w:rPr>
          <w:b/>
          <w:sz w:val="20"/>
          <w:lang w:val="es-MX"/>
        </w:rPr>
        <w:t>-</w:t>
      </w:r>
      <w:r>
        <w:rPr>
          <w:b/>
          <w:sz w:val="20"/>
        </w:rPr>
        <w:t xml:space="preserve"> </w:t>
      </w:r>
      <w:r>
        <w:rPr>
          <w:sz w:val="20"/>
        </w:rPr>
        <w:t xml:space="preserve">La </w:t>
      </w:r>
      <w:r>
        <w:rPr>
          <w:sz w:val="20"/>
          <w:lang w:val="es-MX"/>
        </w:rPr>
        <w:t>Comisión de Conflictos Laborales del Poder Judicial de la Federación</w:t>
      </w:r>
      <w:r>
        <w:rPr>
          <w:sz w:val="20"/>
        </w:rPr>
        <w:t xml:space="preserve"> </w:t>
      </w:r>
      <w:r>
        <w:rPr>
          <w:sz w:val="20"/>
          <w:lang w:val="es-MX"/>
        </w:rPr>
        <w:t>se integrará de la siguiente forma:</w:t>
      </w:r>
    </w:p>
    <w:p>
      <w:pPr>
        <w:pStyle w:val="Texto1"/>
        <w:spacing w:lineRule="auto" w:line="240" w:before="0" w:after="0"/>
        <w:ind w:hanging="864" w:start="1152" w:end="0"/>
        <w:rPr>
          <w:b/>
          <w:sz w:val="20"/>
          <w:lang w:val="es-MX"/>
        </w:rPr>
      </w:pPr>
      <w:r>
        <w:rPr>
          <w:b/>
          <w:sz w:val="20"/>
          <w:lang w:val="es-MX"/>
        </w:rPr>
      </w:r>
    </w:p>
    <w:p>
      <w:pPr>
        <w:pStyle w:val="Texto1"/>
        <w:spacing w:lineRule="auto" w:line="240" w:before="0" w:after="0"/>
        <w:ind w:hanging="567" w:start="856" w:end="0"/>
        <w:rPr/>
      </w:pPr>
      <w:r>
        <w:rPr>
          <w:b/>
          <w:sz w:val="20"/>
          <w:lang w:val="es-MX"/>
        </w:rPr>
        <w:t>I.</w:t>
        <w:tab/>
      </w:r>
      <w:r>
        <w:rPr>
          <w:sz w:val="20"/>
          <w:lang w:val="es-MX"/>
        </w:rPr>
        <w:t xml:space="preserve">Tratándose de conflictos laborales de </w:t>
      </w:r>
      <w:r>
        <w:rPr>
          <w:sz w:val="20"/>
        </w:rPr>
        <w:t>servidoras</w:t>
      </w:r>
      <w:r>
        <w:rPr>
          <w:sz w:val="20"/>
          <w:lang w:val="es-MX"/>
        </w:rPr>
        <w:t xml:space="preserve"> o servidores de la Suprema Corte de Justicia de la Nación, por las o los siguientes representantes: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1423" w:end="0"/>
        <w:rPr/>
      </w:pPr>
      <w:r>
        <w:rPr>
          <w:b/>
          <w:sz w:val="20"/>
          <w:lang w:val="es-MX"/>
        </w:rPr>
        <w:t>a)</w:t>
        <w:tab/>
      </w:r>
      <w:r>
        <w:rPr>
          <w:sz w:val="20"/>
          <w:lang w:val="es-MX"/>
        </w:rPr>
        <w:t>Una o uno de la Suprema Corte de Justicia de la Nación, nombrado por el Pleno de ésta, quien la presidirá;</w:t>
      </w:r>
    </w:p>
    <w:p>
      <w:pPr>
        <w:pStyle w:val="Texto1"/>
        <w:spacing w:lineRule="auto" w:line="240" w:before="0" w:after="0"/>
        <w:ind w:hanging="567" w:start="1423" w:end="0"/>
        <w:rPr>
          <w:b/>
          <w:sz w:val="20"/>
          <w:lang w:val="es-MX"/>
        </w:rPr>
      </w:pPr>
      <w:r>
        <w:rPr>
          <w:b/>
          <w:sz w:val="20"/>
          <w:lang w:val="es-MX"/>
        </w:rPr>
      </w:r>
    </w:p>
    <w:p>
      <w:pPr>
        <w:pStyle w:val="Texto1"/>
        <w:spacing w:lineRule="auto" w:line="240" w:before="0" w:after="0"/>
        <w:ind w:hanging="567" w:start="1423" w:end="0"/>
        <w:rPr/>
      </w:pPr>
      <w:r>
        <w:rPr>
          <w:b/>
          <w:sz w:val="20"/>
          <w:lang w:val="es-MX"/>
        </w:rPr>
        <w:t>b)</w:t>
        <w:tab/>
      </w:r>
      <w:r>
        <w:rPr>
          <w:sz w:val="20"/>
          <w:lang w:val="es-MX"/>
        </w:rPr>
        <w:t>Una o uno nombrado por el Sindicato de Trabajadores del Poder Judicial de la Federación, y</w:t>
      </w:r>
    </w:p>
    <w:p>
      <w:pPr>
        <w:pStyle w:val="Texto1"/>
        <w:spacing w:lineRule="auto" w:line="240" w:before="0" w:after="0"/>
        <w:ind w:hanging="567" w:start="1423" w:end="0"/>
        <w:rPr>
          <w:b/>
          <w:sz w:val="20"/>
          <w:lang w:val="es-MX"/>
        </w:rPr>
      </w:pPr>
      <w:r>
        <w:rPr>
          <w:b/>
          <w:sz w:val="20"/>
          <w:lang w:val="es-MX"/>
        </w:rPr>
      </w:r>
    </w:p>
    <w:p>
      <w:pPr>
        <w:pStyle w:val="Texto1"/>
        <w:spacing w:lineRule="auto" w:line="240" w:before="0" w:after="0"/>
        <w:ind w:hanging="567" w:start="1423" w:end="0"/>
        <w:rPr/>
      </w:pPr>
      <w:r>
        <w:rPr>
          <w:b/>
          <w:sz w:val="20"/>
          <w:lang w:val="es-MX"/>
        </w:rPr>
        <w:t>c)</w:t>
        <w:tab/>
      </w:r>
      <w:r>
        <w:rPr>
          <w:sz w:val="20"/>
          <w:lang w:val="es-MX"/>
        </w:rPr>
        <w:t>Una o un tercero ajeno a los mencionados en los incisos anteriores, designado de común acuerdo por las y los demás integrantes de la Comisión.</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b/>
          <w:sz w:val="20"/>
          <w:lang w:val="es-MX"/>
        </w:rPr>
        <w:t>II.</w:t>
        <w:tab/>
      </w:r>
      <w:r>
        <w:rPr>
          <w:sz w:val="20"/>
          <w:lang w:val="es-MX"/>
        </w:rPr>
        <w:t>Tratándose de conflictos laborales de servidoras y servidores del Consejo de la Judicatura Federal, por los siguientes representantes:</w:t>
      </w:r>
    </w:p>
    <w:p>
      <w:pPr>
        <w:pStyle w:val="Texto1"/>
        <w:spacing w:lineRule="auto" w:line="240" w:before="0" w:after="0"/>
        <w:ind w:hanging="567" w:start="856" w:end="0"/>
        <w:rPr>
          <w:b/>
          <w:sz w:val="20"/>
          <w:lang w:val="es-MX"/>
        </w:rPr>
      </w:pPr>
      <w:r>
        <w:rPr>
          <w:b/>
          <w:sz w:val="20"/>
          <w:lang w:val="es-MX"/>
        </w:rPr>
      </w:r>
    </w:p>
    <w:p>
      <w:pPr>
        <w:pStyle w:val="Texto1"/>
        <w:spacing w:lineRule="auto" w:line="240" w:before="0" w:after="0"/>
        <w:ind w:hanging="567" w:start="1423" w:end="0"/>
        <w:rPr/>
      </w:pPr>
      <w:r>
        <w:rPr>
          <w:b/>
          <w:sz w:val="20"/>
          <w:lang w:val="es-MX"/>
        </w:rPr>
        <w:t>a)</w:t>
        <w:tab/>
      </w:r>
      <w:r>
        <w:rPr>
          <w:sz w:val="20"/>
          <w:lang w:val="es-MX"/>
        </w:rPr>
        <w:t>Una o uno del Consejo de la Judicatura Federal, nombrado por el Pleno de dicho Consejo, quien la presidirá;</w:t>
      </w:r>
    </w:p>
    <w:p>
      <w:pPr>
        <w:pStyle w:val="Texto1"/>
        <w:spacing w:lineRule="auto" w:line="240" w:before="0" w:after="0"/>
        <w:ind w:hanging="567" w:start="1423" w:end="0"/>
        <w:rPr>
          <w:b/>
          <w:sz w:val="20"/>
          <w:lang w:val="es-MX"/>
        </w:rPr>
      </w:pPr>
      <w:r>
        <w:rPr>
          <w:b/>
          <w:sz w:val="20"/>
          <w:lang w:val="es-MX"/>
        </w:rPr>
      </w:r>
    </w:p>
    <w:p>
      <w:pPr>
        <w:pStyle w:val="Texto1"/>
        <w:spacing w:lineRule="auto" w:line="240" w:before="0" w:after="0"/>
        <w:ind w:hanging="567" w:start="1423" w:end="0"/>
        <w:rPr/>
      </w:pPr>
      <w:r>
        <w:rPr>
          <w:b/>
          <w:sz w:val="20"/>
          <w:lang w:val="es-MX"/>
        </w:rPr>
        <w:t>b)</w:t>
        <w:tab/>
      </w:r>
      <w:r>
        <w:rPr>
          <w:sz w:val="20"/>
          <w:lang w:val="es-MX"/>
        </w:rPr>
        <w:t>Una o uno nombrado por el Sindicato de Trabajadores del Poder Judicial de la Federación, y</w:t>
      </w:r>
    </w:p>
    <w:p>
      <w:pPr>
        <w:pStyle w:val="Texto1"/>
        <w:spacing w:lineRule="auto" w:line="240" w:before="0" w:after="0"/>
        <w:ind w:hanging="567" w:start="1423" w:end="0"/>
        <w:rPr>
          <w:b/>
          <w:sz w:val="20"/>
          <w:lang w:val="es-MX"/>
        </w:rPr>
      </w:pPr>
      <w:r>
        <w:rPr>
          <w:b/>
          <w:sz w:val="20"/>
          <w:lang w:val="es-MX"/>
        </w:rPr>
      </w:r>
    </w:p>
    <w:p>
      <w:pPr>
        <w:pStyle w:val="Texto1"/>
        <w:spacing w:lineRule="auto" w:line="240" w:before="0" w:after="0"/>
        <w:ind w:hanging="567" w:start="1423" w:end="0"/>
        <w:rPr/>
      </w:pPr>
      <w:r>
        <w:rPr>
          <w:b/>
          <w:sz w:val="20"/>
          <w:lang w:val="es-MX"/>
        </w:rPr>
        <w:t>c)</w:t>
        <w:tab/>
      </w:r>
      <w:r>
        <w:rPr>
          <w:sz w:val="20"/>
          <w:lang w:val="es-MX"/>
        </w:rPr>
        <w:t>Una o un tercero ajeno a los mencionados en los incisos anteriores, designado de común acuerdo por las y los demás integrantes de la Comisión.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o el representante del Sindicato, así como la tercera ajena o el tercero ajeno, a que se hace referencia en los incisos b) y c), de las fracciones I y II de este artículo, serán las mismas personas en ambos supuestos.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BodyTextIndent"/>
        <w:rPr/>
      </w:pPr>
      <w:bookmarkStart w:id="165" w:name="Artículo_155"/>
      <w:r>
        <w:rPr>
          <w:b/>
          <w:bCs/>
        </w:rPr>
        <w:t>Artículo 155</w:t>
      </w:r>
      <w:bookmarkEnd w:id="165"/>
      <w:r>
        <w:rPr>
          <w:b/>
          <w:bCs/>
        </w:rPr>
        <w:t xml:space="preserve">.- </w:t>
      </w:r>
      <w:r>
        <w:rPr/>
        <w:t>La comisión funcionará con un Secretario de Acuerdos que autorice y dé fe de lo actuado; y contará con los actuarios y la planta de empleados que sea necesaria. Los sueldos y gastos que origine la comisión se incluirán en el Presupuesto de Egresos del Poder Judicial de la Federación.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166" w:name="Artículo_156"/>
      <w:r>
        <w:rPr>
          <w:b/>
          <w:sz w:val="20"/>
        </w:rPr>
        <w:t>Artículo 156</w:t>
      </w:r>
      <w:bookmarkEnd w:id="166"/>
      <w:r>
        <w:rPr>
          <w:b/>
          <w:sz w:val="20"/>
        </w:rPr>
        <w:t>.</w:t>
      </w:r>
      <w:r>
        <w:rPr>
          <w:b/>
          <w:sz w:val="20"/>
          <w:lang w:val="es-MX"/>
        </w:rPr>
        <w:t>-</w:t>
      </w:r>
      <w:r>
        <w:rPr>
          <w:b/>
          <w:sz w:val="20"/>
        </w:rPr>
        <w:t xml:space="preserve"> </w:t>
      </w:r>
      <w:r>
        <w:rPr>
          <w:sz w:val="20"/>
        </w:rPr>
        <w:t xml:space="preserve">Las personas </w:t>
      </w:r>
      <w:r>
        <w:rPr>
          <w:sz w:val="20"/>
          <w:lang w:val="es-MX"/>
        </w:rPr>
        <w:t>integrantes</w:t>
      </w:r>
      <w:r>
        <w:rPr>
          <w:sz w:val="20"/>
        </w:rPr>
        <w:t xml:space="preserve"> de la </w:t>
      </w:r>
      <w:r>
        <w:rPr>
          <w:sz w:val="20"/>
          <w:lang w:val="es-MX"/>
        </w:rPr>
        <w:t>Comisión de Conflictos Laborales del Poder Judicial de la Federación</w:t>
      </w:r>
      <w:r>
        <w:rPr>
          <w:sz w:val="20"/>
        </w:rPr>
        <w:t xml:space="preserve"> deberán reunir los requisitos que señala el artículo 121 de esta Ley. Las</w:t>
      </w:r>
      <w:r>
        <w:rPr>
          <w:sz w:val="20"/>
          <w:lang w:val="es-MX"/>
        </w:rPr>
        <w:t xml:space="preserve"> personas</w:t>
      </w:r>
      <w:r>
        <w:rPr>
          <w:sz w:val="20"/>
        </w:rPr>
        <w:t xml:space="preserve"> </w:t>
      </w:r>
      <w:r>
        <w:rPr>
          <w:sz w:val="20"/>
          <w:lang w:val="es-MX"/>
        </w:rPr>
        <w:t xml:space="preserve">a que se refieren los incisos a) y c) de las fracciones I y II del artículo 154 de esta Ley, </w:t>
      </w:r>
      <w:r>
        <w:rPr>
          <w:sz w:val="20"/>
        </w:rPr>
        <w:t xml:space="preserve">deberán ser además, licenciadas </w:t>
      </w:r>
      <w:r>
        <w:rPr>
          <w:sz w:val="20"/>
          <w:lang w:val="es-MX"/>
        </w:rPr>
        <w:t xml:space="preserve">y licenciados </w:t>
      </w:r>
      <w:r>
        <w:rPr>
          <w:sz w:val="20"/>
        </w:rPr>
        <w:t xml:space="preserve">en derecho y durarán en su encargo seis años. </w:t>
      </w:r>
      <w:r>
        <w:rPr>
          <w:sz w:val="20"/>
          <w:lang w:val="es-MX"/>
        </w:rPr>
        <w:t>La persona</w:t>
      </w:r>
      <w:r>
        <w:rPr>
          <w:sz w:val="20"/>
        </w:rPr>
        <w:t xml:space="preserve"> representante del Sindicato </w:t>
      </w:r>
      <w:r>
        <w:rPr>
          <w:sz w:val="20"/>
          <w:lang w:val="es-MX"/>
        </w:rPr>
        <w:t>de Trabajadores del Poder Judicial de la Federación</w:t>
      </w:r>
      <w:r>
        <w:rPr>
          <w:sz w:val="20"/>
        </w:rPr>
        <w:t xml:space="preserve"> durará en su encargo sólo tres años. L</w:t>
      </w:r>
      <w:r>
        <w:rPr>
          <w:sz w:val="20"/>
          <w:lang w:val="es-MX"/>
        </w:rPr>
        <w:t>a</w:t>
      </w:r>
      <w:r>
        <w:rPr>
          <w:sz w:val="20"/>
        </w:rPr>
        <w:t xml:space="preserve">s </w:t>
      </w:r>
      <w:r>
        <w:rPr>
          <w:sz w:val="20"/>
          <w:lang w:val="es-MX"/>
        </w:rPr>
        <w:t xml:space="preserve">personas </w:t>
      </w:r>
      <w:r>
        <w:rPr>
          <w:sz w:val="20"/>
        </w:rPr>
        <w:t>integrantes</w:t>
      </w:r>
      <w:r>
        <w:rPr>
          <w:sz w:val="20"/>
          <w:lang w:val="es-MX"/>
        </w:rPr>
        <w:t xml:space="preserve"> de la Comisión</w:t>
      </w:r>
      <w:r>
        <w:rPr>
          <w:sz w:val="20"/>
        </w:rPr>
        <w:t xml:space="preserve"> disfrutarán del sueldo que les fije el presupuesto de egresos y únicamente podrán ser removid</w:t>
      </w:r>
      <w:r>
        <w:rPr>
          <w:sz w:val="20"/>
          <w:lang w:val="es-MX"/>
        </w:rPr>
        <w:t>a</w:t>
      </w:r>
      <w:r>
        <w:rPr>
          <w:sz w:val="20"/>
        </w:rPr>
        <w:t>s por causas justificadas y por quienes les designaron.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9" w:end="0"/>
        <w:jc w:val="both"/>
        <w:rPr/>
      </w:pPr>
      <w:bookmarkStart w:id="167" w:name="Artículo_157"/>
      <w:r>
        <w:rPr>
          <w:rFonts w:eastAsia="MS Mincho;Yu Gothic UI" w:cs="Arial" w:ascii="Arial" w:hAnsi="Arial"/>
          <w:b/>
          <w:bCs/>
          <w:sz w:val="20"/>
        </w:rPr>
        <w:t>Artículo 157</w:t>
      </w:r>
      <w:bookmarkEnd w:id="167"/>
      <w:r>
        <w:rPr>
          <w:rFonts w:eastAsia="MS Mincho;Yu Gothic UI" w:cs="Arial" w:ascii="Arial" w:hAnsi="Arial"/>
          <w:b/>
          <w:bCs/>
          <w:sz w:val="20"/>
        </w:rPr>
        <w:t xml:space="preserve">.- </w:t>
      </w:r>
      <w:r>
        <w:rPr>
          <w:rFonts w:eastAsia="MS Mincho;Yu Gothic UI" w:cs="Arial" w:ascii="Arial" w:hAnsi="Arial"/>
          <w:sz w:val="20"/>
        </w:rPr>
        <w:t>Los miembros de la Comisión substanciadora que falten definitiva o temporalmente, serán suplidos por las personas que al efecto designen los mismos que están facultados para nombrarlos.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r>
        <w:rPr>
          <w:rFonts w:eastAsia="MS Mincho;Yu Gothic UI" w:cs="Arial" w:ascii="Arial" w:hAnsi="Arial"/>
          <w:b/>
          <w:bCs/>
          <w:sz w:val="22"/>
        </w:rPr>
        <w:t>CAPITULO II</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68" w:name="Artículo_158"/>
      <w:r>
        <w:rPr>
          <w:rFonts w:eastAsia="MS Mincho;Yu Gothic UI" w:cs="Arial" w:ascii="Arial" w:hAnsi="Arial"/>
          <w:b/>
          <w:bCs/>
          <w:sz w:val="20"/>
        </w:rPr>
        <w:t>Artículo 158</w:t>
      </w:r>
      <w:bookmarkEnd w:id="168"/>
      <w:r>
        <w:rPr>
          <w:rFonts w:eastAsia="MS Mincho;Yu Gothic UI" w:cs="Arial" w:ascii="Arial" w:hAnsi="Arial"/>
          <w:b/>
          <w:bCs/>
          <w:sz w:val="20"/>
        </w:rPr>
        <w:t xml:space="preserve">.- </w:t>
      </w:r>
      <w:r>
        <w:rPr>
          <w:rFonts w:eastAsia="MS Mincho;Yu Gothic UI" w:cs="Arial" w:ascii="Arial" w:hAnsi="Arial"/>
          <w:sz w:val="20"/>
        </w:rPr>
        <w:t>La Comisión Substanciadora, se sujetará a las disposiciones del capítulo III del Título Séptimo de esta Ley, para la tramitación de los expedientes.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bookmarkStart w:id="169" w:name="Artículo_159"/>
      <w:r>
        <w:rPr>
          <w:b/>
          <w:sz w:val="20"/>
        </w:rPr>
        <w:t>Artículo 159</w:t>
      </w:r>
      <w:bookmarkEnd w:id="169"/>
      <w:r>
        <w:rPr>
          <w:b/>
          <w:sz w:val="20"/>
        </w:rPr>
        <w:t>.</w:t>
      </w:r>
      <w:r>
        <w:rPr>
          <w:b/>
          <w:sz w:val="20"/>
          <w:lang w:val="es-MX"/>
        </w:rPr>
        <w:t>-</w:t>
      </w:r>
      <w:r>
        <w:rPr>
          <w:b/>
          <w:sz w:val="20"/>
        </w:rPr>
        <w:t xml:space="preserve"> </w:t>
      </w:r>
      <w:r>
        <w:rPr>
          <w:sz w:val="20"/>
        </w:rPr>
        <w:t xml:space="preserve">En los conflictos en que sea parte un </w:t>
      </w:r>
      <w:r>
        <w:rPr>
          <w:sz w:val="20"/>
          <w:lang w:val="es-MX"/>
        </w:rPr>
        <w:t xml:space="preserve">Tribunal Colegiado de Circuito, una Magistrada o Magistrado Colegiado de Apelación o una Jueza o Juez de Distrito </w:t>
      </w:r>
      <w:r>
        <w:rPr>
          <w:sz w:val="20"/>
        </w:rPr>
        <w:t xml:space="preserve">y tengan que desahogar diligencias encomendadas por la </w:t>
      </w:r>
      <w:r>
        <w:rPr>
          <w:sz w:val="20"/>
          <w:lang w:val="es-MX"/>
        </w:rPr>
        <w:t>Comisión de Conflictos Laborales del Poder Judicial de la Federación</w:t>
      </w:r>
      <w:r>
        <w:rPr>
          <w:sz w:val="20"/>
        </w:rPr>
        <w:t>, actuarán como auxiliares de la misma con la intervención de un</w:t>
      </w:r>
      <w:r>
        <w:rPr>
          <w:sz w:val="20"/>
          <w:lang w:val="es-MX"/>
        </w:rPr>
        <w:t>a persona</w:t>
      </w:r>
      <w:r>
        <w:rPr>
          <w:sz w:val="20"/>
        </w:rPr>
        <w:t xml:space="preserve"> representante del Sindicato. </w:t>
      </w:r>
      <w:r>
        <w:rPr>
          <w:sz w:val="20"/>
          <w:lang w:val="es-MX"/>
        </w:rPr>
        <w:t>La persona trabajadora afectada</w:t>
      </w:r>
      <w:r>
        <w:rPr>
          <w:sz w:val="20"/>
        </w:rPr>
        <w:t xml:space="preserve"> tendrá derecho a estar presente.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1"/>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rPr/>
      </w:pPr>
      <w:bookmarkStart w:id="170" w:name="Artículo_160"/>
      <w:r>
        <w:rPr>
          <w:b/>
          <w:sz w:val="20"/>
        </w:rPr>
        <w:t>Artículo 160</w:t>
      </w:r>
      <w:bookmarkEnd w:id="170"/>
      <w:r>
        <w:rPr>
          <w:b/>
          <w:sz w:val="20"/>
        </w:rPr>
        <w:t>.</w:t>
      </w:r>
      <w:r>
        <w:rPr>
          <w:b/>
          <w:sz w:val="20"/>
          <w:lang w:val="es-MX"/>
        </w:rPr>
        <w:t>-</w:t>
      </w:r>
      <w:r>
        <w:rPr>
          <w:b/>
          <w:sz w:val="20"/>
        </w:rPr>
        <w:t xml:space="preserve"> </w:t>
      </w:r>
      <w:r>
        <w:rPr>
          <w:sz w:val="20"/>
          <w:lang w:val="es-MX"/>
        </w:rPr>
        <w:t>La Comisión de Conflictos Laborales del Poder Judicial de la Federación</w:t>
      </w:r>
      <w:r>
        <w:rPr>
          <w:sz w:val="20"/>
        </w:rPr>
        <w:t xml:space="preserve"> </w:t>
      </w:r>
      <w:r>
        <w:rPr>
          <w:sz w:val="20"/>
          <w:lang w:val="es-MX"/>
        </w:rPr>
        <w:t>se reunirá</w:t>
      </w:r>
      <w:r>
        <w:rPr>
          <w:sz w:val="20"/>
        </w:rPr>
        <w:t xml:space="preserve"> cuantas veces sea necesario, para conocer y resolver</w:t>
      </w:r>
      <w:r>
        <w:rPr>
          <w:sz w:val="20"/>
          <w:lang w:val="es-MX"/>
        </w:rPr>
        <w:t xml:space="preserve"> por mayoría</w:t>
      </w:r>
      <w:r>
        <w:rPr>
          <w:sz w:val="20"/>
        </w:rPr>
        <w:t xml:space="preserve"> los </w:t>
      </w:r>
      <w:r>
        <w:rPr>
          <w:sz w:val="20"/>
          <w:lang w:val="es-MX"/>
        </w:rPr>
        <w:t>conflictos laborales</w:t>
      </w:r>
      <w:r>
        <w:rPr>
          <w:sz w:val="20"/>
        </w:rPr>
        <w:t xml:space="preserve"> que </w:t>
      </w:r>
      <w:r>
        <w:rPr>
          <w:sz w:val="20"/>
          <w:lang w:val="es-MX"/>
        </w:rPr>
        <w:t>se le presenten.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1"/>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rPr>
          <w:sz w:val="20"/>
        </w:rPr>
      </w:pPr>
      <w:bookmarkStart w:id="171" w:name="Artículo_161"/>
      <w:r>
        <w:rPr>
          <w:b/>
          <w:sz w:val="20"/>
        </w:rPr>
        <w:t>Artículo 161</w:t>
      </w:r>
      <w:bookmarkEnd w:id="171"/>
      <w:r>
        <w:rPr>
          <w:b/>
          <w:sz w:val="20"/>
        </w:rPr>
        <w:t>.</w:t>
      </w:r>
      <w:r>
        <w:rPr>
          <w:b/>
          <w:sz w:val="20"/>
          <w:lang w:val="es-MX"/>
        </w:rPr>
        <w:t>-</w:t>
      </w:r>
      <w:r>
        <w:rPr>
          <w:b/>
          <w:sz w:val="20"/>
        </w:rPr>
        <w:t xml:space="preserve"> </w:t>
      </w:r>
      <w:r>
        <w:rPr>
          <w:sz w:val="20"/>
        </w:rPr>
        <w:t>La audiencia se reducirá a la lectura y discusión de</w:t>
      </w:r>
      <w:r>
        <w:rPr>
          <w:sz w:val="20"/>
          <w:lang w:val="es-MX"/>
        </w:rPr>
        <w:t>l proyecto de resolución</w:t>
      </w:r>
      <w:r>
        <w:rPr>
          <w:sz w:val="20"/>
        </w:rPr>
        <w:t xml:space="preserve"> </w:t>
      </w:r>
      <w:r>
        <w:rPr>
          <w:sz w:val="20"/>
          <w:lang w:val="es-MX"/>
        </w:rPr>
        <w:t>del caso y a la votación del mismo por</w:t>
      </w:r>
      <w:r>
        <w:rPr>
          <w:sz w:val="20"/>
        </w:rPr>
        <w:t xml:space="preserve"> la </w:t>
      </w:r>
      <w:r>
        <w:rPr>
          <w:sz w:val="20"/>
          <w:lang w:val="es-MX"/>
        </w:rPr>
        <w:t>Comisión de Conflictos Laborales del Poder Judicial de la Federación</w:t>
      </w:r>
      <w:r>
        <w:rPr>
          <w:sz w:val="20"/>
        </w:rPr>
        <w:t>. Si fuere aprobado en todas sus partes o con alguna modificación, pasará a</w:t>
      </w:r>
      <w:r>
        <w:rPr>
          <w:sz w:val="20"/>
          <w:lang w:val="es-MX"/>
        </w:rPr>
        <w:t xml:space="preserve"> </w:t>
      </w:r>
      <w:r>
        <w:rPr>
          <w:sz w:val="20"/>
        </w:rPr>
        <w:t>l</w:t>
      </w:r>
      <w:r>
        <w:rPr>
          <w:sz w:val="20"/>
          <w:lang w:val="es-MX"/>
        </w:rPr>
        <w:t>a</w:t>
      </w:r>
      <w:r>
        <w:rPr>
          <w:sz w:val="20"/>
        </w:rPr>
        <w:t xml:space="preserve"> President</w:t>
      </w:r>
      <w:r>
        <w:rPr>
          <w:sz w:val="20"/>
          <w:lang w:val="es-MX"/>
        </w:rPr>
        <w:t>a</w:t>
      </w:r>
      <w:r>
        <w:rPr>
          <w:sz w:val="20"/>
        </w:rPr>
        <w:t xml:space="preserve"> </w:t>
      </w:r>
      <w:r>
        <w:rPr>
          <w:sz w:val="20"/>
          <w:lang w:val="es-MX"/>
        </w:rPr>
        <w:t xml:space="preserve">o Presidente </w:t>
      </w:r>
      <w:r>
        <w:rPr>
          <w:sz w:val="20"/>
        </w:rPr>
        <w:t xml:space="preserve">de la </w:t>
      </w:r>
      <w:r>
        <w:rPr>
          <w:sz w:val="20"/>
          <w:lang w:val="es-MX"/>
        </w:rPr>
        <w:t xml:space="preserve">Comisión </w:t>
      </w:r>
      <w:r>
        <w:rPr>
          <w:sz w:val="20"/>
        </w:rPr>
        <w:t>para su cumplimiento</w:t>
      </w:r>
      <w:r>
        <w:rPr>
          <w:sz w:val="20"/>
          <w:lang w:val="es-MX"/>
        </w:rPr>
        <w:t>.</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Normal"/>
        <w:ind w:firstLine="289"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jc w:val="center"/>
        <w:rPr>
          <w:rFonts w:ascii="Arial" w:hAnsi="Arial" w:eastAsia="MS Mincho;Yu Gothic UI" w:cs="Arial"/>
          <w:b/>
          <w:bCs/>
          <w:sz w:val="22"/>
        </w:rPr>
      </w:pPr>
      <w:r>
        <w:rPr>
          <w:rFonts w:eastAsia="MS Mincho;Yu Gothic UI" w:cs="Arial" w:ascii="Arial" w:hAnsi="Arial"/>
          <w:b/>
          <w:bCs/>
          <w:sz w:val="22"/>
        </w:rPr>
        <w:t>TITULO DECIMO</w:t>
      </w:r>
    </w:p>
    <w:p>
      <w:pPr>
        <w:pStyle w:val="Normal"/>
        <w:jc w:val="center"/>
        <w:rPr>
          <w:rFonts w:ascii="Arial" w:hAnsi="Arial" w:eastAsia="MS Mincho;Yu Gothic UI" w:cs="Arial"/>
          <w:b/>
          <w:bCs/>
          <w:sz w:val="22"/>
        </w:rPr>
      </w:pPr>
      <w:r>
        <w:rPr>
          <w:rFonts w:eastAsia="MS Mincho;Yu Gothic UI" w:cs="Arial" w:ascii="Arial" w:hAnsi="Arial"/>
          <w:b/>
          <w:bCs/>
          <w:sz w:val="22"/>
        </w:rPr>
        <w:t>De las Correcciones Disciplinarias y de las Sanciones</w:t>
      </w:r>
    </w:p>
    <w:p>
      <w:pPr>
        <w:pStyle w:val="Normal"/>
        <w:jc w:val="center"/>
        <w:rPr>
          <w:rFonts w:ascii="Arial" w:hAnsi="Arial" w:eastAsia="MS Mincho;Yu Gothic UI" w:cs="Arial"/>
          <w:b/>
          <w:bCs/>
          <w:sz w:val="22"/>
        </w:rPr>
      </w:pPr>
      <w:r>
        <w:rPr>
          <w:rFonts w:eastAsia="MS Mincho;Yu Gothic UI" w:cs="Arial" w:ascii="Arial" w:hAnsi="Arial"/>
          <w:b/>
          <w:bCs/>
          <w:sz w:val="22"/>
        </w:rPr>
      </w:r>
    </w:p>
    <w:p>
      <w:pPr>
        <w:pStyle w:val="Normal"/>
        <w:jc w:val="center"/>
        <w:rPr>
          <w:rFonts w:ascii="Arial" w:hAnsi="Arial" w:eastAsia="MS Mincho;Yu Gothic UI" w:cs="Arial"/>
          <w:b/>
          <w:bCs/>
          <w:sz w:val="22"/>
        </w:rPr>
      </w:pPr>
      <w:r>
        <w:rPr>
          <w:rFonts w:eastAsia="MS Mincho;Yu Gothic UI" w:cs="Arial" w:ascii="Arial" w:hAnsi="Arial"/>
          <w:b/>
          <w:bCs/>
          <w:sz w:val="22"/>
        </w:rPr>
        <w:t>CAPITULO UNICO</w:t>
      </w:r>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72" w:name="Artículo_162"/>
      <w:r>
        <w:rPr>
          <w:rFonts w:eastAsia="MS Mincho;Yu Gothic UI" w:cs="Arial" w:ascii="Arial" w:hAnsi="Arial"/>
          <w:b/>
          <w:bCs/>
          <w:sz w:val="20"/>
        </w:rPr>
        <w:t>Artículo 162</w:t>
      </w:r>
      <w:bookmarkEnd w:id="172"/>
      <w:r>
        <w:rPr>
          <w:rFonts w:eastAsia="MS Mincho;Yu Gothic UI" w:cs="Arial" w:ascii="Arial" w:hAnsi="Arial"/>
          <w:b/>
          <w:bCs/>
          <w:sz w:val="20"/>
        </w:rPr>
        <w:t xml:space="preserve">.- </w:t>
      </w:r>
      <w:r>
        <w:rPr>
          <w:rFonts w:eastAsia="MS Mincho;Yu Gothic UI" w:cs="Arial" w:ascii="Arial" w:hAnsi="Arial"/>
          <w:sz w:val="20"/>
        </w:rPr>
        <w:t>El Tribunal Federal de Conciliación y Arbitraje impondrá correcciones disciplinarias: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hanging="431" w:start="720" w:end="0"/>
        <w:jc w:val="both"/>
        <w:rPr/>
      </w:pPr>
      <w:r>
        <w:rPr>
          <w:rFonts w:eastAsia="MS Mincho;Yu Gothic UI" w:cs="Arial" w:ascii="Arial" w:hAnsi="Arial"/>
          <w:b/>
          <w:bCs/>
          <w:sz w:val="20"/>
        </w:rPr>
        <w:t xml:space="preserve">a) </w:t>
        <w:tab/>
      </w:r>
      <w:r>
        <w:rPr>
          <w:rFonts w:eastAsia="MS Mincho;Yu Gothic UI" w:cs="Arial" w:ascii="Arial" w:hAnsi="Arial"/>
          <w:sz w:val="20"/>
        </w:rPr>
        <w:t>A los particulares que faltaren al respeto y al orden debidos durante las actuaciones del Tribunal, y</w:t>
      </w:r>
    </w:p>
    <w:p>
      <w:pPr>
        <w:pStyle w:val="Normal"/>
        <w:ind w:hanging="431" w:start="720" w:end="0"/>
        <w:jc w:val="both"/>
        <w:rPr>
          <w:rFonts w:ascii="Arial" w:hAnsi="Arial" w:eastAsia="MS Mincho;Yu Gothic UI" w:cs="Arial"/>
          <w:sz w:val="20"/>
        </w:rPr>
      </w:pPr>
      <w:r>
        <w:rPr>
          <w:rFonts w:eastAsia="MS Mincho;Yu Gothic UI" w:cs="Arial" w:ascii="Arial" w:hAnsi="Arial"/>
          <w:sz w:val="20"/>
        </w:rPr>
      </w:r>
    </w:p>
    <w:p>
      <w:pPr>
        <w:pStyle w:val="Normal"/>
        <w:ind w:hanging="431" w:start="720" w:end="0"/>
        <w:jc w:val="both"/>
        <w:rPr/>
      </w:pPr>
      <w:r>
        <w:rPr>
          <w:rFonts w:eastAsia="MS Mincho;Yu Gothic UI" w:cs="Arial" w:ascii="Arial" w:hAnsi="Arial"/>
          <w:b/>
          <w:bCs/>
          <w:sz w:val="20"/>
        </w:rPr>
        <w:t xml:space="preserve">b) </w:t>
        <w:tab/>
      </w:r>
      <w:r>
        <w:rPr>
          <w:rFonts w:eastAsia="MS Mincho;Yu Gothic UI" w:cs="Arial" w:ascii="Arial" w:hAnsi="Arial"/>
          <w:sz w:val="20"/>
        </w:rPr>
        <w:t>A los empleados del propio Tribunal, por las faltas que cometan en el desempeño de sus funciones.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3" w:name="Artículo_163"/>
      <w:r>
        <w:rPr>
          <w:rFonts w:eastAsia="MS Mincho;Yu Gothic UI" w:cs="Arial" w:ascii="Arial" w:hAnsi="Arial"/>
          <w:b/>
          <w:bCs/>
          <w:sz w:val="20"/>
        </w:rPr>
        <w:t>Artículo 163</w:t>
      </w:r>
      <w:bookmarkEnd w:id="173"/>
      <w:r>
        <w:rPr>
          <w:rFonts w:eastAsia="MS Mincho;Yu Gothic UI" w:cs="Arial" w:ascii="Arial" w:hAnsi="Arial"/>
          <w:b/>
          <w:bCs/>
          <w:sz w:val="20"/>
        </w:rPr>
        <w:t xml:space="preserve">.- </w:t>
      </w:r>
      <w:r>
        <w:rPr>
          <w:rFonts w:eastAsia="MS Mincho;Yu Gothic UI" w:cs="Arial" w:ascii="Arial" w:hAnsi="Arial"/>
          <w:sz w:val="20"/>
        </w:rPr>
        <w:t>Las correcciones a que alude el artículo anterior serán: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 </w:t>
      </w:r>
      <w:r>
        <w:rPr>
          <w:rFonts w:eastAsia="MS Mincho;Yu Gothic UI" w:cs="Arial" w:ascii="Arial" w:hAnsi="Arial"/>
          <w:sz w:val="20"/>
        </w:rPr>
        <w:t>Amonestación;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 </w:t>
      </w:r>
      <w:r>
        <w:rPr>
          <w:rFonts w:eastAsia="MS Mincho;Yu Gothic UI" w:cs="Arial" w:ascii="Arial" w:hAnsi="Arial"/>
          <w:sz w:val="20"/>
        </w:rPr>
        <w:t>Multa que no podrá exceder de cien pesos, y</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 xml:space="preserve">III.- </w:t>
      </w:r>
      <w:r>
        <w:rPr>
          <w:rFonts w:eastAsia="MS Mincho;Yu Gothic UI" w:cs="Arial" w:ascii="Arial" w:hAnsi="Arial"/>
          <w:sz w:val="20"/>
        </w:rPr>
        <w:t>Suspensión del empleo con privación de sueldos hasta por tres días.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BodyTextIndent"/>
        <w:rPr/>
      </w:pPr>
      <w:bookmarkStart w:id="174" w:name="Artículo_164"/>
      <w:r>
        <w:rPr>
          <w:b/>
          <w:bCs/>
        </w:rPr>
        <w:t>Artículo 164</w:t>
      </w:r>
      <w:bookmarkEnd w:id="174"/>
      <w:r>
        <w:rPr>
          <w:b/>
          <w:bCs/>
        </w:rPr>
        <w:t xml:space="preserve">.- </w:t>
      </w:r>
      <w:r>
        <w:rPr/>
        <w:t>Las correcciones disciplinarias se impondrán oyendo al interesado y tomando en cuenta las circunstancias en que tuvo lugar la falta cometida.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5" w:name="Artículo_165"/>
      <w:r>
        <w:rPr>
          <w:rFonts w:eastAsia="MS Mincho;Yu Gothic UI" w:cs="Arial" w:ascii="Arial" w:hAnsi="Arial"/>
          <w:b/>
          <w:bCs/>
          <w:sz w:val="20"/>
        </w:rPr>
        <w:t>Artículo 165</w:t>
      </w:r>
      <w:bookmarkEnd w:id="175"/>
      <w:r>
        <w:rPr>
          <w:rFonts w:eastAsia="MS Mincho;Yu Gothic UI" w:cs="Arial" w:ascii="Arial" w:hAnsi="Arial"/>
          <w:b/>
          <w:bCs/>
          <w:sz w:val="20"/>
        </w:rPr>
        <w:t xml:space="preserve">.- </w:t>
      </w:r>
      <w:r>
        <w:rPr>
          <w:rFonts w:eastAsia="MS Mincho;Yu Gothic UI" w:cs="Arial" w:ascii="Arial" w:hAnsi="Arial"/>
          <w:sz w:val="20"/>
        </w:rPr>
        <w:t>Las infracciones a la presente Ley que no tengan establecida otra sanción, se castigarán con multa hasta de mil pesos.</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rFonts w:ascii="Arial" w:hAnsi="Arial" w:eastAsia="MS Mincho;Yu Gothic UI" w:cs="Arial"/>
          <w:sz w:val="20"/>
        </w:rPr>
      </w:pPr>
      <w:r>
        <w:rPr>
          <w:rFonts w:eastAsia="MS Mincho;Yu Gothic UI" w:cs="Arial" w:ascii="Arial" w:hAnsi="Arial"/>
          <w:sz w:val="20"/>
        </w:rPr>
        <w:t>Las sanciones serán impuestas por el Tribunal Federal de Conciliación y Arbitraje.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jc w:val="center"/>
        <w:rPr>
          <w:rFonts w:ascii="Arial" w:hAnsi="Arial" w:eastAsia="MS Mincho;Yu Gothic UI" w:cs="Arial"/>
          <w:b/>
          <w:bCs/>
          <w:sz w:val="22"/>
        </w:rPr>
      </w:pPr>
      <w:bookmarkStart w:id="176" w:name="TRANSITORIOS"/>
      <w:r>
        <w:rPr>
          <w:rFonts w:eastAsia="MS Mincho;Yu Gothic UI" w:cs="Arial" w:ascii="Arial" w:hAnsi="Arial"/>
          <w:b/>
          <w:bCs/>
          <w:sz w:val="22"/>
        </w:rPr>
        <w:t>TRANSITORIOS</w:t>
      </w:r>
      <w:bookmarkEnd w:id="176"/>
    </w:p>
    <w:p>
      <w:pPr>
        <w:pStyle w:val="Normal"/>
        <w:ind w:firstLine="289" w:end="0"/>
        <w:jc w:val="both"/>
        <w:rPr>
          <w:rFonts w:ascii="Arial" w:hAnsi="Arial" w:eastAsia="MS Mincho;Yu Gothic UI" w:cs="Arial"/>
          <w:b/>
          <w:bCs/>
          <w:sz w:val="20"/>
        </w:rPr>
      </w:pPr>
      <w:r>
        <w:rPr>
          <w:rFonts w:eastAsia="MS Mincho;Yu Gothic UI" w:cs="Arial" w:ascii="Arial" w:hAnsi="Arial"/>
          <w:b/>
          <w:bCs/>
          <w:sz w:val="20"/>
        </w:rPr>
      </w:r>
    </w:p>
    <w:p>
      <w:pPr>
        <w:pStyle w:val="Normal"/>
        <w:ind w:firstLine="289" w:end="0"/>
        <w:jc w:val="both"/>
        <w:rPr/>
      </w:pPr>
      <w:bookmarkStart w:id="177" w:name="Artículo_1ro"/>
      <w:r>
        <w:rPr>
          <w:rFonts w:eastAsia="MS Mincho;Yu Gothic UI" w:cs="Arial" w:ascii="Arial" w:hAnsi="Arial"/>
          <w:b/>
          <w:bCs/>
          <w:sz w:val="20"/>
        </w:rPr>
        <w:t>Artículo 1o</w:t>
      </w:r>
      <w:bookmarkEnd w:id="177"/>
      <w:r>
        <w:rPr>
          <w:rFonts w:eastAsia="MS Mincho;Yu Gothic UI" w:cs="Arial" w:ascii="Arial" w:hAnsi="Arial"/>
          <w:b/>
          <w:bCs/>
          <w:sz w:val="20"/>
        </w:rPr>
        <w:t xml:space="preserve">.- </w:t>
      </w:r>
      <w:r>
        <w:rPr>
          <w:rFonts w:eastAsia="MS Mincho;Yu Gothic UI" w:cs="Arial" w:ascii="Arial" w:hAnsi="Arial"/>
          <w:sz w:val="20"/>
        </w:rPr>
        <w:t>Esta Ley entrará en vigor al día siguiente de su publicación en el Diario Oficial de la Federación.</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8" w:name="Artículo_2do"/>
      <w:r>
        <w:rPr>
          <w:rFonts w:eastAsia="MS Mincho;Yu Gothic UI" w:cs="Arial" w:ascii="Arial" w:hAnsi="Arial"/>
          <w:b/>
          <w:bCs/>
          <w:sz w:val="20"/>
        </w:rPr>
        <w:t>Artículo 2o</w:t>
      </w:r>
      <w:bookmarkEnd w:id="178"/>
      <w:r>
        <w:rPr>
          <w:rFonts w:eastAsia="MS Mincho;Yu Gothic UI" w:cs="Arial" w:ascii="Arial" w:hAnsi="Arial"/>
          <w:b/>
          <w:bCs/>
          <w:sz w:val="20"/>
        </w:rPr>
        <w:t xml:space="preserve">.- </w:t>
      </w:r>
      <w:r>
        <w:rPr>
          <w:rFonts w:eastAsia="MS Mincho;Yu Gothic UI" w:cs="Arial" w:ascii="Arial" w:hAnsi="Arial"/>
          <w:sz w:val="20"/>
        </w:rPr>
        <w:t>Se abroga el Estatuto de los Trabajadores al Servicio de los Poderes de la Unión y se derogan las disposiciones que se opongan a la presente ley, con excepción de aquellas dictadas en favor de los Veteranos de la Revolución como servidores del Estado.</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79" w:name="Artículo_3ro"/>
      <w:r>
        <w:rPr>
          <w:rFonts w:eastAsia="MS Mincho;Yu Gothic UI" w:cs="Arial" w:ascii="Arial" w:hAnsi="Arial"/>
          <w:b/>
          <w:bCs/>
          <w:sz w:val="20"/>
        </w:rPr>
        <w:t>Artículo 3o</w:t>
      </w:r>
      <w:bookmarkEnd w:id="179"/>
      <w:r>
        <w:rPr>
          <w:rFonts w:eastAsia="MS Mincho;Yu Gothic UI" w:cs="Arial" w:ascii="Arial" w:hAnsi="Arial"/>
          <w:b/>
          <w:bCs/>
          <w:sz w:val="20"/>
        </w:rPr>
        <w:t xml:space="preserve">.- </w:t>
      </w:r>
      <w:r>
        <w:rPr>
          <w:rFonts w:eastAsia="MS Mincho;Yu Gothic UI" w:cs="Arial" w:ascii="Arial" w:hAnsi="Arial"/>
          <w:sz w:val="20"/>
        </w:rPr>
        <w:t>El Tribunal Federal de Conciliación y Arbitraje que sustituye al Tribunal de Arbitraje, seguirá conociendo de los asuntos pendientes hasta su terminación, conforme a esta ley y funcionará de acuerdo con el Reglamento Interior que expida.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0" w:name="Artículo_4to"/>
      <w:r>
        <w:rPr>
          <w:rFonts w:eastAsia="MS Mincho;Yu Gothic UI" w:cs="Arial" w:ascii="Arial" w:hAnsi="Arial"/>
          <w:b/>
          <w:bCs/>
          <w:sz w:val="20"/>
        </w:rPr>
        <w:t>Artículo 4o</w:t>
      </w:r>
      <w:bookmarkEnd w:id="180"/>
      <w:r>
        <w:rPr>
          <w:rFonts w:eastAsia="MS Mincho;Yu Gothic UI" w:cs="Arial" w:ascii="Arial" w:hAnsi="Arial"/>
          <w:b/>
          <w:bCs/>
          <w:sz w:val="20"/>
        </w:rPr>
        <w:t xml:space="preserve">.- </w:t>
      </w:r>
      <w:r>
        <w:rPr>
          <w:rFonts w:eastAsia="MS Mincho;Yu Gothic UI" w:cs="Arial" w:ascii="Arial" w:hAnsi="Arial"/>
          <w:sz w:val="20"/>
        </w:rPr>
        <w:t>El Poder Judicial Federal y el Sindicato de sus Trabajadores, dentro de un término de treinta días, contados a partir de la publicación de esta ley, procederán a la integración de la Comisión Substanciadora creada por el título noveno, la que expedirá su Reglamente Interior.</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1" w:name="Artículo_5to"/>
      <w:r>
        <w:rPr>
          <w:rFonts w:eastAsia="MS Mincho;Yu Gothic UI" w:cs="Arial" w:ascii="Arial" w:hAnsi="Arial"/>
          <w:b/>
          <w:bCs/>
          <w:sz w:val="20"/>
        </w:rPr>
        <w:t>Artículo 5o</w:t>
      </w:r>
      <w:bookmarkEnd w:id="181"/>
      <w:r>
        <w:rPr>
          <w:rFonts w:eastAsia="MS Mincho;Yu Gothic UI" w:cs="Arial" w:ascii="Arial" w:hAnsi="Arial"/>
          <w:b/>
          <w:bCs/>
          <w:sz w:val="20"/>
        </w:rPr>
        <w:t xml:space="preserve">.- </w:t>
      </w:r>
      <w:r>
        <w:rPr>
          <w:rFonts w:eastAsia="MS Mincho;Yu Gothic UI" w:cs="Arial" w:ascii="Arial" w:hAnsi="Arial"/>
          <w:sz w:val="20"/>
        </w:rPr>
        <w:t>Todo aquel personal que siendo titular de una plaza de base, pase o haya pasado con licencia o sin ella, a un cargo de confianza, caso a que se refieren los artículos 5o. y 65, al causar baja en la plaza de confianza, tendrá derecho a regresar a su plaza de base original. También tendrá derecho a que, para efectos de antigüedad en su base, se le compute todo el tiempo que haya desempeñado el puesto de confianza.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2" w:name="Artículo_6to"/>
      <w:r>
        <w:rPr>
          <w:rFonts w:eastAsia="MS Mincho;Yu Gothic UI" w:cs="Arial" w:ascii="Arial" w:hAnsi="Arial"/>
          <w:b/>
          <w:bCs/>
          <w:sz w:val="20"/>
        </w:rPr>
        <w:t>Artículo 6o</w:t>
      </w:r>
      <w:bookmarkEnd w:id="182"/>
      <w:r>
        <w:rPr>
          <w:rFonts w:eastAsia="MS Mincho;Yu Gothic UI" w:cs="Arial" w:ascii="Arial" w:hAnsi="Arial"/>
          <w:b/>
          <w:bCs/>
          <w:sz w:val="20"/>
        </w:rPr>
        <w:t xml:space="preserve">.- </w:t>
      </w:r>
      <w:r>
        <w:rPr>
          <w:rFonts w:eastAsia="MS Mincho;Yu Gothic UI" w:cs="Arial" w:ascii="Arial" w:hAnsi="Arial"/>
          <w:sz w:val="20"/>
        </w:rPr>
        <w:t>Los Directores y Subdirectores de Clínicas; Jefes de División Quirúrgica y de División Médica, Jefes de Servicios de Especialidad Médica y Quirúrgica y Jefes de Laboratorio Médico que actualmente estén desempeñando estos cargos, para ser ratificados en ellos deberán sujetarse al procedimiento que establece el párrafo final del artículo 50.</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bookmarkStart w:id="183" w:name="Artículo_7mo"/>
      <w:r>
        <w:rPr>
          <w:rFonts w:eastAsia="MS Mincho;Yu Gothic UI" w:cs="Arial" w:ascii="Arial" w:hAnsi="Arial"/>
          <w:b/>
          <w:bCs/>
          <w:sz w:val="20"/>
        </w:rPr>
        <w:t>Artículo 7o</w:t>
      </w:r>
      <w:bookmarkEnd w:id="183"/>
      <w:r>
        <w:rPr>
          <w:rFonts w:eastAsia="MS Mincho;Yu Gothic UI" w:cs="Arial" w:ascii="Arial" w:hAnsi="Arial"/>
          <w:b/>
          <w:bCs/>
          <w:sz w:val="20"/>
        </w:rPr>
        <w:t xml:space="preserve">.- </w:t>
      </w:r>
      <w:r>
        <w:rPr>
          <w:rFonts w:eastAsia="MS Mincho;Yu Gothic UI" w:cs="Arial" w:ascii="Arial" w:hAnsi="Arial"/>
          <w:sz w:val="20"/>
        </w:rPr>
        <w:t>El registro de los Sindicatos ante el Tribunal de Arbitraje, hecho durante la vigencia del Estatuto Jurídico, prorrogará plenamente sus efectos en el Tribunal Federal de Conciliación y Arbitraje.</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b/>
          <w:bCs/>
          <w:sz w:val="20"/>
        </w:rPr>
        <w:t>Joaquín Gamboa Pascoe</w:t>
      </w:r>
      <w:r>
        <w:rPr>
          <w:rFonts w:eastAsia="MS Mincho;Yu Gothic UI" w:cs="Arial" w:ascii="Arial" w:hAnsi="Arial"/>
          <w:sz w:val="20"/>
        </w:rPr>
        <w:t xml:space="preserve">.- D. P.- Rúbrica.- Lic. </w:t>
      </w:r>
      <w:r>
        <w:rPr>
          <w:rFonts w:eastAsia="MS Mincho;Yu Gothic UI" w:cs="Arial" w:ascii="Arial" w:hAnsi="Arial"/>
          <w:b/>
          <w:bCs/>
          <w:sz w:val="20"/>
        </w:rPr>
        <w:t>Manuel Moreno Sánchez</w:t>
      </w:r>
      <w:r>
        <w:rPr>
          <w:rFonts w:eastAsia="MS Mincho;Yu Gothic UI" w:cs="Arial" w:ascii="Arial" w:hAnsi="Arial"/>
          <w:sz w:val="20"/>
        </w:rPr>
        <w:t xml:space="preserve">, S. P.- Rúbrica.- </w:t>
      </w:r>
      <w:r>
        <w:rPr>
          <w:rFonts w:eastAsia="MS Mincho;Yu Gothic UI" w:cs="Arial" w:ascii="Arial" w:hAnsi="Arial"/>
          <w:b/>
          <w:bCs/>
          <w:sz w:val="20"/>
        </w:rPr>
        <w:t>J. Guadalupe Mata López</w:t>
      </w:r>
      <w:r>
        <w:rPr>
          <w:rFonts w:eastAsia="MS Mincho;Yu Gothic UI" w:cs="Arial" w:ascii="Arial" w:hAnsi="Arial"/>
          <w:sz w:val="20"/>
        </w:rPr>
        <w:t xml:space="preserve">, D. S.- Rúbrica.- Lic. </w:t>
      </w:r>
      <w:r>
        <w:rPr>
          <w:rFonts w:eastAsia="MS Mincho;Yu Gothic UI" w:cs="Arial" w:ascii="Arial" w:hAnsi="Arial"/>
          <w:b/>
          <w:bCs/>
          <w:sz w:val="20"/>
        </w:rPr>
        <w:t>Carlos Román Celis</w:t>
      </w:r>
      <w:r>
        <w:rPr>
          <w:rFonts w:eastAsia="MS Mincho;Yu Gothic UI" w:cs="Arial" w:ascii="Arial" w:hAnsi="Arial"/>
          <w:sz w:val="20"/>
        </w:rPr>
        <w:t>, S. S.- Rúbrica.</w:t>
      </w:r>
    </w:p>
    <w:p>
      <w:pPr>
        <w:pStyle w:val="Normal"/>
        <w:ind w:firstLine="289" w:end="0"/>
        <w:jc w:val="both"/>
        <w:rPr>
          <w:rFonts w:ascii="Arial" w:hAnsi="Arial" w:eastAsia="MS Mincho;Yu Gothic UI" w:cs="Arial"/>
          <w:sz w:val="20"/>
        </w:rPr>
      </w:pPr>
      <w:r>
        <w:rPr>
          <w:rFonts w:eastAsia="MS Mincho;Yu Gothic UI" w:cs="Arial" w:ascii="Arial" w:hAnsi="Arial"/>
          <w:sz w:val="20"/>
        </w:rPr>
      </w:r>
    </w:p>
    <w:p>
      <w:pPr>
        <w:pStyle w:val="Normal"/>
        <w:ind w:firstLine="289" w:end="0"/>
        <w:jc w:val="both"/>
        <w:rPr/>
      </w:pPr>
      <w:r>
        <w:rPr>
          <w:rFonts w:eastAsia="MS Mincho;Yu Gothic UI" w:cs="Arial" w:ascii="Arial" w:hAnsi="Arial"/>
          <w:sz w:val="20"/>
        </w:rPr>
        <w:t xml:space="preserve">En cumplimiento de lo dispuesto por la fracción I del artículo 89 de la Constitución Política de los Estados Unidos Mexicanos y para su debida publicación y observancia, expido la presente ley en la residencia del Poder Ejecutivo Federal, en la ciudad de México, Distrito Federal, a los veintisiete días del mes de diciembre de mil novecientos sesenta y tres.- </w:t>
      </w:r>
      <w:r>
        <w:rPr>
          <w:rFonts w:eastAsia="MS Mincho;Yu Gothic UI" w:cs="Arial" w:ascii="Arial" w:hAnsi="Arial"/>
          <w:b/>
          <w:bCs/>
          <w:sz w:val="20"/>
        </w:rPr>
        <w:t>Adolfo López Mateos</w:t>
      </w:r>
      <w:r>
        <w:rPr>
          <w:rFonts w:eastAsia="MS Mincho;Yu Gothic UI" w:cs="Arial" w:ascii="Arial" w:hAnsi="Arial"/>
          <w:sz w:val="20"/>
        </w:rPr>
        <w:t xml:space="preserve">.-Rúbrica.- El Subsecretario de Gobernación encargado del Despacho, </w:t>
      </w:r>
      <w:r>
        <w:rPr>
          <w:rFonts w:eastAsia="MS Mincho;Yu Gothic UI" w:cs="Arial" w:ascii="Arial" w:hAnsi="Arial"/>
          <w:b/>
          <w:bCs/>
          <w:sz w:val="20"/>
        </w:rPr>
        <w:t>Luis Echeverría</w:t>
      </w:r>
      <w:r>
        <w:rPr>
          <w:rFonts w:eastAsia="MS Mincho;Yu Gothic UI" w:cs="Arial" w:ascii="Arial" w:hAnsi="Arial"/>
          <w:sz w:val="20"/>
        </w:rPr>
        <w:t xml:space="preserve">. Rúbrica.- El Secretario de Relaciones Exteriores, </w:t>
      </w:r>
      <w:r>
        <w:rPr>
          <w:rFonts w:eastAsia="MS Mincho;Yu Gothic UI" w:cs="Arial" w:ascii="Arial" w:hAnsi="Arial"/>
          <w:b/>
          <w:bCs/>
          <w:sz w:val="20"/>
        </w:rPr>
        <w:t>Manuel Tello</w:t>
      </w:r>
      <w:r>
        <w:rPr>
          <w:rFonts w:eastAsia="MS Mincho;Yu Gothic UI" w:cs="Arial" w:ascii="Arial" w:hAnsi="Arial"/>
          <w:sz w:val="20"/>
        </w:rPr>
        <w:t xml:space="preserve">.- Rúbrica.- El Secretario de Marina, </w:t>
      </w:r>
      <w:r>
        <w:rPr>
          <w:rFonts w:eastAsia="MS Mincho;Yu Gothic UI" w:cs="Arial" w:ascii="Arial" w:hAnsi="Arial"/>
          <w:b/>
          <w:bCs/>
          <w:sz w:val="20"/>
        </w:rPr>
        <w:t>Manuel Zermeño Araico</w:t>
      </w:r>
      <w:r>
        <w:rPr>
          <w:rFonts w:eastAsia="MS Mincho;Yu Gothic UI" w:cs="Arial" w:ascii="Arial" w:hAnsi="Arial"/>
          <w:sz w:val="20"/>
        </w:rPr>
        <w:t xml:space="preserve">.- Rúbrica.- El Secretario de Hacienda y Crédito Público, </w:t>
      </w:r>
      <w:r>
        <w:rPr>
          <w:rFonts w:eastAsia="MS Mincho;Yu Gothic UI" w:cs="Arial" w:ascii="Arial" w:hAnsi="Arial"/>
          <w:b/>
          <w:bCs/>
          <w:sz w:val="20"/>
        </w:rPr>
        <w:t>Antonio Ortíz Mena</w:t>
      </w:r>
      <w:r>
        <w:rPr>
          <w:rFonts w:eastAsia="MS Mincho;Yu Gothic UI" w:cs="Arial" w:ascii="Arial" w:hAnsi="Arial"/>
          <w:sz w:val="20"/>
        </w:rPr>
        <w:t xml:space="preserve">.- Rúbrica.- El Secretario del Patrimonio Nacional, </w:t>
      </w:r>
      <w:r>
        <w:rPr>
          <w:rFonts w:eastAsia="MS Mincho;Yu Gothic UI" w:cs="Arial" w:ascii="Arial" w:hAnsi="Arial"/>
          <w:b/>
          <w:bCs/>
          <w:sz w:val="20"/>
        </w:rPr>
        <w:t>Eduardo Bustamante</w:t>
      </w:r>
      <w:r>
        <w:rPr>
          <w:rFonts w:eastAsia="MS Mincho;Yu Gothic UI" w:cs="Arial" w:ascii="Arial" w:hAnsi="Arial"/>
          <w:sz w:val="20"/>
        </w:rPr>
        <w:t xml:space="preserve">.-Rúbrica.- El Secretario de Industria y Comercio, </w:t>
      </w:r>
      <w:r>
        <w:rPr>
          <w:rFonts w:eastAsia="MS Mincho;Yu Gothic UI" w:cs="Arial" w:ascii="Arial" w:hAnsi="Arial"/>
          <w:b/>
          <w:bCs/>
          <w:sz w:val="20"/>
        </w:rPr>
        <w:t>Raúl Salinas Lozano</w:t>
      </w:r>
      <w:r>
        <w:rPr>
          <w:rFonts w:eastAsia="MS Mincho;Yu Gothic UI" w:cs="Arial" w:ascii="Arial" w:hAnsi="Arial"/>
          <w:sz w:val="20"/>
        </w:rPr>
        <w:t xml:space="preserve">.- Rúbrica.- El Secretario de Agricultura y Ganadería, </w:t>
      </w:r>
      <w:r>
        <w:rPr>
          <w:rFonts w:eastAsia="MS Mincho;Yu Gothic UI" w:cs="Arial" w:ascii="Arial" w:hAnsi="Arial"/>
          <w:b/>
          <w:bCs/>
          <w:sz w:val="20"/>
        </w:rPr>
        <w:t>Julián Rodríguez Adame</w:t>
      </w:r>
      <w:r>
        <w:rPr>
          <w:rFonts w:eastAsia="MS Mincho;Yu Gothic UI" w:cs="Arial" w:ascii="Arial" w:hAnsi="Arial"/>
          <w:sz w:val="20"/>
        </w:rPr>
        <w:t xml:space="preserve">.- Rúbrica.- El Secretario de Comunicaciones y Transportes, </w:t>
      </w:r>
      <w:r>
        <w:rPr>
          <w:rFonts w:eastAsia="MS Mincho;Yu Gothic UI" w:cs="Arial" w:ascii="Arial" w:hAnsi="Arial"/>
          <w:b/>
          <w:bCs/>
          <w:sz w:val="20"/>
        </w:rPr>
        <w:t>Walter C. Buchanan</w:t>
      </w:r>
      <w:r>
        <w:rPr>
          <w:rFonts w:eastAsia="MS Mincho;Yu Gothic UI" w:cs="Arial" w:ascii="Arial" w:hAnsi="Arial"/>
          <w:sz w:val="20"/>
        </w:rPr>
        <w:t xml:space="preserve">.- Rúbrica.- El Secretario de Obras Públicas, </w:t>
      </w:r>
      <w:r>
        <w:rPr>
          <w:rFonts w:eastAsia="MS Mincho;Yu Gothic UI" w:cs="Arial" w:ascii="Arial" w:hAnsi="Arial"/>
          <w:b/>
          <w:bCs/>
          <w:sz w:val="20"/>
        </w:rPr>
        <w:t>Javier Barros Sierra</w:t>
      </w:r>
      <w:r>
        <w:rPr>
          <w:rFonts w:eastAsia="MS Mincho;Yu Gothic UI" w:cs="Arial" w:ascii="Arial" w:hAnsi="Arial"/>
          <w:sz w:val="20"/>
        </w:rPr>
        <w:t xml:space="preserve">.- Rúbrica.- El Secretario de Recursos Hidráulicos, </w:t>
      </w:r>
      <w:r>
        <w:rPr>
          <w:rFonts w:eastAsia="MS Mincho;Yu Gothic UI" w:cs="Arial" w:ascii="Arial" w:hAnsi="Arial"/>
          <w:b/>
          <w:bCs/>
          <w:sz w:val="20"/>
        </w:rPr>
        <w:t>Alfredo del Mazo</w:t>
      </w:r>
      <w:r>
        <w:rPr>
          <w:rFonts w:eastAsia="MS Mincho;Yu Gothic UI" w:cs="Arial" w:ascii="Arial" w:hAnsi="Arial"/>
          <w:sz w:val="20"/>
        </w:rPr>
        <w:t xml:space="preserve">.- Rúbrica.- El Secretario de Educación Pública, </w:t>
      </w:r>
      <w:r>
        <w:rPr>
          <w:rFonts w:eastAsia="MS Mincho;Yu Gothic UI" w:cs="Arial" w:ascii="Arial" w:hAnsi="Arial"/>
          <w:b/>
          <w:bCs/>
          <w:sz w:val="20"/>
        </w:rPr>
        <w:t>Jaime Torres Bodet</w:t>
      </w:r>
      <w:r>
        <w:rPr>
          <w:rFonts w:eastAsia="MS Mincho;Yu Gothic UI" w:cs="Arial" w:ascii="Arial" w:hAnsi="Arial"/>
          <w:sz w:val="20"/>
        </w:rPr>
        <w:t xml:space="preserve">.- Rúbrica.- El Secretario de Salubridad y Asistencia, </w:t>
      </w:r>
      <w:r>
        <w:rPr>
          <w:rFonts w:eastAsia="MS Mincho;Yu Gothic UI" w:cs="Arial" w:ascii="Arial" w:hAnsi="Arial"/>
          <w:b/>
          <w:bCs/>
          <w:sz w:val="20"/>
        </w:rPr>
        <w:t>José Alvarez Amézquita</w:t>
      </w:r>
      <w:r>
        <w:rPr>
          <w:rFonts w:eastAsia="MS Mincho;Yu Gothic UI" w:cs="Arial" w:ascii="Arial" w:hAnsi="Arial"/>
          <w:sz w:val="20"/>
        </w:rPr>
        <w:t xml:space="preserve">.- Rúbrica.- El Secretario del Trabajo y Previsión Social, </w:t>
      </w:r>
      <w:r>
        <w:rPr>
          <w:rFonts w:eastAsia="MS Mincho;Yu Gothic UI" w:cs="Arial" w:ascii="Arial" w:hAnsi="Arial"/>
          <w:b/>
          <w:bCs/>
          <w:sz w:val="20"/>
        </w:rPr>
        <w:t>Salomón González Blanco</w:t>
      </w:r>
      <w:r>
        <w:rPr>
          <w:rFonts w:eastAsia="MS Mincho;Yu Gothic UI" w:cs="Arial" w:ascii="Arial" w:hAnsi="Arial"/>
          <w:sz w:val="20"/>
        </w:rPr>
        <w:t xml:space="preserve">.- Rúbrica.- El Secretario de la Presidencia, </w:t>
      </w:r>
      <w:r>
        <w:rPr>
          <w:rFonts w:eastAsia="MS Mincho;Yu Gothic UI" w:cs="Arial" w:ascii="Arial" w:hAnsi="Arial"/>
          <w:b/>
          <w:bCs/>
          <w:sz w:val="20"/>
        </w:rPr>
        <w:t>Donato Miranda Fonseca</w:t>
      </w:r>
      <w:r>
        <w:rPr>
          <w:rFonts w:eastAsia="MS Mincho;Yu Gothic UI" w:cs="Arial" w:ascii="Arial" w:hAnsi="Arial"/>
          <w:sz w:val="20"/>
        </w:rPr>
        <w:t xml:space="preserve">.- Rúbrica.- El Jefe del Departamento de Asuntos Agrarios y Colonización, </w:t>
      </w:r>
      <w:r>
        <w:rPr>
          <w:rFonts w:eastAsia="MS Mincho;Yu Gothic UI" w:cs="Arial" w:ascii="Arial" w:hAnsi="Arial"/>
          <w:b/>
          <w:bCs/>
          <w:sz w:val="20"/>
        </w:rPr>
        <w:t>Roberto Barrios</w:t>
      </w:r>
      <w:r>
        <w:rPr>
          <w:rFonts w:eastAsia="MS Mincho;Yu Gothic UI" w:cs="Arial" w:ascii="Arial" w:hAnsi="Arial"/>
          <w:sz w:val="20"/>
        </w:rPr>
        <w:t xml:space="preserve">.- Rúbrica.- El Jefe del Departamento de Turismo, </w:t>
      </w:r>
      <w:r>
        <w:rPr>
          <w:rFonts w:eastAsia="MS Mincho;Yu Gothic UI" w:cs="Arial" w:ascii="Arial" w:hAnsi="Arial"/>
          <w:b/>
          <w:bCs/>
          <w:sz w:val="20"/>
        </w:rPr>
        <w:t>Francisco González de la Vega</w:t>
      </w:r>
      <w:r>
        <w:rPr>
          <w:rFonts w:eastAsia="MS Mincho;Yu Gothic UI" w:cs="Arial" w:ascii="Arial" w:hAnsi="Arial"/>
          <w:sz w:val="20"/>
        </w:rPr>
        <w:t xml:space="preserve">.- Rúbrica.- El Jefe del Departamento del Distrito Federal, </w:t>
      </w:r>
      <w:r>
        <w:rPr>
          <w:rFonts w:eastAsia="MS Mincho;Yu Gothic UI" w:cs="Arial" w:ascii="Arial" w:hAnsi="Arial"/>
          <w:b/>
          <w:bCs/>
          <w:sz w:val="20"/>
        </w:rPr>
        <w:t>Ernesto P. Uruchurtu</w:t>
      </w:r>
      <w:r>
        <w:rPr>
          <w:rFonts w:eastAsia="MS Mincho;Yu Gothic UI" w:cs="Arial" w:ascii="Arial" w:hAnsi="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84" w:name="TRANSITORIOS_DE_DECRETOS_DE_REFORMA"/>
      <w:r>
        <w:rPr>
          <w:rFonts w:cs="Tahoma" w:ascii="Tahoma" w:hAnsi="Tahoma"/>
          <w:b/>
          <w:bCs/>
          <w:color w:val="008000"/>
          <w:sz w:val="22"/>
          <w:szCs w:val="22"/>
        </w:rPr>
        <w:t>ARTÍCULOS TRANSITORIOS DE DECRETOS DE REFORMA</w:t>
      </w:r>
      <w:bookmarkEnd w:id="184"/>
    </w:p>
    <w:p>
      <w:pPr>
        <w:pStyle w:val="texto"/>
        <w:spacing w:lineRule="auto" w:line="240" w:before="0" w:after="0"/>
        <w:ind w:hanging="0" w:end="0"/>
        <w:jc w:val="center"/>
        <w:rPr>
          <w:rFonts w:ascii="Tahoma" w:hAnsi="Tahoma" w:cs="Tahoma"/>
          <w:bCs/>
          <w:i/>
          <w:i/>
          <w:color w:val="008000"/>
          <w:sz w:val="22"/>
          <w:szCs w:val="22"/>
        </w:rPr>
      </w:pPr>
      <w:r>
        <w:rPr>
          <w:rFonts w:cs="Tahoma" w:ascii="Tahoma" w:hAnsi="Tahoma"/>
          <w:bCs/>
          <w:i/>
          <w:color w:val="008000"/>
          <w:sz w:val="22"/>
          <w:szCs w:val="22"/>
        </w:rPr>
        <w:t>A partir de 1998</w:t>
      </w:r>
    </w:p>
    <w:p>
      <w:pPr>
        <w:pStyle w:val="Normal"/>
        <w:jc w:val="both"/>
        <w:rPr>
          <w:rFonts w:ascii="Arial" w:hAnsi="Arial" w:eastAsia="MS Mincho;Yu Gothic UI" w:cs="Arial"/>
          <w:bCs/>
          <w:i/>
          <w:i/>
          <w:color w:val="008000"/>
          <w:sz w:val="20"/>
          <w:szCs w:val="22"/>
        </w:rPr>
      </w:pPr>
      <w:r>
        <w:rPr>
          <w:rFonts w:eastAsia="MS Mincho;Yu Gothic UI" w:cs="Arial" w:ascii="Arial" w:hAnsi="Arial"/>
          <w:bCs/>
          <w:i/>
          <w:color w:val="008000"/>
          <w:sz w:val="20"/>
          <w:szCs w:val="22"/>
        </w:rPr>
      </w:r>
    </w:p>
    <w:p>
      <w:pPr>
        <w:pStyle w:val="Normal"/>
        <w:jc w:val="both"/>
        <w:rPr>
          <w:rFonts w:ascii="Arial" w:hAnsi="Arial" w:eastAsia="MS Mincho;Yu Gothic UI" w:cs="Arial"/>
          <w:b/>
          <w:bCs/>
          <w:sz w:val="22"/>
        </w:rPr>
      </w:pPr>
      <w:r>
        <w:rPr>
          <w:rFonts w:cs="Arial" w:ascii="Arial" w:hAnsi="Arial"/>
          <w:b/>
          <w:bCs/>
          <w:sz w:val="22"/>
        </w:rPr>
        <w:t>DECRETO por el que se reforman diversos ordenamientos legales.</w:t>
      </w:r>
    </w:p>
    <w:p>
      <w:pPr>
        <w:pStyle w:val="Normal"/>
        <w:jc w:val="both"/>
        <w:rPr>
          <w:rFonts w:ascii="Arial" w:hAnsi="Arial" w:eastAsia="MS Mincho;Yu Gothic UI" w:cs="Arial"/>
          <w:b/>
          <w:bCs/>
          <w:sz w:val="20"/>
        </w:rPr>
      </w:pPr>
      <w:r>
        <w:rPr>
          <w:rFonts w:eastAsia="MS Mincho;Yu Gothic UI" w:cs="Arial" w:ascii="Arial" w:hAnsi="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23 de enero de 1998</w:t>
      </w:r>
    </w:p>
    <w:p>
      <w:pPr>
        <w:pStyle w:val="Normal"/>
        <w:jc w:val="both"/>
        <w:rPr>
          <w:rFonts w:ascii="Arial" w:hAnsi="Arial" w:eastAsia="MS Mincho;Yu Gothic UI" w:cs="Arial"/>
          <w:sz w:val="20"/>
        </w:rPr>
      </w:pPr>
      <w:r>
        <w:rPr>
          <w:rFonts w:eastAsia="MS Mincho;Yu Gothic UI" w:cs="Arial" w:ascii="Arial" w:hAnsi="Arial"/>
          <w:sz w:val="20"/>
        </w:rPr>
      </w:r>
    </w:p>
    <w:p>
      <w:pPr>
        <w:pStyle w:val="texto"/>
        <w:spacing w:lineRule="auto" w:line="240" w:before="0" w:after="0"/>
        <w:rPr/>
      </w:pPr>
      <w:r>
        <w:rPr>
          <w:rFonts w:cs="Arial"/>
          <w:b/>
          <w:sz w:val="20"/>
        </w:rPr>
        <w:t xml:space="preserve">ARTÍCULO ÚNICO.- </w:t>
      </w:r>
      <w:r>
        <w:rPr>
          <w:rFonts w:cs="Arial"/>
          <w:sz w:val="20"/>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w:t>
      </w:r>
      <w:r>
        <w:rPr>
          <w:rFonts w:cs="Arial"/>
          <w:b/>
          <w:bCs/>
          <w:sz w:val="20"/>
        </w:rPr>
        <w:t>121, fracción I, de la Ley Federal de los Trabajadores al Servicio del Estado, Reglamentaria del Apartado "B" del Artículo 123 Constitucional</w:t>
      </w:r>
      <w:r>
        <w:rPr>
          <w:rFonts w:cs="Arial"/>
          <w:sz w:val="20"/>
        </w:rPr>
        <w:t>; y 15, fracción I y último párrafo de la Ley de la Comisión Nacional Bancaria y de Valores,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
        <w:spacing w:lineRule="auto" w:line="240" w:before="0" w:after="0"/>
        <w:rPr/>
      </w:pPr>
      <w:r>
        <w:rPr>
          <w:rFonts w:cs="Arial"/>
          <w:b/>
          <w:sz w:val="20"/>
        </w:rPr>
        <w:t>ÚNICO.-</w:t>
      </w:r>
      <w:r>
        <w:rPr>
          <w:rFonts w:cs="Arial"/>
          <w:sz w:val="20"/>
        </w:rPr>
        <w:t xml:space="preserve"> El presente Decreto entrará en vigor el 20 de marzo de 1998.</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12 de diciembre de 1997.- Sen. </w:t>
      </w:r>
      <w:r>
        <w:rPr>
          <w:rFonts w:cs="Arial"/>
          <w:b/>
          <w:sz w:val="20"/>
        </w:rPr>
        <w:t>Heladio Ramírez López</w:t>
      </w:r>
      <w:r>
        <w:rPr>
          <w:rFonts w:cs="Arial"/>
          <w:sz w:val="20"/>
        </w:rPr>
        <w:t xml:space="preserve">, Presidente.- Dip. </w:t>
      </w:r>
      <w:r>
        <w:rPr>
          <w:rFonts w:cs="Arial"/>
          <w:b/>
          <w:sz w:val="20"/>
        </w:rPr>
        <w:t>Luis Meneses Murillo</w:t>
      </w:r>
      <w:r>
        <w:rPr>
          <w:rFonts w:cs="Arial"/>
          <w:sz w:val="20"/>
        </w:rPr>
        <w:t xml:space="preserve">, Presidente.- Sen. </w:t>
      </w:r>
      <w:r>
        <w:rPr>
          <w:rFonts w:cs="Arial"/>
          <w:b/>
          <w:sz w:val="20"/>
        </w:rPr>
        <w:t>José Antonio Valdivia</w:t>
      </w:r>
      <w:r>
        <w:rPr>
          <w:rFonts w:cs="Arial"/>
          <w:sz w:val="20"/>
        </w:rPr>
        <w:t xml:space="preserve">, Secretario.- Dip. </w:t>
      </w:r>
      <w:r>
        <w:rPr>
          <w:rFonts w:cs="Arial"/>
          <w:b/>
          <w:sz w:val="20"/>
        </w:rPr>
        <w:t>Jaime Castro López</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 y adiciona la Ley Federal de los Trabajadores al Servicio del Estado, Reglamentaria del Apartado B del Artículo 123 Constitucional.</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3 de mayo de 2006</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rFonts w:cs="Arial"/>
          <w:b/>
          <w:sz w:val="20"/>
        </w:rPr>
        <w:t>ARTÍCULO PRIMERO.-</w:t>
      </w:r>
      <w:r>
        <w:rPr>
          <w:rFonts w:cs="Arial"/>
          <w:sz w:val="20"/>
        </w:rPr>
        <w:t xml:space="preserve"> Se modifican los artículos 2 y 20 de la Ley Federal de los Trabajadores al Servicio del Estado, Reglamentaria del Apartado B del Artículo 123 Constitucional,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ARTÍCULO SEGUNDO.-</w:t>
      </w:r>
      <w:r>
        <w:rPr>
          <w:rFonts w:cs="Arial"/>
          <w:sz w:val="20"/>
        </w:rPr>
        <w:t xml:space="preserve"> Se reforma la fracción III del artículo 5o. de la Ley Federal de los Trabajadores al Servicio del Estado, Reglamentaria del Apartado B del Artículo 123 Constitucional,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ARTÍCULO TERCERO.-</w:t>
      </w:r>
      <w:r>
        <w:rPr>
          <w:rFonts w:cs="Arial"/>
          <w:sz w:val="20"/>
        </w:rPr>
        <w:t xml:space="preserve"> Se modifica el tercer párrafo y se adiciona un cuarto párrafo al artículo 32, de la Ley Federal de los Trabajadores al Servicio del Estado, Reglamentaria del Apartado B del Artículo 123 Constitucional,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1"/>
        <w:spacing w:lineRule="auto" w:line="240" w:before="0" w:after="0"/>
        <w:rPr/>
      </w:pPr>
      <w:r>
        <w:rPr>
          <w:rFonts w:cs="Arial"/>
          <w:b/>
          <w:sz w:val="20"/>
        </w:rPr>
        <w:t>ÚNICO.-</w:t>
      </w:r>
      <w:r>
        <w:rPr>
          <w:rFonts w:cs="Arial"/>
          <w:sz w:val="20"/>
        </w:rPr>
        <w:t xml:space="preserve"> 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D.F., a 6 de abril de 2006.- Dip. </w:t>
      </w:r>
      <w:r>
        <w:rPr>
          <w:rFonts w:cs="Arial"/>
          <w:b/>
          <w:sz w:val="20"/>
        </w:rPr>
        <w:t>Marcela González Salas P</w:t>
      </w:r>
      <w:r>
        <w:rPr>
          <w:rFonts w:cs="Arial"/>
          <w:sz w:val="20"/>
        </w:rPr>
        <w:t xml:space="preserve">., Presidenta.- Sen. </w:t>
      </w:r>
      <w:r>
        <w:rPr>
          <w:rFonts w:cs="Arial"/>
          <w:b/>
          <w:sz w:val="20"/>
        </w:rPr>
        <w:t>Carlos Chaurand Arzate</w:t>
      </w:r>
      <w:r>
        <w:rPr>
          <w:rFonts w:cs="Arial"/>
          <w:sz w:val="20"/>
        </w:rPr>
        <w:t xml:space="preserve">, Vicepresidente.- Dip. </w:t>
      </w:r>
      <w:r>
        <w:rPr>
          <w:rFonts w:cs="Arial"/>
          <w:b/>
          <w:sz w:val="20"/>
        </w:rPr>
        <w:t>Marcos Morales Torres</w:t>
      </w:r>
      <w:r>
        <w:rPr>
          <w:rFonts w:cs="Arial"/>
          <w:sz w:val="20"/>
        </w:rPr>
        <w:t xml:space="preserve">, Secretario.- Sen. </w:t>
      </w:r>
      <w:r>
        <w:rPr>
          <w:rFonts w:cs="Arial"/>
          <w:b/>
          <w:sz w:val="20"/>
        </w:rPr>
        <w:t>Sara I. Castellanos Cortés</w:t>
      </w:r>
      <w:r>
        <w:rPr>
          <w:rFonts w:cs="Arial"/>
          <w:sz w:val="20"/>
        </w:rPr>
        <w:t>, Secretaria.- Rúbricas."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abril de dos mil seis.- </w:t>
      </w:r>
      <w:r>
        <w:rPr>
          <w:rFonts w:cs="Arial"/>
          <w:b/>
          <w:sz w:val="20"/>
        </w:rPr>
        <w:t>Vicente Fox Quesada</w:t>
      </w:r>
      <w:r>
        <w:rPr>
          <w:rFonts w:cs="Arial"/>
          <w:sz w:val="20"/>
        </w:rPr>
        <w:t xml:space="preserve">.- Rúbrica.- El Secretario de Gobernación, </w:t>
      </w:r>
      <w:r>
        <w:rPr>
          <w:rFonts w:cs="Arial"/>
          <w:b/>
          <w:sz w:val="20"/>
          <w:szCs w:val="22"/>
        </w:rPr>
        <w:t>Carlos María Abascal Carranza</w:t>
      </w:r>
      <w:r>
        <w:rPr>
          <w:rFonts w:cs="Arial"/>
          <w:sz w:val="20"/>
        </w:rPr>
        <w:t>.- Rúbrica.</w:t>
      </w:r>
      <w:r>
        <w:br w:type="page"/>
      </w:r>
    </w:p>
    <w:p>
      <w:pPr>
        <w:pStyle w:val="texto"/>
        <w:spacing w:lineRule="auto" w:line="240" w:before="0" w:after="0"/>
        <w:ind w:hanging="0" w:end="0"/>
        <w:rPr/>
      </w:pPr>
      <w:r>
        <w:rPr>
          <w:rFonts w:cs="Arial"/>
          <w:b/>
          <w:bCs/>
          <w:sz w:val="22"/>
          <w:szCs w:val="22"/>
        </w:rPr>
        <w:t xml:space="preserve">DECRETO por el que </w:t>
      </w:r>
      <w:r>
        <w:rPr>
          <w:rFonts w:cs="Arial"/>
          <w:b/>
          <w:sz w:val="22"/>
          <w:szCs w:val="22"/>
        </w:rPr>
        <w:t>se adicionan y reforman diversas disposiciones de la Ley General de Salud; de la Ley Federal de los Trabajadores al Servicio del Estado, Reglamentaria del Apartado B) del artículo 123 Constitucional; de la Ley del Seguro Social; de la Ley del Instituto de Seguridad y Servicios Sociales de los Trabajadores del Estado; de la Ley para la Protección de los Derechos de Niñas, Niños y Adolescentes, y de la Ley General de Acceso de las Mujeres a una Vida Libre de Violencia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 de abril de 2014</w:t>
      </w:r>
    </w:p>
    <w:p>
      <w:pPr>
        <w:pStyle w:val="texto"/>
        <w:spacing w:lineRule="auto" w:line="240" w:before="0" w:after="0"/>
        <w:ind w:hanging="0" w:end="0"/>
        <w:rPr>
          <w:rFonts w:cs="Arial"/>
          <w:sz w:val="20"/>
        </w:rPr>
      </w:pPr>
      <w:r>
        <w:rPr>
          <w:rFonts w:cs="Arial"/>
          <w:sz w:val="20"/>
        </w:rPr>
      </w:r>
    </w:p>
    <w:p>
      <w:pPr>
        <w:pStyle w:val="Texto1"/>
        <w:spacing w:lineRule="auto" w:line="240" w:before="0" w:after="0"/>
        <w:rPr>
          <w:rFonts w:cs="Arial"/>
          <w:sz w:val="20"/>
          <w:szCs w:val="20"/>
        </w:rPr>
      </w:pPr>
      <w:r>
        <w:rPr>
          <w:rFonts w:cs="Arial"/>
          <w:b/>
          <w:sz w:val="20"/>
          <w:szCs w:val="20"/>
          <w:lang w:eastAsia="es-MX"/>
        </w:rPr>
        <w:t>Artículo Segundo.-</w:t>
      </w:r>
      <w:r>
        <w:rPr>
          <w:rFonts w:cs="Arial"/>
          <w:sz w:val="20"/>
          <w:szCs w:val="20"/>
          <w:lang w:eastAsia="es-MX"/>
        </w:rPr>
        <w:t xml:space="preserve"> Se reforma el artículo 28 de la Ley Federal de los Trabajadores al Servicio del Estado, Reglamentaria del Apartado B) del artículo 123 Constitucional,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cs="Arial"/>
          <w:sz w:val="22"/>
          <w:szCs w:val="22"/>
          <w:lang w:eastAsia="es-MX"/>
        </w:rPr>
      </w:pPr>
      <w:r>
        <w:rPr>
          <w:rFonts w:cs="Arial"/>
          <w:sz w:val="22"/>
          <w:szCs w:val="22"/>
          <w:lang w:eastAsia="es-MX"/>
        </w:rPr>
        <w:t>TRANSITORIOS</w:t>
      </w:r>
    </w:p>
    <w:p>
      <w:pPr>
        <w:pStyle w:val="ANOTACION"/>
        <w:spacing w:lineRule="auto" w:line="240" w:before="0" w:after="0"/>
        <w:rPr>
          <w:rFonts w:cs="Arial"/>
          <w:sz w:val="20"/>
          <w:szCs w:val="22"/>
          <w:lang w:eastAsia="es-MX"/>
        </w:rPr>
      </w:pPr>
      <w:r>
        <w:rPr>
          <w:rFonts w:cs="Arial"/>
          <w:sz w:val="20"/>
          <w:szCs w:val="22"/>
          <w:lang w:eastAsia="es-MX"/>
        </w:rPr>
      </w:r>
    </w:p>
    <w:p>
      <w:pPr>
        <w:pStyle w:val="Texto1"/>
        <w:spacing w:lineRule="auto" w:line="240" w:before="0" w:after="0"/>
        <w:rPr>
          <w:rFonts w:cs="Arial"/>
          <w:sz w:val="20"/>
          <w:szCs w:val="20"/>
        </w:rPr>
      </w:pPr>
      <w:r>
        <w:rPr>
          <w:rFonts w:cs="Arial"/>
          <w:b/>
          <w:sz w:val="20"/>
          <w:szCs w:val="20"/>
          <w:lang w:eastAsia="es-MX"/>
        </w:rPr>
        <w:t>PRIMERO.</w:t>
      </w:r>
      <w:r>
        <w:rPr>
          <w:rFonts w:cs="Arial"/>
          <w:sz w:val="20"/>
          <w:szCs w:val="20"/>
          <w:lang w:eastAsia="es-MX"/>
        </w:rPr>
        <w:t xml:space="preserve"> El presente Decreto entrará en vigor al día siguiente al de su publicación en el Diario Oficial de la Federación.</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sz w:val="20"/>
          <w:szCs w:val="20"/>
        </w:rPr>
      </w:pPr>
      <w:r>
        <w:rPr>
          <w:rFonts w:cs="Arial"/>
          <w:b/>
          <w:sz w:val="20"/>
          <w:szCs w:val="20"/>
          <w:lang w:eastAsia="es-MX"/>
        </w:rPr>
        <w:t>SEGUNDO.</w:t>
      </w:r>
      <w:r>
        <w:rPr>
          <w:rFonts w:cs="Arial"/>
          <w:sz w:val="20"/>
          <w:szCs w:val="20"/>
          <w:lang w:eastAsia="es-MX"/>
        </w:rPr>
        <w:t xml:space="preserve"> Se concede un plazo de trescientos sesenta y cinco días naturales, contados a partir de la fecha en que entren en vigor estas modificaciones, para que las empresas, instituciones, dependencias y, en general, todos los obligados conforme a este Decreto efectúen las adecuaciones físicas necesarias para dar cumplimiento a las disposiciones de la ley correspondiente.</w:t>
      </w:r>
    </w:p>
    <w:p>
      <w:pPr>
        <w:pStyle w:val="Texto1"/>
        <w:spacing w:lineRule="auto" w:line="240" w:before="0" w:after="0"/>
        <w:rPr>
          <w:rFonts w:cs="Arial"/>
          <w:sz w:val="20"/>
          <w:szCs w:val="20"/>
          <w:lang w:eastAsia="es-MX"/>
        </w:rPr>
      </w:pPr>
      <w:r>
        <w:rPr>
          <w:rFonts w:cs="Arial"/>
          <w:sz w:val="20"/>
          <w:szCs w:val="20"/>
          <w:lang w:eastAsia="es-MX"/>
        </w:rPr>
      </w:r>
    </w:p>
    <w:p>
      <w:pPr>
        <w:pStyle w:val="Texto1"/>
        <w:spacing w:lineRule="auto" w:line="240" w:before="0" w:after="0"/>
        <w:rPr>
          <w:rFonts w:cs="Arial"/>
          <w:b/>
          <w:bCs/>
          <w:sz w:val="20"/>
          <w:szCs w:val="20"/>
        </w:rPr>
      </w:pPr>
      <w:r>
        <w:rPr>
          <w:rFonts w:cs="Arial"/>
          <w:bCs/>
          <w:sz w:val="20"/>
          <w:szCs w:val="20"/>
        </w:rPr>
        <w:t xml:space="preserve">México, D.F., a 20 de febrero de 2014.- Sen. </w:t>
      </w:r>
      <w:r>
        <w:rPr>
          <w:rFonts w:cs="Arial"/>
          <w:b/>
          <w:bCs/>
          <w:sz w:val="20"/>
          <w:szCs w:val="20"/>
        </w:rPr>
        <w:t>Raúl Cervantes Andrade</w:t>
      </w:r>
      <w:r>
        <w:rPr>
          <w:rFonts w:cs="Arial"/>
          <w:bCs/>
          <w:sz w:val="20"/>
          <w:szCs w:val="20"/>
        </w:rPr>
        <w:t xml:space="preserve">, Presidente.- Dip. </w:t>
      </w:r>
      <w:r>
        <w:rPr>
          <w:rFonts w:cs="Arial"/>
          <w:b/>
          <w:bCs/>
          <w:sz w:val="20"/>
          <w:szCs w:val="20"/>
        </w:rPr>
        <w:t>Ricardo Anaya Cortés</w:t>
      </w:r>
      <w:r>
        <w:rPr>
          <w:rFonts w:cs="Arial"/>
          <w:bCs/>
          <w:sz w:val="20"/>
          <w:szCs w:val="20"/>
        </w:rPr>
        <w:t xml:space="preserve">, Presidente.- Sen. </w:t>
      </w:r>
      <w:r>
        <w:rPr>
          <w:rFonts w:cs="Arial"/>
          <w:b/>
          <w:bCs/>
          <w:sz w:val="20"/>
          <w:szCs w:val="20"/>
        </w:rPr>
        <w:t>Rosa Adriana Díaz Lizama</w:t>
      </w:r>
      <w:r>
        <w:rPr>
          <w:rFonts w:cs="Arial"/>
          <w:bCs/>
          <w:sz w:val="20"/>
          <w:szCs w:val="20"/>
        </w:rPr>
        <w:t xml:space="preserve">, Secretaria.- Dip. </w:t>
      </w:r>
      <w:r>
        <w:rPr>
          <w:rFonts w:cs="Arial"/>
          <w:b/>
          <w:bCs/>
          <w:sz w:val="20"/>
          <w:szCs w:val="20"/>
        </w:rPr>
        <w:t>Magdalena del Socorro Núñez Monreal</w:t>
      </w:r>
      <w:r>
        <w:rPr>
          <w:rFonts w:cs="Arial"/>
          <w:bCs/>
          <w:sz w:val="20"/>
          <w:szCs w:val="20"/>
        </w:rPr>
        <w:t>, Secretaria.-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lang w:val="es-MX"/>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marzo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expide la Ley Federal de Declaración Especial de Ausencia para Personas Desaparecidas, y se reforman diversas disposiciones de la Ley Federal del Trabajo; de la Ley Federal de los Trabajadores al Servicio del Estado, Reglamentaria del Apartado B) del artículo 123 Constitucional; de la Ley del Seguro Social; de la Ley del Instituto de Seguridad y Servicios Sociales de los Trabajadores del Estado; de la Ley General de Títulos y Operaciones de Crédito; de la Ley de Instituciones de Crédito y de la Ley Agraria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22 de junio de 2018</w:t>
      </w:r>
    </w:p>
    <w:p>
      <w:pPr>
        <w:pStyle w:val="texto"/>
        <w:spacing w:lineRule="auto" w:line="240" w:before="0" w:after="0"/>
        <w:ind w:hanging="0" w:end="0"/>
        <w:rPr>
          <w:rFonts w:cs="Arial"/>
          <w:sz w:val="20"/>
        </w:rPr>
      </w:pPr>
      <w:r>
        <w:rPr>
          <w:rFonts w:cs="Arial"/>
          <w:sz w:val="20"/>
        </w:rPr>
      </w:r>
    </w:p>
    <w:p>
      <w:pPr>
        <w:pStyle w:val="Texto1"/>
        <w:spacing w:lineRule="auto" w:line="240" w:before="0" w:after="0"/>
        <w:rPr>
          <w:rFonts w:cs="Arial"/>
          <w:sz w:val="20"/>
          <w:szCs w:val="20"/>
          <w:lang w:val="es-MX"/>
        </w:rPr>
      </w:pPr>
      <w:r>
        <w:rPr>
          <w:rFonts w:cs="Arial"/>
          <w:b/>
          <w:sz w:val="20"/>
          <w:szCs w:val="20"/>
          <w:lang w:val="es-MX"/>
        </w:rPr>
        <w:t>ARTÍCULO TERCERO.</w:t>
      </w:r>
      <w:r>
        <w:rPr>
          <w:rFonts w:cs="Arial"/>
          <w:sz w:val="20"/>
          <w:szCs w:val="20"/>
          <w:lang w:val="es-MX"/>
        </w:rPr>
        <w:t xml:space="preserve"> Se </w:t>
      </w:r>
      <w:r>
        <w:rPr>
          <w:rFonts w:cs="Arial"/>
          <w:b/>
          <w:sz w:val="20"/>
          <w:szCs w:val="20"/>
          <w:lang w:val="es-MX"/>
        </w:rPr>
        <w:t>reforman</w:t>
      </w:r>
      <w:r>
        <w:rPr>
          <w:rFonts w:cs="Arial"/>
          <w:sz w:val="20"/>
          <w:szCs w:val="20"/>
          <w:lang w:val="es-MX"/>
        </w:rPr>
        <w:t xml:space="preserve"> las fracciones I y se </w:t>
      </w:r>
      <w:r>
        <w:rPr>
          <w:rFonts w:cs="Arial"/>
          <w:b/>
          <w:sz w:val="20"/>
          <w:szCs w:val="20"/>
          <w:lang w:val="es-MX"/>
        </w:rPr>
        <w:t xml:space="preserve">adiciona </w:t>
      </w:r>
      <w:r>
        <w:rPr>
          <w:rFonts w:cs="Arial"/>
          <w:sz w:val="20"/>
          <w:szCs w:val="20"/>
          <w:lang w:val="es-MX"/>
        </w:rPr>
        <w:t>una fracción IV al artículo 115 de la Ley Federal de los Trabajadores al Servicio del Estado, Reglamentaria del Apartado B) del Artículo 123 Constitucional,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szCs w:val="20"/>
          <w:lang w:val="es-MX"/>
        </w:rPr>
      </w:pPr>
      <w:r>
        <w:rPr>
          <w:rFonts w:cs="Arial"/>
          <w:b/>
          <w:sz w:val="20"/>
          <w:szCs w:val="20"/>
          <w:lang w:val="es-MX"/>
        </w:rPr>
        <w:t>PRIMERO.</w:t>
      </w:r>
      <w:r>
        <w:rPr>
          <w:rFonts w:cs="Arial"/>
          <w:sz w:val="20"/>
          <w:szCs w:val="20"/>
          <w:lang w:val="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SEGUNDO.</w:t>
      </w:r>
      <w:r>
        <w:rPr>
          <w:rFonts w:cs="Arial"/>
          <w:sz w:val="20"/>
          <w:szCs w:val="20"/>
          <w:lang w:val="es-MX"/>
        </w:rPr>
        <w:t xml:space="preserve"> El titular del Ejecutivo Federal, los gobernadores de los estados, así como el Jefe de Gobierno de la Ciudad de México, en el ámbito de sus respectivas competencias, contarán con un plazo de seis meses para adecuar los ordenamientos jurídicos y reglamentarios que correspondan, a efecto de cumplir y armonizarlos con las disposiciones contenidas en 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TERCERO.</w:t>
      </w:r>
      <w:r>
        <w:rPr>
          <w:rFonts w:cs="Arial"/>
          <w:sz w:val="20"/>
          <w:szCs w:val="20"/>
          <w:lang w:val="es-MX"/>
        </w:rPr>
        <w:t xml:space="preserve"> Las autoridades del Instituto Mexicano del Seguro Social, del Instituto de Seguridad y Servicios Sociales de los Trabajadores del Estado y demás instituciones de Seguridad Social, deberán realizar las adecuaciones correspondientes a su normatividad interna durante los siguientes seis meses, contados a partir de la expedición del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
          <w:sz w:val="20"/>
          <w:szCs w:val="20"/>
          <w:lang w:val="es-MX"/>
        </w:rPr>
      </w:pPr>
      <w:r>
        <w:rPr>
          <w:rFonts w:cs="Arial"/>
          <w:sz w:val="20"/>
          <w:szCs w:val="20"/>
          <w:lang w:val="es-MX"/>
        </w:rPr>
        <w:t xml:space="preserve">Ciudad de México, a 26 de abril de 2018.-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Edgar Romo García</w:t>
      </w:r>
      <w:r>
        <w:rPr>
          <w:rFonts w:cs="Arial"/>
          <w:sz w:val="20"/>
          <w:szCs w:val="20"/>
          <w:lang w:val="es-MX"/>
        </w:rPr>
        <w:t xml:space="preserve">, Presidente.- Sen. </w:t>
      </w:r>
      <w:r>
        <w:rPr>
          <w:rFonts w:cs="Arial"/>
          <w:b/>
          <w:sz w:val="20"/>
          <w:szCs w:val="20"/>
          <w:lang w:val="es-MX"/>
        </w:rPr>
        <w:t>Juan Gerardo Flores Ramírez</w:t>
      </w:r>
      <w:r>
        <w:rPr>
          <w:rFonts w:cs="Arial"/>
          <w:sz w:val="20"/>
          <w:szCs w:val="20"/>
          <w:lang w:val="es-MX"/>
        </w:rPr>
        <w:t xml:space="preserve">, Secretario.- Dip. </w:t>
      </w:r>
      <w:r>
        <w:rPr>
          <w:rFonts w:cs="Arial"/>
          <w:b/>
          <w:sz w:val="20"/>
          <w:szCs w:val="20"/>
          <w:lang w:val="es-MX"/>
        </w:rPr>
        <w:t>Ernestina Godoy Ramos</w:t>
      </w:r>
      <w:r>
        <w:rPr>
          <w:rFonts w:cs="Arial"/>
          <w:sz w:val="20"/>
          <w:szCs w:val="20"/>
          <w:lang w:val="es-MX"/>
        </w:rPr>
        <w:t>, Secretaria.-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lang w:val="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cs="Arial"/>
          <w:sz w:val="20"/>
          <w:szCs w:val="20"/>
          <w:lang w:val="es-MX"/>
        </w:rPr>
        <w:t xml:space="preserve">.-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
        <w:spacing w:lineRule="auto" w:line="240" w:before="0" w:after="0"/>
        <w:ind w:hanging="0" w:end="0"/>
        <w:rPr/>
      </w:pPr>
      <w:r>
        <w:rPr>
          <w:rFonts w:cs="Arial"/>
          <w:b/>
          <w:sz w:val="22"/>
          <w:szCs w:val="22"/>
        </w:rPr>
        <w:t xml:space="preserve">DECRETO por el que </w:t>
      </w:r>
      <w:r>
        <w:rPr>
          <w:rFonts w:cs="Arial"/>
          <w:b/>
          <w:bCs/>
          <w:sz w:val="22"/>
          <w:szCs w:val="22"/>
        </w:rPr>
        <w:t>se reforman, adicionan y derogan diversas disposiciones de la Ley Federal de los Trabajadores al Servicio del Estado, Reglamentaria del apartado B) del Artículo 123 Constitucional.</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 de mayo de 2019</w:t>
      </w:r>
    </w:p>
    <w:p>
      <w:pPr>
        <w:pStyle w:val="texto"/>
        <w:spacing w:lineRule="auto" w:line="240" w:before="0" w:after="0"/>
        <w:ind w:hanging="0" w:end="0"/>
        <w:rPr>
          <w:rFonts w:cs="Arial"/>
          <w:sz w:val="20"/>
        </w:rPr>
      </w:pPr>
      <w:r>
        <w:rPr>
          <w:rFonts w:cs="Arial"/>
          <w:sz w:val="20"/>
        </w:rPr>
      </w:r>
    </w:p>
    <w:p>
      <w:pPr>
        <w:pStyle w:val="Texto1"/>
        <w:spacing w:lineRule="auto" w:line="240" w:before="0" w:after="0"/>
        <w:rPr>
          <w:rFonts w:cs="Arial"/>
          <w:sz w:val="20"/>
          <w:szCs w:val="20"/>
          <w:lang w:val="es-MX"/>
        </w:rPr>
      </w:pPr>
      <w:r>
        <w:rPr>
          <w:rFonts w:cs="Arial"/>
          <w:b/>
          <w:sz w:val="20"/>
          <w:szCs w:val="20"/>
          <w:lang w:val="es-MX"/>
        </w:rPr>
        <w:t>Artículo Único.-</w:t>
      </w:r>
      <w:r>
        <w:rPr>
          <w:rFonts w:cs="Arial"/>
          <w:sz w:val="20"/>
          <w:szCs w:val="20"/>
          <w:lang w:val="es-MX"/>
        </w:rPr>
        <w:t xml:space="preserve"> Se reforma el párrafo primero del artículo 69; los artículos 71; 73; 78 y 84; se adicionan un párrafo segundo, tercero y cuarto al artículo 69; se deroga el artículo 68 y la fracción V del artículo 79 de la Ley Federal de los Trabajadores al Servicio del Estado, Reglamentaria del apartado B) del Artículo 123 Constitucional,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szCs w:val="20"/>
          <w:lang w:val="es-MX"/>
        </w:rPr>
      </w:pPr>
      <w:r>
        <w:rPr>
          <w:rFonts w:cs="Arial"/>
          <w:b/>
          <w:sz w:val="20"/>
          <w:szCs w:val="20"/>
          <w:lang w:val="es-MX"/>
        </w:rPr>
        <w:t>Único.-</w:t>
      </w:r>
      <w:r>
        <w:rPr>
          <w:rFonts w:cs="Arial"/>
          <w:sz w:val="20"/>
          <w:szCs w:val="20"/>
          <w:lang w:val="es-MX"/>
        </w:rPr>
        <w:t xml:space="preserve"> El presente Decreto entrará en vigor al día siguiente al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
          <w:sz w:val="20"/>
          <w:szCs w:val="20"/>
          <w:lang w:val="es-MX"/>
        </w:rPr>
      </w:pPr>
      <w:r>
        <w:rPr>
          <w:rFonts w:cs="Arial"/>
          <w:sz w:val="20"/>
          <w:szCs w:val="20"/>
          <w:lang w:val="es-MX"/>
        </w:rPr>
        <w:t xml:space="preserve">Ciudad de México, a 30 de abril de 2019.- Sen. </w:t>
      </w:r>
      <w:r>
        <w:rPr>
          <w:rFonts w:cs="Arial"/>
          <w:b/>
          <w:sz w:val="20"/>
          <w:szCs w:val="20"/>
          <w:lang w:val="es-MX"/>
        </w:rPr>
        <w:t>Martí Batres Guadarrama</w:t>
      </w:r>
      <w:r>
        <w:rPr>
          <w:rFonts w:cs="Arial"/>
          <w:sz w:val="20"/>
          <w:szCs w:val="20"/>
          <w:lang w:val="es-MX"/>
        </w:rPr>
        <w:t xml:space="preserve">, Presidente.- Dip. </w:t>
      </w:r>
      <w:r>
        <w:rPr>
          <w:rFonts w:cs="Arial"/>
          <w:b/>
          <w:sz w:val="20"/>
          <w:szCs w:val="20"/>
          <w:lang w:val="es-MX"/>
        </w:rPr>
        <w:t>Porfirio Muñoz Ledo</w:t>
      </w:r>
      <w:r>
        <w:rPr>
          <w:rFonts w:cs="Arial"/>
          <w:sz w:val="20"/>
          <w:szCs w:val="20"/>
          <w:lang w:val="es-MX"/>
        </w:rPr>
        <w:t xml:space="preserve">, Presidente.- Sen. </w:t>
      </w:r>
      <w:r>
        <w:rPr>
          <w:rFonts w:cs="Arial"/>
          <w:b/>
          <w:sz w:val="20"/>
          <w:szCs w:val="20"/>
          <w:lang w:val="es-MX"/>
        </w:rPr>
        <w:t>Antares G. Vázquez Alatorre</w:t>
      </w:r>
      <w:r>
        <w:rPr>
          <w:rFonts w:cs="Arial"/>
          <w:sz w:val="20"/>
          <w:szCs w:val="20"/>
          <w:lang w:val="es-MX"/>
        </w:rPr>
        <w:t xml:space="preserve">, Secretaria.- Dip. </w:t>
      </w:r>
      <w:r>
        <w:rPr>
          <w:rFonts w:cs="Arial"/>
          <w:b/>
          <w:sz w:val="20"/>
          <w:szCs w:val="20"/>
          <w:lang w:val="es-MX"/>
        </w:rPr>
        <w:t>Ma. Sara Rocha Medina</w:t>
      </w:r>
      <w:r>
        <w:rPr>
          <w:rFonts w:cs="Arial"/>
          <w:sz w:val="20"/>
          <w:szCs w:val="20"/>
          <w:lang w:val="es-MX"/>
        </w:rPr>
        <w:t>, Secretaria.-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bCs/>
          <w:sz w:val="20"/>
          <w:szCs w:val="20"/>
          <w:lang w:val="es-MX" w:eastAsia="es-MX"/>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2019.-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 xml:space="preserve">.- </w:t>
      </w:r>
      <w:r>
        <w:rPr>
          <w:rFonts w:cs="Arial"/>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23 de abril de 2021</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lang w:val="es-ES_tradnl"/>
        </w:rPr>
      </w:pPr>
      <w:r>
        <w:rPr>
          <w:b/>
          <w:sz w:val="20"/>
          <w:lang w:val="es-ES_tradnl"/>
        </w:rPr>
        <w:t xml:space="preserve">Artículo Séptimo. </w:t>
      </w:r>
      <w:r>
        <w:rPr>
          <w:sz w:val="20"/>
          <w:lang w:val="es-ES_tradnl"/>
        </w:rPr>
        <w:t>Se adiciona un artículo 10 Bis, a la Ley Federal de los Trabajadores al Servicio del Estado, Reglamentaria del Apartado B) del Artículo 123 Constitucional,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rPr>
        <w:t>Primero.</w:t>
      </w:r>
      <w:r>
        <w:rPr>
          <w:rFonts w:eastAsia="Calibri" w:cs="Arial" w:ascii="Arial" w:hAnsi="Arial"/>
          <w:sz w:val="20"/>
          <w:szCs w:val="20"/>
        </w:rPr>
        <w:t xml:space="preserve"> El presente Decreto entrará en vigor el día siguiente al de su publicación en el Diario Oficial de la Federación, con excepción de lo previsto en los artículos Cuarto, Quinto y Sexto del presente Decreto, que entrarán en vigor el 1 de septiembre de 2021 y lo previsto en los artículos Séptimo y Octavo del presente Decreto </w:t>
      </w:r>
      <w:r>
        <w:rPr>
          <w:rFonts w:eastAsia="Calibri" w:cs="Arial" w:ascii="Arial" w:hAnsi="Arial"/>
          <w:sz w:val="20"/>
          <w:szCs w:val="20"/>
          <w:lang w:val="es-ES"/>
        </w:rPr>
        <w:t>entrarán en vigor en el ejercicio fiscal 2022.</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MS Mincho;Yu Gothic UI" w:cs="Arial"/>
          <w:b/>
          <w:i/>
          <w:i/>
          <w:iCs/>
          <w:color w:val="0000FF"/>
          <w:sz w:val="20"/>
          <w:szCs w:val="18"/>
          <w:lang w:val="es-ES_tradnl"/>
        </w:rPr>
      </w:pPr>
      <w:r>
        <w:rPr>
          <w:rFonts w:eastAsia="MS Mincho;Yu Gothic UI" w:cs="Arial" w:ascii="Arial" w:hAnsi="Arial"/>
          <w:b/>
          <w:i/>
          <w:iCs/>
          <w:color w:val="0000FF"/>
          <w:sz w:val="20"/>
          <w:szCs w:val="18"/>
          <w:lang w:val="es-ES_tradnl"/>
        </w:rPr>
      </w:r>
    </w:p>
    <w:p>
      <w:pPr>
        <w:pStyle w:val="Normal"/>
        <w:ind w:firstLine="288" w:end="0"/>
        <w:jc w:val="both"/>
        <w:rPr/>
      </w:pPr>
      <w:r>
        <w:rPr>
          <w:rFonts w:cs="Arial" w:ascii="Arial" w:hAnsi="Arial"/>
          <w:b/>
          <w:sz w:val="20"/>
          <w:szCs w:val="18"/>
          <w:lang w:val="es-ES_tradnl"/>
        </w:rPr>
        <w:t>Segundo.</w:t>
      </w:r>
      <w:r>
        <w:rPr>
          <w:rFonts w:cs="Arial" w:ascii="Arial" w:hAnsi="Arial"/>
          <w:sz w:val="20"/>
          <w:szCs w:val="18"/>
          <w:lang w:val="es-ES_tradnl"/>
        </w:rPr>
        <w:t xml:space="preserve"> Dentro de los 30 días naturales siguientes a la entrada en vigor del presente Decreto, la Secretaría del Trabajo y Previsión Social deberá expedir las disposiciones de carácter general a que se refiere el artículo 15, párrafo sexto, de la Ley Federal del Trabajo.</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eastAsia="Calibri" w:cs="Arial" w:ascii="Arial" w:hAnsi="Arial"/>
          <w:b/>
          <w:bCs/>
          <w:sz w:val="20"/>
          <w:szCs w:val="20"/>
        </w:rPr>
        <w:t>Tercero.</w:t>
      </w:r>
      <w:r>
        <w:rPr>
          <w:rFonts w:eastAsia="Calibri" w:cs="Arial" w:ascii="Arial" w:hAnsi="Arial"/>
          <w:sz w:val="20"/>
          <w:szCs w:val="20"/>
        </w:rPr>
        <w:t xml:space="preserve"> A la fecha de entrada en vigor del presente Decreto, las personas físicas o morales que presten servicios de subcontratación, deberán obtener el registro ante la Secretaría del Trabajo y Previsión Social que prevé el artículo 15 de la Ley Federal del Trabajo, a más tardar el 1 de septiembre de 2021.</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Calibri" w:cs="Arial"/>
          <w:b/>
          <w:bCs/>
          <w:i/>
          <w:i/>
          <w:iCs/>
          <w:color w:val="0000FF"/>
          <w:sz w:val="20"/>
          <w:szCs w:val="20"/>
        </w:rPr>
      </w:pPr>
      <w:r>
        <w:rPr>
          <w:rFonts w:eastAsia="Calibri" w:cs="Arial" w:ascii="Arial" w:hAnsi="Arial"/>
          <w:b/>
          <w:bCs/>
          <w:i/>
          <w:iCs/>
          <w:color w:val="0000FF"/>
          <w:sz w:val="20"/>
          <w:szCs w:val="20"/>
        </w:rPr>
      </w:r>
    </w:p>
    <w:p>
      <w:pPr>
        <w:pStyle w:val="Normal"/>
        <w:ind w:firstLine="288" w:end="0"/>
        <w:jc w:val="both"/>
        <w:rPr/>
      </w:pPr>
      <w:r>
        <w:rPr>
          <w:rFonts w:eastAsia="Calibri" w:cs="Arial" w:ascii="Arial" w:hAnsi="Arial"/>
          <w:b/>
          <w:bCs/>
          <w:sz w:val="20"/>
          <w:szCs w:val="20"/>
        </w:rPr>
        <w:t>Cuarto.</w:t>
      </w:r>
      <w:r>
        <w:rPr>
          <w:rFonts w:eastAsia="Calibri" w:cs="Arial" w:ascii="Arial" w:hAnsi="Arial"/>
          <w:b/>
          <w:sz w:val="20"/>
          <w:szCs w:val="20"/>
        </w:rPr>
        <w:t xml:space="preserve"> </w:t>
      </w:r>
      <w:r>
        <w:rPr>
          <w:rFonts w:eastAsia="Calibri" w:cs="Arial" w:ascii="Arial" w:hAnsi="Arial"/>
          <w:sz w:val="20"/>
          <w:szCs w:val="20"/>
        </w:rPr>
        <w:t>Para fines de lo dispuesto en el párrafo tercero del artículo 41 de la Ley Federal del Trabajo, tratándose de empresas que operan bajo un régimen de subcontratación, no será requisito la transmisión de los bienes objeto de la empresa o establecimiento hasta el 1 de septiembre de 2021, siempre que la persona contratista transfiera a la persona beneficiaria a los trabajadores en dicho plazo. En todo caso se deberán reconocer los derechos laborales, incluida su antigüedad, que se hubieran generado por el efecto de la relación de trabajo.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Calibri" w:cs="Arial"/>
          <w:b/>
          <w:bCs/>
          <w:i/>
          <w:i/>
          <w:iCs/>
          <w:color w:val="0000FF"/>
          <w:sz w:val="20"/>
          <w:szCs w:val="20"/>
        </w:rPr>
      </w:pPr>
      <w:r>
        <w:rPr>
          <w:rFonts w:eastAsia="Calibri" w:cs="Arial" w:ascii="Arial" w:hAnsi="Arial"/>
          <w:b/>
          <w:bCs/>
          <w:i/>
          <w:iCs/>
          <w:color w:val="0000FF"/>
          <w:sz w:val="20"/>
          <w:szCs w:val="20"/>
        </w:rPr>
      </w:r>
    </w:p>
    <w:p>
      <w:pPr>
        <w:pStyle w:val="Normal"/>
        <w:ind w:firstLine="288" w:end="0"/>
        <w:jc w:val="both"/>
        <w:rPr/>
      </w:pPr>
      <w:r>
        <w:rPr>
          <w:rFonts w:eastAsia="Calibri" w:cs="Arial" w:ascii="Arial" w:hAnsi="Arial"/>
          <w:b/>
          <w:bCs/>
          <w:sz w:val="20"/>
          <w:szCs w:val="20"/>
        </w:rPr>
        <w:t>Quinto</w:t>
      </w:r>
      <w:r>
        <w:rPr>
          <w:rFonts w:eastAsia="Calibri" w:cs="Arial" w:ascii="Arial" w:hAnsi="Arial"/>
          <w:b/>
          <w:sz w:val="20"/>
          <w:szCs w:val="20"/>
        </w:rPr>
        <w:t>.</w:t>
      </w:r>
      <w:r>
        <w:rPr>
          <w:rFonts w:eastAsia="Calibri" w:cs="Arial" w:ascii="Arial" w:hAnsi="Arial"/>
          <w:sz w:val="20"/>
          <w:szCs w:val="20"/>
        </w:rPr>
        <w:t xml:space="preserve"> Aquellos patrones que, en términos del segundo párrafo del artículo 75 de la Ley del Seguro Social, previo a la entrada en vigor del presente Decreto, hubiesen solicitado al Instituto Mexicano del Seguro Social la asignación de uno o más registros patronales por clase, de las señaladas en el artículo 73 de la Ley del Seguro Social, para realizar la inscripción de sus trabajadores a nivel nacional, tendrán hasta el 1 de septiembre de 2021 para dar de baja dichos registros patronales y de ser procedente, solicitar al mencionado Instituto se le otorgue un registro patronal en términos de lo dispuesto por el Reglamento de la Ley del Seguro Social en materia de Afiliación, Clasificación de Empresas, Recaudación y Fiscalización.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31-07-2021</w:t>
      </w:r>
    </w:p>
    <w:p>
      <w:pPr>
        <w:pStyle w:val="Normal"/>
        <w:ind w:firstLine="288" w:end="0"/>
        <w:jc w:val="both"/>
        <w:rPr>
          <w:rFonts w:ascii="Arial" w:hAnsi="Arial" w:eastAsia="MS Mincho;Yu Gothic UI" w:cs="Arial"/>
          <w:i/>
          <w:i/>
          <w:iCs/>
          <w:color w:val="0000FF"/>
          <w:sz w:val="20"/>
          <w:szCs w:val="18"/>
          <w:lang w:val="es-ES_tradnl"/>
        </w:rPr>
      </w:pPr>
      <w:r>
        <w:rPr>
          <w:rFonts w:eastAsia="MS Mincho;Yu Gothic UI" w:cs="Arial" w:ascii="Arial" w:hAnsi="Arial"/>
          <w:i/>
          <w:iCs/>
          <w:color w:val="0000FF"/>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Una vez concluido dicho plazo, aquellos registros patronales por clase que no hayan sido dados de baja, serán dados de baja por el Instituto Mexicano del Seguro Social.</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eastAsia="Calibri" w:cs="Arial" w:ascii="Arial" w:hAnsi="Arial"/>
          <w:b/>
          <w:bCs/>
          <w:sz w:val="20"/>
          <w:szCs w:val="20"/>
        </w:rPr>
        <w:t>Sexto</w:t>
      </w:r>
      <w:r>
        <w:rPr>
          <w:rFonts w:eastAsia="Calibri" w:cs="Arial" w:ascii="Arial" w:hAnsi="Arial"/>
          <w:b/>
          <w:sz w:val="20"/>
          <w:szCs w:val="20"/>
        </w:rPr>
        <w:t xml:space="preserve">. </w:t>
      </w:r>
      <w:r>
        <w:rPr>
          <w:rFonts w:eastAsia="Calibri" w:cs="Arial" w:ascii="Arial" w:hAnsi="Arial"/>
          <w:sz w:val="20"/>
          <w:szCs w:val="20"/>
        </w:rPr>
        <w:t>Las personas físicas o morales que presten servicios especializados o ejecuten obras especializadas, deberán empezar a proporcionar la información a que se refieren las fracciones I y II del artículo 15 A de la Ley del Seguro Social, y tendrán hasta el 1 de septiembre de 2021 para proporcionarla. La información a que se refiere la fracción III del citado artículo deberá ser presentada, una vez que la Secretaría del Trabajo y Previsión Social ponga a disposición de dichas personas, el mecanismo para la obtención del documento de referencia.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Calibri" w:cs="Arial"/>
          <w:b/>
          <w:bCs/>
          <w:i/>
          <w:i/>
          <w:iCs/>
          <w:color w:val="0000FF"/>
          <w:sz w:val="20"/>
          <w:szCs w:val="20"/>
        </w:rPr>
      </w:pPr>
      <w:r>
        <w:rPr>
          <w:rFonts w:eastAsia="Calibri" w:cs="Arial" w:ascii="Arial" w:hAnsi="Arial"/>
          <w:b/>
          <w:bCs/>
          <w:i/>
          <w:iCs/>
          <w:color w:val="0000FF"/>
          <w:sz w:val="20"/>
          <w:szCs w:val="20"/>
        </w:rPr>
      </w:r>
    </w:p>
    <w:p>
      <w:pPr>
        <w:pStyle w:val="Normal"/>
        <w:ind w:firstLine="288" w:end="0"/>
        <w:jc w:val="both"/>
        <w:rPr/>
      </w:pPr>
      <w:r>
        <w:rPr>
          <w:rFonts w:eastAsia="Calibri" w:cs="Arial" w:ascii="Arial" w:hAnsi="Arial"/>
          <w:b/>
          <w:bCs/>
          <w:sz w:val="20"/>
          <w:szCs w:val="20"/>
        </w:rPr>
        <w:t>Séptimo.</w:t>
      </w:r>
      <w:r>
        <w:rPr>
          <w:rFonts w:eastAsia="Calibri" w:cs="Arial" w:ascii="Arial" w:hAnsi="Arial"/>
          <w:b/>
          <w:sz w:val="20"/>
          <w:szCs w:val="20"/>
        </w:rPr>
        <w:t xml:space="preserve"> </w:t>
      </w:r>
      <w:r>
        <w:rPr>
          <w:rFonts w:eastAsia="Calibri" w:cs="Arial" w:ascii="Arial" w:hAnsi="Arial"/>
          <w:sz w:val="20"/>
          <w:szCs w:val="20"/>
        </w:rPr>
        <w:t>Para efectos de la Ley del Seguro Social, desde la entrada en vigor de la presente reforma y hasta el 1 de septiembre de 2021, se considerará como sustitución patronal la migración de trabajadores de las empresas que operaban bajo el régimen de subcontratación laboral, siempre y cuando la empresa destino de los trabajadores reconozca sus derechos laborales, incluyendo la antigüedad de los mismos y los riesgos de trabajo terminados, ante las instancias legales correspondientes.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31-07-2021</w:t>
      </w:r>
    </w:p>
    <w:p>
      <w:pPr>
        <w:pStyle w:val="Normal"/>
        <w:ind w:firstLine="288" w:end="0"/>
        <w:jc w:val="both"/>
        <w:rPr>
          <w:rFonts w:ascii="Arial" w:hAnsi="Arial" w:eastAsia="MS Mincho;Yu Gothic UI" w:cs="Arial"/>
          <w:i/>
          <w:i/>
          <w:iCs/>
          <w:color w:val="0000FF"/>
          <w:sz w:val="20"/>
          <w:szCs w:val="18"/>
          <w:lang w:val="es-ES_tradnl"/>
        </w:rPr>
      </w:pPr>
      <w:r>
        <w:rPr>
          <w:rFonts w:eastAsia="MS Mincho;Yu Gothic UI" w:cs="Arial" w:ascii="Arial" w:hAnsi="Arial"/>
          <w:i/>
          <w:iCs/>
          <w:color w:val="0000FF"/>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En estos supuestos aplicarán las siguientes reglas, para efectos de la determinación de la clase, fracción y prima del Seguro de Riesgos de Trabajo:</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856" w:end="0"/>
        <w:jc w:val="both"/>
        <w:rPr/>
      </w:pPr>
      <w:r>
        <w:rPr>
          <w:rFonts w:cs="Arial" w:ascii="Arial" w:hAnsi="Arial"/>
          <w:b/>
          <w:sz w:val="20"/>
          <w:szCs w:val="18"/>
          <w:lang w:val="es-ES_tradnl"/>
        </w:rPr>
        <w:t xml:space="preserve">1.- </w:t>
        <w:tab/>
      </w:r>
      <w:r>
        <w:rPr>
          <w:rFonts w:cs="Arial" w:ascii="Arial" w:hAnsi="Arial"/>
          <w:sz w:val="20"/>
          <w:szCs w:val="18"/>
          <w:lang w:val="es-ES_tradnl"/>
        </w:rPr>
        <w:t>La empresa que absorba a los trabajadores deberá auto clasificarse conforme a los criterios que se establecen en los artículos 71, 73 y 75 de la Ley del Seguro Social, y de acuerdo a los artículos 18, 20 y al Catálogo de Actividades previsto en el artículo 196, todos del Reglamento de la Ley del Seguro Social en materia de Afiliación, Clasificación de Empresas, Recaudación y Fiscalización, debiendo conservar la prima con la que venía cotizando la empresa que tenía los trabajadores registrados en el IMSS, siempre y cuando dicha empresa haya estado correctamente clasificada conforme a los riesgos inherentes a la actividad de la negociación de que se trataba y a las disposiciones normativas aplicables, en caso contrario deberá cotizar con la prima media de la clase que le corresponda.</w:t>
      </w:r>
    </w:p>
    <w:p>
      <w:pPr>
        <w:pStyle w:val="Normal"/>
        <w:ind w:hanging="567" w:start="856"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856" w:end="0"/>
        <w:jc w:val="both"/>
        <w:rPr/>
      </w:pPr>
      <w:r>
        <w:rPr>
          <w:rFonts w:cs="Arial" w:ascii="Arial" w:hAnsi="Arial"/>
          <w:b/>
          <w:sz w:val="20"/>
          <w:szCs w:val="18"/>
          <w:lang w:val="es-ES_tradnl"/>
        </w:rPr>
        <w:t xml:space="preserve">2.- </w:t>
        <w:tab/>
      </w:r>
      <w:r>
        <w:rPr>
          <w:rFonts w:cs="Arial" w:ascii="Arial" w:hAnsi="Arial"/>
          <w:sz w:val="20"/>
          <w:szCs w:val="18"/>
          <w:lang w:val="es-ES_tradnl"/>
        </w:rPr>
        <w:t>Tratándose de una empresa que absorba a los trabajadores de otra u otras empresas, con la misma o distintas clases, y que en virtud de ello deban ajustar su clasificación a las nuevas actividades que llevará a cabo; la clase y fracción se determinará atendiendo a los riesgos inherentes a la actividad de la negociación de que se trate y la prima se obtendrá de aplicar el procedimiento siguiente:</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a) </w:t>
        <w:tab/>
      </w:r>
      <w:r>
        <w:rPr>
          <w:rFonts w:cs="Arial" w:ascii="Arial" w:hAnsi="Arial"/>
          <w:sz w:val="20"/>
          <w:szCs w:val="18"/>
          <w:lang w:val="es-ES_tradnl"/>
        </w:rPr>
        <w:t>Por cada registro patronal, tanto de la empresa que absorbe como de la otra u otras empresas a sustituir, se multiplicará la prima asignada por el total de los salarios base de cotización de los trabajadores comprendidos en el mismo. El salario base de cotización a considerar, será el del mes previo al que se comunique la sustitución al Instituto.</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b) </w:t>
        <w:tab/>
      </w:r>
      <w:r>
        <w:rPr>
          <w:rFonts w:cs="Arial" w:ascii="Arial" w:hAnsi="Arial"/>
          <w:sz w:val="20"/>
          <w:szCs w:val="18"/>
          <w:lang w:val="es-ES_tradnl"/>
        </w:rPr>
        <w:t>Se sumarán los productos obtenidos conforme al inciso anterior y el resultado se dividirá entre la suma de los salarios base de cotización del total de los trabajadores comprendidos en todos los registros patronales.</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c) </w:t>
        <w:tab/>
      </w:r>
      <w:r>
        <w:rPr>
          <w:rFonts w:cs="Arial" w:ascii="Arial" w:hAnsi="Arial"/>
          <w:sz w:val="20"/>
          <w:szCs w:val="18"/>
          <w:lang w:val="es-ES_tradnl"/>
        </w:rPr>
        <w:t>La prima así obtenida se aplicará al registro patronal de la empresa que absorbe a los trabajadores y estará vigente hasta el último día del mes de febrero posterior a la sustitución.</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d) </w:t>
        <w:tab/>
      </w:r>
      <w:r>
        <w:rPr>
          <w:rFonts w:cs="Arial" w:ascii="Arial" w:hAnsi="Arial"/>
          <w:sz w:val="20"/>
          <w:szCs w:val="18"/>
          <w:lang w:val="es-ES_tradnl"/>
        </w:rPr>
        <w:t>Para efectos de la determinación de la prima del ejercicio siguiente, la empresa que absorbe a los trabajadores deberá considerar los riesgos de trabajo terminados que les hubiesen ocurrido a dichos trabajadores en el ejercicio correspondiente.</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Lo anterior, siempre y cuando las empresas que se pretendan sustituir hayan estado correctamente clasificadas conforme a los riesgos inherentes a la actividad de la o las negociaciones de que se trataban y a las disposiciones normativas aplicables, en caso contrario deberán cotizar a la prima media de la clase que les corresponda.</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Las empresas que cuenten a la fecha de la entrada en vigor de las presentes disposiciones con un Convenio de Subrogación de Servicios Médicos con Reversión de Cuotas vigente, y que en términos de estas disposiciones lleven a cabo una sustitución patronal, no serán objeto de modificación de las condiciones pactadas en el mismo. Vencido el plazo de 90 días naturales aplicarán las reglas previstas tanto en la Ley del Seguro Social como en el Reglamento de la Ley del Seguro Social en materia de Afiliación, Clasificación de Empresas, Recaudación y Fiscalización.</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cs="Arial" w:ascii="Arial" w:hAnsi="Arial"/>
          <w:b/>
          <w:sz w:val="20"/>
          <w:szCs w:val="18"/>
          <w:lang w:val="es-ES_tradnl"/>
        </w:rPr>
        <w:t xml:space="preserve">Octavo. </w:t>
      </w:r>
      <w:r>
        <w:rPr>
          <w:rFonts w:cs="Arial" w:ascii="Arial" w:hAnsi="Arial"/>
          <w:sz w:val="20"/>
          <w:szCs w:val="18"/>
          <w:lang w:val="es-ES_tradnl"/>
        </w:rPr>
        <w:t>Dentro del plazo de 60 días naturales contados a partir de la entrada en vigor del presente Decreto, el Instituto del Fondo Nacional de la Vivienda para los Trabajadores deberá expedir las reglas que establezcan los procedimientos a que se refiere el artículo 29 Bis, párrafo segundo, de la Ley del Instituto del Fondo Nacional de la Vivienda para los Trabajadores.</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Las personas físicas o morales que presten servicios especializados o ejecuten obras especializadas, deberán empezar a proporcionar la información a que se refiere el inciso f) del artículo 29 Bis, una vez que la Secretaría del Trabajo y Previsión Social ponga a disposición de dichas personas, el mecanismo para la obtención del documento de referencia.</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cs="Arial" w:ascii="Arial" w:hAnsi="Arial"/>
          <w:b/>
          <w:sz w:val="20"/>
          <w:szCs w:val="18"/>
          <w:lang w:val="es-ES_tradnl"/>
        </w:rPr>
        <w:t xml:space="preserve">Noveno. </w:t>
      </w:r>
      <w:r>
        <w:rPr>
          <w:rFonts w:cs="Arial" w:ascii="Arial" w:hAnsi="Arial"/>
          <w:sz w:val="20"/>
          <w:szCs w:val="18"/>
          <w:lang w:val="es-ES_tradnl"/>
        </w:rPr>
        <w:t>Las conductas delictivas que hayan sido cometidas con anterioridad a la entrada en vigor del presente Decreto serán sancionadas de conformidad con la legislación vigente al momento de la comisión de los hechos.</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rFonts w:ascii="Arial" w:hAnsi="Arial" w:cs="Arial"/>
          <w:sz w:val="20"/>
          <w:szCs w:val="18"/>
          <w:lang w:val="es-ES"/>
        </w:rPr>
      </w:pPr>
      <w:r>
        <w:rPr>
          <w:rFonts w:cs="Arial" w:ascii="Arial" w:hAnsi="Arial"/>
          <w:b/>
          <w:sz w:val="20"/>
          <w:szCs w:val="18"/>
          <w:lang w:val="es-ES_tradnl"/>
        </w:rPr>
        <w:t xml:space="preserve">Décimo. </w:t>
      </w:r>
      <w:r>
        <w:rPr>
          <w:rFonts w:cs="Arial" w:ascii="Arial" w:hAnsi="Arial"/>
          <w:sz w:val="20"/>
          <w:szCs w:val="18"/>
          <w:lang w:val="es-ES_tradnl"/>
        </w:rPr>
        <w:t>Las dependencias y entidades de la Administración Pública Federal involucradas en la implementación del presente Decreto, realizarán las acciones necesarias para que las erogaciones que se generen con motivo de la entrada en vigor e implementación del mismo, se realicen con cargo al presupuesto aprobado a cada una de ellas en el presente ejercicio fiscal y subsecuentes, por lo que no requerirán recursos adicionales que tengan por objeto solventar las mismas y no se incrementará el presupuesto regularizable de éstas para el presente ejercicio fiscal ni posteriores.</w:t>
      </w:r>
    </w:p>
    <w:p>
      <w:pPr>
        <w:pStyle w:val="Normal"/>
        <w:ind w:firstLine="288" w:end="0"/>
        <w:jc w:val="both"/>
        <w:rPr>
          <w:rFonts w:ascii="Arial" w:hAnsi="Arial" w:cs="Arial"/>
          <w:sz w:val="20"/>
          <w:szCs w:val="18"/>
          <w:lang w:val="es-ES"/>
        </w:rPr>
      </w:pPr>
      <w:r>
        <w:rPr>
          <w:rFonts w:cs="Arial" w:ascii="Arial" w:hAnsi="Arial"/>
          <w:sz w:val="20"/>
          <w:szCs w:val="18"/>
          <w:lang w:val="es-ES"/>
        </w:rPr>
      </w:r>
    </w:p>
    <w:p>
      <w:pPr>
        <w:pStyle w:val="Normal"/>
        <w:ind w:firstLine="288" w:end="0"/>
        <w:jc w:val="both"/>
        <w:rPr>
          <w:rFonts w:ascii="Arial" w:hAnsi="Arial" w:cs="Arial"/>
          <w:sz w:val="20"/>
          <w:szCs w:val="18"/>
        </w:rPr>
      </w:pPr>
      <w:r>
        <w:rPr>
          <w:rFonts w:cs="Arial" w:ascii="Arial" w:hAnsi="Arial"/>
          <w:sz w:val="20"/>
          <w:szCs w:val="18"/>
        </w:rPr>
        <w:t xml:space="preserve">Ciudad de México, a 20 de abril de 2021.- Dip. </w:t>
      </w:r>
      <w:r>
        <w:rPr>
          <w:rFonts w:cs="Arial" w:ascii="Arial" w:hAnsi="Arial"/>
          <w:b/>
          <w:sz w:val="20"/>
          <w:szCs w:val="18"/>
        </w:rPr>
        <w:t>Dulce María Sauri Riancho</w:t>
      </w:r>
      <w:r>
        <w:rPr>
          <w:rFonts w:cs="Arial" w:ascii="Arial" w:hAnsi="Arial"/>
          <w:sz w:val="20"/>
          <w:szCs w:val="18"/>
        </w:rPr>
        <w:t xml:space="preserve">, Presidenta.- Sen. </w:t>
      </w:r>
      <w:r>
        <w:rPr>
          <w:rFonts w:cs="Arial" w:ascii="Arial" w:hAnsi="Arial"/>
          <w:b/>
          <w:sz w:val="20"/>
          <w:szCs w:val="18"/>
        </w:rPr>
        <w:t>Oscar Eduardo Ramírez Aguilar</w:t>
      </w:r>
      <w:r>
        <w:rPr>
          <w:rFonts w:cs="Arial" w:ascii="Arial" w:hAnsi="Arial"/>
          <w:sz w:val="20"/>
          <w:szCs w:val="18"/>
        </w:rPr>
        <w:t xml:space="preserve">, Presidente.- Dip. </w:t>
      </w:r>
      <w:r>
        <w:rPr>
          <w:rFonts w:cs="Arial" w:ascii="Arial" w:hAnsi="Arial"/>
          <w:b/>
          <w:sz w:val="20"/>
          <w:szCs w:val="18"/>
        </w:rPr>
        <w:t>Julieta Macías Rábago</w:t>
      </w:r>
      <w:r>
        <w:rPr>
          <w:rFonts w:cs="Arial" w:ascii="Arial" w:hAnsi="Arial"/>
          <w:sz w:val="20"/>
          <w:szCs w:val="18"/>
        </w:rPr>
        <w:t xml:space="preserve">, Secretaria.- Sen. </w:t>
      </w:r>
      <w:r>
        <w:rPr>
          <w:rFonts w:cs="Arial" w:ascii="Arial" w:hAnsi="Arial"/>
          <w:b/>
          <w:sz w:val="20"/>
          <w:szCs w:val="18"/>
        </w:rPr>
        <w:t>Lilia Margarita Valdez Martínez</w:t>
      </w:r>
      <w:r>
        <w:rPr>
          <w:rFonts w:cs="Arial" w:ascii="Arial" w:hAnsi="Arial"/>
          <w:sz w:val="20"/>
          <w:szCs w:val="18"/>
        </w:rPr>
        <w:t>, Secretaria.- Rúbricas.</w:t>
      </w:r>
      <w:r>
        <w:rPr>
          <w:rFonts w:cs="Arial" w:ascii="Arial" w:hAnsi="Arial"/>
          <w:b/>
          <w:sz w:val="20"/>
          <w:szCs w:val="18"/>
          <w:lang w:val="es-ES"/>
        </w:rPr>
        <w:t>"</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sz w:val="20"/>
          <w:szCs w:val="18"/>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23 de abril de 2021</w:t>
      </w:r>
      <w:r>
        <w:rPr>
          <w:rFonts w:cs="Arial" w:ascii="Arial" w:hAnsi="Arial"/>
          <w:sz w:val="20"/>
          <w:szCs w:val="18"/>
          <w:lang w:val="es-ES"/>
        </w:rPr>
        <w:t xml:space="preserve">.- </w:t>
      </w:r>
      <w:r>
        <w:rPr>
          <w:rFonts w:cs="Arial" w:ascii="Arial" w:hAnsi="Arial"/>
          <w:b/>
          <w:sz w:val="20"/>
          <w:szCs w:val="18"/>
        </w:rPr>
        <w:t>Andrés Manuel López Obrador</w:t>
      </w:r>
      <w:r>
        <w:rPr>
          <w:rFonts w:cs="Arial" w:ascii="Arial" w:hAnsi="Arial"/>
          <w:sz w:val="20"/>
          <w:szCs w:val="18"/>
          <w:lang w:val="es-ES"/>
        </w:rPr>
        <w:t xml:space="preserve">.- Rúbrica.- </w:t>
      </w:r>
      <w:r>
        <w:rPr>
          <w:rFonts w:cs="Arial" w:ascii="Arial" w:hAnsi="Arial"/>
          <w:sz w:val="20"/>
          <w:szCs w:val="18"/>
        </w:rPr>
        <w:t>La Secretaria de Gobernación, Dra.</w:t>
      </w:r>
      <w:r>
        <w:rPr>
          <w:rFonts w:cs="Arial" w:ascii="Arial" w:hAnsi="Arial"/>
          <w:b/>
          <w:sz w:val="20"/>
          <w:szCs w:val="18"/>
        </w:rPr>
        <w:t xml:space="preserve"> </w:t>
      </w:r>
      <w:r>
        <w:rPr>
          <w:rFonts w:cs="Arial" w:ascii="Arial" w:hAnsi="Arial"/>
          <w:b/>
          <w:sz w:val="20"/>
          <w:szCs w:val="18"/>
          <w:lang w:val="es-ES"/>
        </w:rPr>
        <w:t>Olga María del Carmen Sánchez Cordero Dávila</w:t>
      </w:r>
      <w:r>
        <w:rPr>
          <w:rFonts w:cs="Arial" w:ascii="Arial" w:hAnsi="Arial"/>
          <w:sz w:val="20"/>
          <w:szCs w:val="18"/>
          <w:lang w:val="es-ES"/>
        </w:rPr>
        <w:t>.-</w:t>
      </w:r>
      <w:r>
        <w:rPr>
          <w:rFonts w:cs="Arial" w:ascii="Arial" w:hAnsi="Arial"/>
          <w:bCs/>
          <w:sz w:val="20"/>
          <w:szCs w:val="18"/>
        </w:rPr>
        <w:t xml:space="preserve"> Rúbrica.</w:t>
      </w:r>
      <w:r>
        <w:br w:type="page"/>
      </w:r>
    </w:p>
    <w:p>
      <w:pPr>
        <w:pStyle w:val="texto"/>
        <w:spacing w:lineRule="auto" w:line="240" w:before="0" w:after="0"/>
        <w:ind w:hanging="0" w:end="0"/>
        <w:rPr/>
      </w:pPr>
      <w:r>
        <w:rPr>
          <w:b/>
          <w:sz w:val="22"/>
          <w:szCs w:val="22"/>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7 de junio de 2021</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lang w:val="es-MX"/>
        </w:rPr>
      </w:pPr>
      <w:r>
        <w:rPr>
          <w:b/>
          <w:sz w:val="20"/>
          <w:lang w:val="es-MX"/>
        </w:rPr>
        <w:t xml:space="preserve">Artículo Tercero. </w:t>
      </w:r>
      <w:r>
        <w:rPr>
          <w:sz w:val="20"/>
          <w:lang w:val="es-MX"/>
        </w:rPr>
        <w:t>Se</w:t>
      </w:r>
      <w:r>
        <w:rPr>
          <w:b/>
          <w:sz w:val="20"/>
          <w:lang w:val="es-MX"/>
        </w:rPr>
        <w:t xml:space="preserve"> </w:t>
      </w:r>
      <w:r>
        <w:rPr>
          <w:sz w:val="20"/>
          <w:lang w:val="es-MX"/>
        </w:rPr>
        <w:t>reforman los artículos 152; 153; 154; 156; 159; 160 y 161, y se adiciona un párrafo segundo al artículo 152; las fracciones I y II, así como un párrafo segundo al artículo 154, de la Ley Federal de los Trabajadores al Servicio del Estado, Reglamentaria del Apartado B) del Artículo 123 Constitucional,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2"/>
          <w:lang w:val="es-MX"/>
        </w:rPr>
      </w:pPr>
      <w:r>
        <w:rPr>
          <w:rFonts w:cs="Arial"/>
          <w:b/>
          <w:sz w:val="20"/>
          <w:szCs w:val="22"/>
          <w:lang w:val="es-MX"/>
        </w:rPr>
      </w:r>
    </w:p>
    <w:p>
      <w:pPr>
        <w:pStyle w:val="Texto1"/>
        <w:spacing w:lineRule="auto" w:line="240" w:before="0" w:after="0"/>
        <w:rPr/>
      </w:pPr>
      <w:r>
        <w:rPr>
          <w:b/>
          <w:sz w:val="20"/>
          <w:lang w:val="es-MX"/>
        </w:rPr>
        <w:t xml:space="preserve">Primero. </w:t>
      </w:r>
      <w:r>
        <w:rPr>
          <w:sz w:val="20"/>
          <w:lang w:val="es-MX"/>
        </w:rPr>
        <w:t>El presente Decreto entrará en vigor al día siguiente de su publicación en el Diario Oficial de la Federación, salvo lo siguiente: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w:t>
      </w:r>
      <w:r>
        <w:rPr>
          <w:sz w:val="20"/>
          <w:lang w:val="es-MX"/>
        </w:rPr>
        <w:t xml:space="preserve"> Las disposiciones relativas a los Tribunales Colegiados de Apelación en sustitución de los Tribunales Unitarios de Circuito, entrarán en vigor de manera gradual y escalonada en un plazo no mayor a 18 meses contados a partir de la entrada en vigor del presente Decreto, de conformidad con los acuerdos generales que para tal efecto emita el Consejo de la Judicatura Federal.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Las disposiciones relativas a los plenos Regionales en sustitución de los plenos de Circuito, entrarán en vigor en un plazo no mayor a 18 meses contados a partir de la entrada en vigor del presente Decreto, de conformidad con los acuerdos generales que para tal efecto emita el Consejo de la Judicatura Federal.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III.</w:t>
      </w:r>
      <w:r>
        <w:rPr>
          <w:sz w:val="20"/>
          <w:lang w:val="es-MX"/>
        </w:rPr>
        <w:t xml:space="preserve"> Entrarán en vigor en la fecha en la que el Poder Judicial de la Federación realice la declaratoria a que se refiere el artículo Séptimo Transitorio de este Decreto: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a)</w:t>
        <w:tab/>
      </w:r>
      <w:r>
        <w:rPr>
          <w:sz w:val="20"/>
          <w:lang w:val="es-MX"/>
        </w:rPr>
        <w:t>El artículo segundo del presente Decreto;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b)</w:t>
        <w:tab/>
      </w:r>
      <w:r>
        <w:rPr>
          <w:sz w:val="20"/>
          <w:lang w:val="es-MX"/>
        </w:rPr>
        <w:t xml:space="preserve">Las disposiciones relativas a la </w:t>
      </w:r>
      <w:r>
        <w:rPr>
          <w:sz w:val="20"/>
          <w:lang w:val="es-ES_tradnl"/>
        </w:rPr>
        <w:t>Escuela Federal de Formación Judicial</w:t>
      </w:r>
      <w:r>
        <w:rPr>
          <w:sz w:val="20"/>
          <w:lang w:val="es-MX"/>
        </w:rPr>
        <w:t>,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sz w:val="20"/>
          <w:lang w:val="es-MX"/>
        </w:rPr>
      </w:pPr>
      <w:r>
        <w:rPr>
          <w:b/>
          <w:sz w:val="20"/>
        </w:rPr>
        <w:t>c)</w:t>
        <w:tab/>
      </w:r>
      <w:r>
        <w:rPr>
          <w:sz w:val="20"/>
        </w:rPr>
        <w:t>Las nuevas categorías de la Carrera Judicial.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IV.</w:t>
      </w:r>
      <w:r>
        <w:rPr>
          <w:sz w:val="20"/>
          <w:lang w:val="es-MX"/>
        </w:rPr>
        <w:t xml:space="preserve"> Las reformas a la Ley Federal de los Trabajadores al Servicio del Estado, Reglamentaria del Apartado B) del Artículo 123 Constitucional, entrarán en vigor a los 18 meses de la publicación del presente Decreto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w:t>
      </w:r>
      <w:r>
        <w:rPr>
          <w:sz w:val="20"/>
          <w:lang w:val="es-MX"/>
        </w:rPr>
        <w:t xml:space="preserve"> La reforma al artículo 218 de la Ley de Amparo, Reglamentaria de los artículos 103 y 107 de la Constitución Política de los Estados Unidos Mexicanos, entrará en vigor a los 6 meses de la publicación del presente Decreto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rPr>
        <w:t xml:space="preserve">Segundo. </w:t>
      </w:r>
      <w:r>
        <w:rPr>
          <w:sz w:val="20"/>
        </w:rPr>
        <w:t>Dentro de los 180 días siguientes a la publicación del presente Decreto las instancias competentes del Poder Judicial de la Federación deberán realizar las adecuaciones normativas, orgánicas y administrativas conducentes, para la observancia de lo establecido en 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Tercero. </w:t>
      </w:r>
      <w:r>
        <w:rPr>
          <w:sz w:val="20"/>
          <w:lang w:val="es-MX"/>
        </w:rPr>
        <w:t>El procedimiento de sustituciones por ausencia de las personas titulares de los órganos jurisdiccionales, así como la lista de personal jurisdiccional habilitado para realizar funciones jurisdiccionales a que hace referencia la Ley Orgánica del Poder Judicial de la Federación, deberá instrumentarse por el Consejo de la Judicatura Federal dentro de los 18 meses siguientes a la entrada en vigor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rPr>
        <w:t xml:space="preserve">Cuarto.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Quinto. </w:t>
      </w:r>
      <w:r>
        <w:rPr>
          <w:sz w:val="20"/>
        </w:rPr>
        <w:t>Los procedimientos iniciados con anterioridad a la entrada en vigor del presente Decreto, continuarán tramitándose hasta su resolución final de conformidad con las disposiciones vigentes al momento de su inicio.</w:t>
      </w:r>
    </w:p>
    <w:p>
      <w:pPr>
        <w:pStyle w:val="Texto1"/>
        <w:spacing w:lineRule="auto" w:line="240" w:before="0" w:after="0"/>
        <w:rPr>
          <w:b/>
          <w:sz w:val="20"/>
        </w:rPr>
      </w:pPr>
      <w:r>
        <w:rPr>
          <w:b/>
          <w:sz w:val="20"/>
        </w:rPr>
      </w:r>
    </w:p>
    <w:p>
      <w:pPr>
        <w:pStyle w:val="Texto1"/>
        <w:spacing w:lineRule="auto" w:line="240" w:before="0" w:after="0"/>
        <w:rPr/>
      </w:pPr>
      <w:r>
        <w:rPr>
          <w:b/>
          <w:sz w:val="20"/>
        </w:rPr>
        <w:t>Sexto.</w:t>
      </w:r>
      <w:r>
        <w:rPr>
          <w:sz w:val="20"/>
        </w:rPr>
        <w:t xml:space="preserve"> Se derogan todas las disposiciones que se opongan al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Séptimo. </w:t>
      </w:r>
      <w:r>
        <w:rPr>
          <w:sz w:val="20"/>
        </w:rPr>
        <w:t>Dentro de los 18 meses siguientes a la publicación del presente Decreto, el Poder Judicial de la Federación deberá emitir y publicar, en el Diario Oficial de la Federación y en el Semanario Judicial  de la Federación, la declaratoria para el inicio de la observancia de las nuevas reglas de la Carrera Judicial contenidas en 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Octavo. </w:t>
      </w:r>
      <w:r>
        <w:rPr>
          <w:sz w:val="20"/>
        </w:rPr>
        <w:t>Las y los actuales oficiales administrativos podrán acceder a la categoría de oficial judicial, previo cumplimiento de los requisitos y evaluación que para tal efecto implemente el Consejo de la Judicatura Federal, en los términos de las disposiciones que éste emita. En caso de que dichos oficiales administrativos no puedan acceder a la nueva categoría, conservarán su actual puesto y los derechos inherentes a este.</w:t>
      </w:r>
    </w:p>
    <w:p>
      <w:pPr>
        <w:pStyle w:val="Texto1"/>
        <w:spacing w:lineRule="auto" w:line="240" w:before="0" w:after="0"/>
        <w:rPr>
          <w:b/>
          <w:sz w:val="20"/>
        </w:rPr>
      </w:pPr>
      <w:r>
        <w:rPr>
          <w:b/>
          <w:sz w:val="20"/>
        </w:rPr>
      </w:r>
    </w:p>
    <w:p>
      <w:pPr>
        <w:pStyle w:val="Texto1"/>
        <w:spacing w:lineRule="auto" w:line="240" w:before="0" w:after="0"/>
        <w:rPr/>
      </w:pPr>
      <w:r>
        <w:rPr>
          <w:b/>
          <w:sz w:val="20"/>
        </w:rPr>
        <w:t xml:space="preserve">Noveno. </w:t>
      </w:r>
      <w:r>
        <w:rPr>
          <w:sz w:val="20"/>
          <w:lang w:val="es-MX"/>
        </w:rPr>
        <w:t>Las tesis que se hubieran emitido con anterioridad a la entrada en vigor del presente Decreto mantendrán su formato.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w:t>
      </w:r>
      <w:r>
        <w:rPr>
          <w:sz w:val="20"/>
          <w:lang w:val="es-MX"/>
        </w:rPr>
        <w:t>Las jurisprudencias que se hubieran emitido antes de la entrada en vigor del presente Decreto mantendrán su obligatoriedad, salvo que sean interrumpidas en los términos que se prevén en el artículo 228 de la Ley de Amparo, Reglamentaria de los artículos 103 y 107 de la Constitución Política de los Estados Unidos Mexicanos, al momento de la interrupción.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Primero. </w:t>
      </w:r>
      <w:r>
        <w:rPr>
          <w:sz w:val="20"/>
          <w:lang w:val="es-MX"/>
        </w:rPr>
        <w:t>Las tesis aisladas de la Suprema Corte de Justicia de la Nación que se hubieran emitido con anterioridad a la entrada en vigor del nuevo sistema de precedentes obligatorios, mantendrán ese carácter. Únicamente las sentencias que se emitan con posterioridad a la entrada en vigor del presente Decreto podrán constituir jurisprudencia por precedente.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Segundo. </w:t>
      </w:r>
      <w:r>
        <w:rPr>
          <w:sz w:val="20"/>
          <w:lang w:val="es-MX"/>
        </w:rPr>
        <w:t>Se abroga la Ley Orgánica del Poder Judicial de la Federación, publicada en el Diario Oficial de la Federación el 26 de mayo de 1995.</w:t>
      </w:r>
    </w:p>
    <w:p>
      <w:pPr>
        <w:pStyle w:val="Texto1"/>
        <w:spacing w:lineRule="auto" w:line="240" w:before="0" w:after="0"/>
        <w:rPr>
          <w:b/>
          <w:sz w:val="20"/>
          <w:lang w:val="es-MX"/>
        </w:rPr>
      </w:pPr>
      <w:r>
        <w:rPr>
          <w:b/>
          <w:sz w:val="20"/>
          <w:lang w:val="es-MX"/>
        </w:rPr>
      </w:r>
    </w:p>
    <w:p>
      <w:pPr>
        <w:pStyle w:val="Normal"/>
        <w:ind w:firstLine="288" w:end="0"/>
        <w:jc w:val="both"/>
        <w:rPr/>
      </w:pPr>
      <w:r>
        <w:rPr>
          <w:rFonts w:cs="Arial" w:ascii="Arial" w:hAnsi="Arial"/>
          <w:b/>
          <w:sz w:val="20"/>
          <w:szCs w:val="20"/>
        </w:rPr>
        <w:t>Décimo Tercero.</w:t>
      </w:r>
      <w:r>
        <w:rPr>
          <w:rFonts w:cs="Arial" w:ascii="Arial" w:hAnsi="Arial"/>
          <w:sz w:val="20"/>
          <w:szCs w:val="20"/>
        </w:rPr>
        <w:t xml:space="preserve"> </w:t>
      </w:r>
      <w:r>
        <w:rPr>
          <w:rFonts w:cs="Arial" w:ascii="Arial" w:hAnsi="Arial"/>
          <w:color w:val="767171"/>
          <w:sz w:val="20"/>
          <w:szCs w:val="20"/>
        </w:rPr>
        <w:t>[Con el fin de implementar la reforma constitucional al Poder Judicial de la Federación publicada en el Diario Oficial de la Federación de 11 de marzo de 2021 y las leyes reglamentarias a las que se refiere el presente Decreto, la persona que a su entrada en vigor ocupe la Presidencia de la Suprema Corte de Justicia de la Nación y del Consejo de la Judicatura Federal durará en ese encargo hasta el 30 de noviembre de 2024. Asimismo, el Consejero de la Judicatura Federal nombrado por el Pleno de la Suprema Corte de Justicia de la Nación el 1 de diciembre de 2016 concluirá su encargo el 30 de noviembre de 2023; el Consejero de la Judicatura Federal nombrado por el Pleno de la Suprema Corte de Justicia de la Nación el 24 de febrero de 2019 concluirá sus funciones el 23 de febrero de 2026; el Consejero de la Judicatura Federal nombrado por el Ejecutivo Federal el 18 de noviembre de 2019 concluirá el 17 de noviembre de 2026; las Consejeras de la Judicatura Federal designadas por el Senado de la República el 20 de noviembre de 2019 concluirán su encargo el 19 de noviembre de 2026; y el Consejero de la Judicatura Federal designado por el Pleno de la Suprema Corte de Justicia de la Nación el 1 de diciembre de 2019 durará en funciones hasta el 30 de noviembre de 2026.]</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17-11-2021 y publicada DOF 18-02-2022</w:t>
      </w:r>
    </w:p>
    <w:p>
      <w:pPr>
        <w:pStyle w:val="Texto1"/>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1"/>
        <w:spacing w:lineRule="auto" w:line="240" w:before="0" w:after="0"/>
        <w:rPr>
          <w:sz w:val="20"/>
          <w:lang w:val="es-MX"/>
        </w:rPr>
      </w:pPr>
      <w:r>
        <w:rPr>
          <w:sz w:val="20"/>
          <w:lang w:val="es-MX"/>
        </w:rPr>
        <w:t xml:space="preserve">Ciudad de México, a 22 de abril de 2021.- Sen. </w:t>
      </w:r>
      <w:r>
        <w:rPr>
          <w:b/>
          <w:sz w:val="20"/>
          <w:lang w:val="es-MX"/>
        </w:rPr>
        <w:t>Oscar 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María Merced González González</w:t>
      </w:r>
      <w:r>
        <w:rPr>
          <w:sz w:val="20"/>
          <w:lang w:val="es-MX"/>
        </w:rPr>
        <w:t xml:space="preserve">, Secretaria.- Dip. </w:t>
      </w:r>
      <w:r>
        <w:rPr>
          <w:b/>
          <w:sz w:val="20"/>
          <w:lang w:val="es-MX"/>
        </w:rPr>
        <w:t>María Guadalupe Díaz Avilez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 de junio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pPr>
      <w:r>
        <w:rPr>
          <w:rFonts w:eastAsia="Calibri" w:cs="Arial" w:ascii="Arial" w:hAnsi="Arial"/>
          <w:b/>
          <w:sz w:val="22"/>
          <w:szCs w:val="22"/>
          <w:lang w:val="es-ES_tradnl"/>
        </w:rPr>
        <w:t>DECRETO por el que se reforman los Artículos Transitorios Primero, Tercero, Cuarto, Quinto, Sexto y Séptimo del "</w:t>
      </w:r>
      <w:r>
        <w:rPr>
          <w:rFonts w:cs="Arial" w:ascii="Arial" w:hAnsi="Arial"/>
          <w:b/>
          <w:sz w:val="22"/>
          <w:szCs w:val="22"/>
          <w:lang w:val="es-ES_tradnl"/>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w:t>
      </w:r>
      <w:r>
        <w:rPr>
          <w:rFonts w:eastAsia="Calibri" w:cs="Arial" w:ascii="Arial" w:hAnsi="Arial"/>
          <w:b/>
          <w:sz w:val="22"/>
          <w:szCs w:val="22"/>
          <w:lang w:val="es-ES_tradnl"/>
        </w:rPr>
        <w:t>l", publicado el 23 de abril de 2021</w:t>
      </w:r>
      <w:r>
        <w:rPr>
          <w:rFonts w:cs="Arial" w:ascii="Arial" w:hAnsi="Arial"/>
          <w:b/>
          <w:bCs/>
          <w:sz w:val="22"/>
          <w:szCs w:val="22"/>
        </w:rPr>
        <w:t>.</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sz w:val="20"/>
          <w:szCs w:val="20"/>
        </w:rPr>
      </w:pPr>
      <w:r>
        <w:rPr>
          <w:rFonts w:cs="Arial" w:ascii="Arial" w:hAnsi="Arial"/>
          <w:sz w:val="16"/>
          <w:szCs w:val="20"/>
        </w:rPr>
        <w:t>Publicado en el Diario Oficial de la Federación el 31 de julio de 2021</w:t>
      </w:r>
    </w:p>
    <w:p>
      <w:pPr>
        <w:pStyle w:val="Normal"/>
        <w:jc w:val="both"/>
        <w:rPr>
          <w:rFonts w:ascii="Arial" w:hAnsi="Arial" w:cs="Arial"/>
          <w:sz w:val="20"/>
          <w:szCs w:val="20"/>
        </w:rPr>
      </w:pPr>
      <w:r>
        <w:rPr>
          <w:rFonts w:cs="Arial" w:ascii="Arial" w:hAnsi="Arial"/>
          <w:sz w:val="20"/>
          <w:szCs w:val="20"/>
        </w:rPr>
      </w:r>
    </w:p>
    <w:p>
      <w:pPr>
        <w:pStyle w:val="Normal"/>
        <w:ind w:firstLine="288" w:end="0"/>
        <w:jc w:val="both"/>
        <w:rPr/>
      </w:pPr>
      <w:r>
        <w:rPr>
          <w:rFonts w:eastAsia="Calibri" w:cs="Arial" w:ascii="Arial" w:hAnsi="Arial"/>
          <w:b/>
          <w:bCs/>
          <w:sz w:val="20"/>
          <w:szCs w:val="20"/>
        </w:rPr>
        <w:t>Artículo Único.-</w:t>
      </w:r>
      <w:r>
        <w:rPr>
          <w:rFonts w:eastAsia="Calibri" w:cs="Arial" w:ascii="Arial" w:hAnsi="Arial"/>
          <w:sz w:val="20"/>
          <w:szCs w:val="20"/>
        </w:rPr>
        <w:t xml:space="preserve"> Se reforman los Artículos Transitorios Primero, Tercero, Cuarto, Quinto, Sexto y Séptimo del “Decreto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 publicado en el Diario Oficial de la Federación el 23 de abril de 2021, para quedar como sigue:</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eastAsia="Calibri" w:cs="Arial"/>
          <w:sz w:val="20"/>
          <w:szCs w:val="20"/>
        </w:rPr>
      </w:pPr>
      <w:r>
        <w:rPr>
          <w:rFonts w:eastAsia="Calibri" w:cs="Arial" w:ascii="Arial" w:hAnsi="Arial"/>
          <w:sz w:val="20"/>
          <w:szCs w:val="20"/>
        </w:rPr>
        <w:t>……</w:t>
      </w: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rPr>
        <w:t>Único.-</w:t>
      </w:r>
      <w:r>
        <w:rPr>
          <w:rFonts w:eastAsia="Calibri"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Cs/>
          <w:sz w:val="20"/>
          <w:szCs w:val="20"/>
        </w:rPr>
      </w:pPr>
      <w:r>
        <w:rPr>
          <w:rFonts w:eastAsia="Calibri" w:cs="Arial" w:ascii="Arial" w:hAnsi="Arial"/>
          <w:bCs/>
          <w:sz w:val="20"/>
          <w:szCs w:val="20"/>
        </w:rPr>
      </w:r>
    </w:p>
    <w:p>
      <w:pPr>
        <w:pStyle w:val="Normal"/>
        <w:ind w:firstLine="288" w:end="0"/>
        <w:jc w:val="both"/>
        <w:rPr>
          <w:rFonts w:ascii="Arial" w:hAnsi="Arial" w:eastAsia="Calibri" w:cs="Arial"/>
          <w:sz w:val="20"/>
          <w:szCs w:val="20"/>
        </w:rPr>
      </w:pPr>
      <w:r>
        <w:rPr>
          <w:rFonts w:eastAsia="Calibri" w:cs="Arial" w:ascii="Arial" w:hAnsi="Arial"/>
          <w:bCs/>
          <w:sz w:val="20"/>
          <w:szCs w:val="20"/>
        </w:rPr>
        <w:t>Ciudad de México, a 30 de julio de 2021</w:t>
      </w:r>
      <w:r>
        <w:rPr>
          <w:rFonts w:eastAsia="Calibri" w:cs="Arial" w:ascii="Arial" w:hAnsi="Arial"/>
          <w:sz w:val="20"/>
          <w:szCs w:val="20"/>
        </w:rPr>
        <w:t xml:space="preserve">.- Dip. </w:t>
      </w:r>
      <w:r>
        <w:rPr>
          <w:rFonts w:eastAsia="Calibri" w:cs="Arial" w:ascii="Arial" w:hAnsi="Arial"/>
          <w:b/>
          <w:sz w:val="20"/>
          <w:szCs w:val="20"/>
        </w:rPr>
        <w:t>Dulce María Sauri Riancho</w:t>
      </w:r>
      <w:r>
        <w:rPr>
          <w:rFonts w:eastAsia="Calibri" w:cs="Arial" w:ascii="Arial" w:hAnsi="Arial"/>
          <w:sz w:val="20"/>
          <w:szCs w:val="20"/>
        </w:rPr>
        <w:t xml:space="preserve">, Presidenta.- Sen. </w:t>
      </w:r>
      <w:r>
        <w:rPr>
          <w:rFonts w:eastAsia="Calibri" w:cs="Arial" w:ascii="Arial" w:hAnsi="Arial"/>
          <w:b/>
          <w:sz w:val="20"/>
          <w:szCs w:val="20"/>
        </w:rPr>
        <w:t>Oscar Eduardo Ramírez Aguilar</w:t>
      </w:r>
      <w:r>
        <w:rPr>
          <w:rFonts w:eastAsia="Calibri" w:cs="Arial" w:ascii="Arial" w:hAnsi="Arial"/>
          <w:sz w:val="20"/>
          <w:szCs w:val="20"/>
        </w:rPr>
        <w:t xml:space="preserve">, Presidente.- Dip. </w:t>
      </w:r>
      <w:r>
        <w:rPr>
          <w:rFonts w:eastAsia="Calibri" w:cs="Arial" w:ascii="Arial" w:hAnsi="Arial"/>
          <w:b/>
          <w:sz w:val="20"/>
          <w:szCs w:val="20"/>
        </w:rPr>
        <w:t>María Guadalupe Díaz Avilez</w:t>
      </w:r>
      <w:r>
        <w:rPr>
          <w:rFonts w:eastAsia="Calibri" w:cs="Arial" w:ascii="Arial" w:hAnsi="Arial"/>
          <w:sz w:val="20"/>
          <w:szCs w:val="20"/>
        </w:rPr>
        <w:t xml:space="preserve">, Secretaria.- Sen. </w:t>
      </w:r>
      <w:r>
        <w:rPr>
          <w:rFonts w:eastAsia="Calibri" w:cs="Arial" w:ascii="Arial" w:hAnsi="Arial"/>
          <w:b/>
          <w:sz w:val="20"/>
          <w:szCs w:val="20"/>
        </w:rPr>
        <w:t>Lilia Margarita Valdez Martínez</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w:t>
      </w:r>
      <w:r>
        <w:rPr>
          <w:rFonts w:eastAsia="Calibri" w:cs="Arial" w:ascii="Arial" w:hAnsi="Arial"/>
          <w:spacing w:val="20"/>
          <w:sz w:val="20"/>
          <w:szCs w:val="20"/>
        </w:rPr>
        <w:t xml:space="preserve">y </w:t>
      </w:r>
      <w:r>
        <w:rPr>
          <w:rFonts w:eastAsia="Calibri" w:cs="Arial" w:ascii="Arial" w:hAnsi="Arial"/>
          <w:sz w:val="20"/>
          <w:szCs w:val="20"/>
        </w:rPr>
        <w:t xml:space="preserve">observancia, </w:t>
      </w:r>
      <w:r>
        <w:rPr>
          <w:rFonts w:cs="Arial" w:ascii="Arial" w:hAnsi="Arial"/>
          <w:sz w:val="20"/>
          <w:szCs w:val="20"/>
          <w:lang w:val="es-ES"/>
        </w:rPr>
        <w:t xml:space="preserve">expido el presente Decreto en Culiacán, Sinaloa, a 30 de julio de 2021.- </w:t>
      </w:r>
      <w:r>
        <w:rPr>
          <w:rFonts w:cs="Arial" w:ascii="Arial" w:hAnsi="Arial"/>
          <w:b/>
          <w:sz w:val="20"/>
          <w:szCs w:val="20"/>
          <w:lang w:eastAsia="es-MX"/>
        </w:rPr>
        <w:t>Andrés Manuel López Obrador</w:t>
      </w:r>
      <w:r>
        <w:rPr>
          <w:rFonts w:cs="Arial" w:ascii="Arial" w:hAnsi="Arial"/>
          <w:sz w:val="20"/>
          <w:szCs w:val="20"/>
          <w:lang w:eastAsia="es-MX"/>
        </w:rPr>
        <w:t>.- Rúbrica.</w:t>
      </w:r>
    </w:p>
    <w:p>
      <w:pPr>
        <w:pStyle w:val="Normal"/>
        <w:ind w:firstLine="288" w:end="0"/>
        <w:jc w:val="both"/>
        <w:rPr>
          <w:rFonts w:ascii="Arial" w:hAnsi="Arial" w:cs="Arial"/>
          <w:sz w:val="20"/>
          <w:szCs w:val="20"/>
          <w:lang w:val="es-ES" w:eastAsia="es-MX"/>
        </w:rPr>
      </w:pPr>
      <w:r>
        <w:rPr>
          <w:rFonts w:cs="Arial" w:ascii="Arial" w:hAnsi="Arial"/>
          <w:sz w:val="20"/>
          <w:szCs w:val="20"/>
          <w:lang w:val="es-ES" w:eastAsia="es-MX"/>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La Secretaria de Gobernación, Dra. </w:t>
      </w:r>
      <w:r>
        <w:rPr>
          <w:rFonts w:cs="Arial" w:ascii="Arial" w:hAnsi="Arial"/>
          <w:b/>
          <w:sz w:val="20"/>
          <w:szCs w:val="20"/>
          <w:lang w:val="es-ES"/>
        </w:rPr>
        <w:t>Olga María del Carmen Sánchez Cordero Dávila</w:t>
      </w:r>
      <w:r>
        <w:rPr>
          <w:rFonts w:cs="Arial" w:ascii="Arial" w:hAnsi="Arial"/>
          <w:sz w:val="20"/>
          <w:szCs w:val="20"/>
          <w:lang w:val="es-ES"/>
        </w:rPr>
        <w:t>.- Rúbrica.</w:t>
      </w:r>
      <w:r>
        <w:br w:type="page"/>
      </w:r>
    </w:p>
    <w:p>
      <w:pPr>
        <w:pStyle w:val="Normal"/>
        <w:jc w:val="both"/>
        <w:rPr/>
      </w:pPr>
      <w:r>
        <w:rPr>
          <w:rFonts w:cs="Arial" w:ascii="Arial" w:hAnsi="Arial"/>
          <w:b/>
          <w:bCs/>
          <w:sz w:val="22"/>
          <w:szCs w:val="20"/>
        </w:rPr>
        <w:t>PUNTOS RESOLUTIVOS de la sentencia dictada por el Tribunal Pleno de la Suprema Corte de Justicia de la Nación en la Acción de Inconstitucionalidad 95/2021 y su acumulada 105/2021, promovidas por diversos integrantes de las Cámaras de Senadores y de Diputados del Congreso de la Unión.</w:t>
      </w:r>
    </w:p>
    <w:p>
      <w:pPr>
        <w:pStyle w:val="Normal"/>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20"/>
        </w:rPr>
      </w:pPr>
      <w:r>
        <w:rPr>
          <w:rFonts w:cs="Arial" w:ascii="Arial" w:hAnsi="Arial"/>
          <w:sz w:val="16"/>
          <w:szCs w:val="20"/>
        </w:rPr>
        <w:t>Notificados al Congreso de la Unión para efectos legales el 17 de noviembre de 2021</w:t>
      </w:r>
    </w:p>
    <w:p>
      <w:pPr>
        <w:pStyle w:val="Normal"/>
        <w:rPr>
          <w:rFonts w:ascii="Arial" w:hAnsi="Arial" w:cs="Arial"/>
          <w:sz w:val="20"/>
          <w:szCs w:val="20"/>
        </w:rPr>
      </w:pPr>
      <w:r>
        <w:rPr>
          <w:rFonts w:cs="Arial" w:ascii="Arial" w:hAnsi="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SGA/MOKM/398/2021</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dieciséis de noviembre de dos mil veintiuno, resolvió la acción de inconstitucionalidad 95/2021 y su acumulada 105/2021, promovidas por diversos integrantes de las Cámaras de Senadores y de Diputados del Congreso de la Unión,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fundada la presente acción de inconstitucionalidad y su acumulada.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declara la invalidez del artículo transitorio décimo tercero del ‘DECRETO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los efectos de la decisión decretada en este fallo surtirán a partir de la notificación de estos puntos resolutivos a las Cámaras de Senadores y de Diputados del Congreso de la Unión, así como al Titular del Poder Ejecutivo Federal, por lo que le solicito que gire instrucciones para que, a la brevedad, se practique la citada notificación.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 las Cámaras de Senadores y de Diputados del Congreso de la Unión, así como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16 de noviembre de 2021</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miércoles 17 de noviembre de 2021 a las 13:35 hrs.- Dirección General de Asuntos Jurídicos.- Sello de Recibido.</w:t>
      </w:r>
      <w:r>
        <w:br w:type="page"/>
      </w:r>
    </w:p>
    <w:p>
      <w:pPr>
        <w:pStyle w:val="Normal"/>
        <w:jc w:val="both"/>
        <w:rPr/>
      </w:pPr>
      <w:r>
        <w:rPr>
          <w:rFonts w:cs="Arial" w:ascii="Arial" w:hAnsi="Arial"/>
          <w:b/>
          <w:sz w:val="22"/>
          <w:szCs w:val="22"/>
        </w:rPr>
        <w:t>DECRETO por el que se adicionan diversas disposiciones de la Ley del Instituto de Seguridad y Servicios Sociales de los Trabajadores del Estado; de la Ley Federal de los Trabajadores al Servicio del Estado, Reglamentaria del Apartado B) del Artículo 123 Constitucional y de la Ley General de Responsabilidades Administrativas</w:t>
      </w:r>
      <w:r>
        <w:rPr>
          <w:rFonts w:cs="Arial" w:ascii="Arial" w:hAnsi="Arial"/>
          <w:b/>
          <w:bCs/>
          <w:sz w:val="22"/>
          <w:szCs w:val="22"/>
        </w:rPr>
        <w:t>.</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sz w:val="20"/>
          <w:szCs w:val="20"/>
        </w:rPr>
      </w:pPr>
      <w:r>
        <w:rPr>
          <w:rFonts w:cs="Arial" w:ascii="Arial" w:hAnsi="Arial"/>
          <w:sz w:val="16"/>
          <w:szCs w:val="20"/>
        </w:rPr>
        <w:t>Publicado en el Diario Oficial de la Federación el 22 de noviembre de 2021</w:t>
      </w:r>
    </w:p>
    <w:p>
      <w:pPr>
        <w:pStyle w:val="Normal"/>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 xml:space="preserve">Artículo Segundo. </w:t>
      </w:r>
      <w:r>
        <w:rPr>
          <w:rFonts w:cs="Arial" w:ascii="Arial" w:hAnsi="Arial"/>
          <w:sz w:val="20"/>
          <w:szCs w:val="20"/>
        </w:rPr>
        <w:t>Se adiciona un párrafo tercero al inciso h) de la fracción VI del artículo 43 de la Ley Federal de los Trabajadores al Servicio del Estado, Reglamentaria del Apartado B) del Artículo 123 Constitucional,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Segundo. </w:t>
      </w:r>
      <w:r>
        <w:rPr>
          <w:rFonts w:cs="Arial" w:ascii="Arial" w:hAnsi="Arial"/>
          <w:sz w:val="20"/>
          <w:szCs w:val="20"/>
        </w:rPr>
        <w:t>El Ejecutivo Federal, en un plazo de ciento ochenta días, a partir de la entrada en vigor del presente Decreto, realizará las modificaciones reglamentarias necesarias para la observancia de lo dispuesto en 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14 de octubre de 2021</w:t>
      </w:r>
      <w:r>
        <w:rPr>
          <w:rFonts w:cs="Arial" w:ascii="Arial" w:hAnsi="Arial"/>
          <w:sz w:val="20"/>
          <w:szCs w:val="20"/>
        </w:rPr>
        <w:t xml:space="preserv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Olga Sánchez Cordero Dávila</w:t>
      </w:r>
      <w:r>
        <w:rPr>
          <w:rFonts w:cs="Arial" w:ascii="Arial" w:hAnsi="Arial"/>
          <w:sz w:val="20"/>
          <w:szCs w:val="20"/>
        </w:rPr>
        <w:t xml:space="preserve">, Presidenta.- Dip. </w:t>
      </w:r>
      <w:r>
        <w:rPr>
          <w:rFonts w:cs="Arial" w:ascii="Arial" w:hAnsi="Arial"/>
          <w:b/>
          <w:sz w:val="20"/>
          <w:szCs w:val="20"/>
        </w:rPr>
        <w:t>Luis Enrique Martínez Ventura</w:t>
      </w:r>
      <w:r>
        <w:rPr>
          <w:rFonts w:cs="Arial" w:ascii="Arial" w:hAnsi="Arial"/>
          <w:sz w:val="20"/>
          <w:szCs w:val="20"/>
        </w:rPr>
        <w:t xml:space="preserve">, Secretario.-  Sen. </w:t>
      </w:r>
      <w:r>
        <w:rPr>
          <w:rFonts w:cs="Arial" w:ascii="Arial" w:hAnsi="Arial"/>
          <w:b/>
          <w:sz w:val="20"/>
          <w:szCs w:val="20"/>
        </w:rPr>
        <w:t>María Celeste Sánchez Sugía</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noviembre de 2021.-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Normal"/>
        <w:jc w:val="both"/>
        <w:rPr/>
      </w:pPr>
      <w:r>
        <w:rPr>
          <w:rFonts w:cs="Arial" w:ascii="Arial" w:hAnsi="Arial"/>
          <w:b/>
          <w:sz w:val="22"/>
          <w:szCs w:val="22"/>
        </w:rPr>
        <w:t>SENTENCIA dictada por el Tribunal Pleno de la Suprema Corte de Justicia de la Nación en la Acción de Inconstitucionalidad 95/2021 y su acumulada 105/2021, así como los Votos Aclaratorio y Concurrente del señor Ministro Alberto Pérez Dayán, Particulares y Concurrentes de la señora Ministra Norma Lucía Piña Hernández y del señor Ministro Luis María Aguilar Morales y Concurrente del señor Ministro Jorge Mario Pardo Rebolledo</w:t>
      </w:r>
      <w:r>
        <w:rPr>
          <w:rFonts w:cs="Arial" w:ascii="Arial" w:hAnsi="Arial"/>
          <w:b/>
          <w:bCs/>
          <w:sz w:val="22"/>
          <w:szCs w:val="22"/>
        </w:rPr>
        <w:t>.</w:t>
      </w:r>
    </w:p>
    <w:p>
      <w:pPr>
        <w:pStyle w:val="Normal"/>
        <w:rPr>
          <w:rFonts w:ascii="Arial" w:hAnsi="Arial" w:cs="Arial"/>
          <w:b/>
          <w:bCs/>
          <w:sz w:val="20"/>
          <w:szCs w:val="20"/>
        </w:rPr>
      </w:pPr>
      <w:r>
        <w:rPr>
          <w:rFonts w:cs="Arial" w:ascii="Arial" w:hAnsi="Arial"/>
          <w:b/>
          <w:bCs/>
          <w:sz w:val="20"/>
          <w:szCs w:val="20"/>
        </w:rPr>
      </w:r>
    </w:p>
    <w:p>
      <w:pPr>
        <w:pStyle w:val="Normal"/>
        <w:tabs>
          <w:tab w:val="clear" w:pos="708"/>
          <w:tab w:val="center" w:pos="4419" w:leader="none"/>
          <w:tab w:val="right" w:pos="8838" w:leader="none"/>
        </w:tabs>
        <w:jc w:val="center"/>
        <w:rPr>
          <w:rFonts w:ascii="Arial" w:hAnsi="Arial" w:cs="Arial"/>
          <w:sz w:val="20"/>
          <w:szCs w:val="20"/>
        </w:rPr>
      </w:pPr>
      <w:r>
        <w:rPr>
          <w:rFonts w:cs="Arial" w:ascii="Arial" w:hAnsi="Arial"/>
          <w:sz w:val="16"/>
          <w:szCs w:val="16"/>
        </w:rPr>
        <w:t>Publicada en el Diario Oficial de la Federación el 18 de febrero de 2022</w:t>
      </w:r>
    </w:p>
    <w:p>
      <w:pPr>
        <w:pStyle w:val="Normal"/>
        <w:jc w:val="both"/>
        <w:rPr>
          <w:rFonts w:ascii="Arial" w:hAnsi="Arial" w:cs="Arial"/>
          <w:sz w:val="20"/>
          <w:szCs w:val="20"/>
        </w:rPr>
      </w:pPr>
      <w:r>
        <w:rPr>
          <w:rFonts w:cs="Arial" w:ascii="Arial" w:hAnsi="Arial"/>
          <w:sz w:val="20"/>
          <w:szCs w:val="20"/>
        </w:rPr>
      </w:r>
    </w:p>
    <w:p>
      <w:pPr>
        <w:pStyle w:val="Normal"/>
        <w:numPr>
          <w:ilvl w:val="0"/>
          <w:numId w:val="0"/>
        </w:numPr>
        <w:jc w:val="both"/>
        <w:outlineLvl w:val="1"/>
        <w:rPr>
          <w:rFonts w:ascii="Arial" w:hAnsi="Arial" w:cs="Arial"/>
          <w:sz w:val="20"/>
          <w:szCs w:val="20"/>
        </w:rPr>
      </w:pPr>
      <w:r>
        <w:rPr>
          <w:rFonts w:cs="Arial" w:ascii="Arial" w:hAnsi="Arial"/>
          <w:sz w:val="20"/>
          <w:szCs w:val="20"/>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sz w:val="20"/>
          <w:szCs w:val="20"/>
        </w:rPr>
      </w:pPr>
      <w:r>
        <w:rPr>
          <w:rFonts w:cs="Arial" w:ascii="Arial" w:hAnsi="Arial"/>
          <w:sz w:val="20"/>
          <w:szCs w:val="20"/>
        </w:rPr>
      </w:r>
    </w:p>
    <w:p>
      <w:pPr>
        <w:pStyle w:val="Normal"/>
        <w:snapToGrid w:val="false"/>
        <w:ind w:start="4406" w:end="0"/>
        <w:jc w:val="both"/>
        <w:rPr>
          <w:rFonts w:ascii="Arial" w:hAnsi="Arial" w:cs="Arial"/>
          <w:b/>
          <w:sz w:val="20"/>
          <w:szCs w:val="20"/>
          <w:lang w:val="es-ES_tradnl" w:eastAsia="zh-CN"/>
        </w:rPr>
      </w:pPr>
      <w:r>
        <w:rPr>
          <w:rFonts w:cs="Arial" w:ascii="Arial" w:hAnsi="Arial"/>
          <w:b/>
          <w:sz w:val="20"/>
          <w:szCs w:val="20"/>
          <w:lang w:val="es-ES_tradnl" w:eastAsia="zh-CN"/>
        </w:rPr>
        <w:t>ACCIÓN DE INCONSTITUCIONALIDAD 95/2021 Y SU ACUMULADA 105/2021</w:t>
      </w:r>
    </w:p>
    <w:p>
      <w:pPr>
        <w:pStyle w:val="Normal"/>
        <w:snapToGrid w:val="false"/>
        <w:ind w:start="4410" w:end="0"/>
        <w:jc w:val="both"/>
        <w:rPr>
          <w:rFonts w:ascii="Arial" w:hAnsi="Arial" w:cs="Arial"/>
          <w:b/>
          <w:sz w:val="20"/>
          <w:szCs w:val="20"/>
          <w:lang w:val="es-ES_tradnl" w:eastAsia="zh-CN"/>
        </w:rPr>
      </w:pPr>
      <w:r>
        <w:rPr>
          <w:rFonts w:cs="Arial" w:ascii="Arial" w:hAnsi="Arial"/>
          <w:b/>
          <w:sz w:val="20"/>
          <w:szCs w:val="20"/>
          <w:lang w:val="es-ES_tradnl" w:eastAsia="zh-CN"/>
        </w:rPr>
        <w:t>PROMOVENTES: DIVERSOS INTEGRANTES DE LAS CÁMARAS DE SENADORES Y DE DIPUTADOS DEL CONGRESO DE LA UNIÓN</w:t>
      </w:r>
    </w:p>
    <w:p>
      <w:pPr>
        <w:pStyle w:val="Normal"/>
        <w:snapToGrid w:val="false"/>
        <w:ind w:start="4410" w:end="0"/>
        <w:jc w:val="both"/>
        <w:rPr>
          <w:rFonts w:ascii="Arial" w:hAnsi="Arial" w:cs="Arial"/>
          <w:b/>
          <w:sz w:val="20"/>
          <w:szCs w:val="20"/>
          <w:lang w:val="es-ES_tradnl" w:eastAsia="zh-CN"/>
        </w:rPr>
      </w:pPr>
      <w:r>
        <w:rPr>
          <w:rFonts w:cs="Arial" w:ascii="Arial" w:hAnsi="Arial"/>
          <w:b/>
          <w:sz w:val="20"/>
          <w:szCs w:val="20"/>
          <w:lang w:val="es-ES_tradnl" w:eastAsia="zh-CN"/>
        </w:rPr>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t>PONENTE: MINISTRO JOSÉ FERNANDO FRANCO GONZÁLEZ SALAS</w:t>
      </w:r>
    </w:p>
    <w:p>
      <w:pPr>
        <w:pStyle w:val="Normal"/>
        <w:snapToGrid w:val="false"/>
        <w:ind w:hanging="1332" w:start="1620" w:end="0"/>
        <w:jc w:val="both"/>
        <w:rPr>
          <w:rFonts w:ascii="Arial" w:hAnsi="Arial" w:cs="Arial"/>
          <w:b/>
          <w:sz w:val="20"/>
          <w:szCs w:val="20"/>
          <w:lang w:eastAsia="zh-CN"/>
        </w:rPr>
      </w:pPr>
      <w:r>
        <w:rPr>
          <w:rFonts w:cs="Arial" w:ascii="Arial" w:hAnsi="Arial"/>
          <w:b/>
          <w:sz w:val="20"/>
          <w:szCs w:val="20"/>
          <w:lang w:eastAsia="zh-CN"/>
        </w:rPr>
        <w:t xml:space="preserve">SECRETARIOS: </w:t>
        <w:tab/>
        <w:t>ROBERTO FRAGA JIMÉNEZ</w:t>
      </w:r>
    </w:p>
    <w:p>
      <w:pPr>
        <w:pStyle w:val="Normal"/>
        <w:snapToGrid w:val="false"/>
        <w:ind w:hanging="1332" w:start="1620" w:end="0"/>
        <w:jc w:val="both"/>
        <w:rPr/>
      </w:pPr>
      <w:r>
        <w:rPr>
          <w:rFonts w:cs="Arial" w:ascii="Arial" w:hAnsi="Arial"/>
          <w:b/>
          <w:sz w:val="20"/>
          <w:szCs w:val="20"/>
          <w:lang w:eastAsia="zh-CN"/>
        </w:rPr>
        <w:tab/>
        <w:tab/>
        <w:t>MANUEL POBLETE RÍOS</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Ciudad de México. Acuerdo del Tribunal Pleno de la Suprema Corte de Justicia de la Nación correspondiente al dieciséis de noviembre de dos mil veintiuno.</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hanging="432" w:start="720" w:end="0"/>
        <w:jc w:val="both"/>
        <w:rPr>
          <w:rFonts w:ascii="Arial" w:hAnsi="Arial" w:cs="Arial"/>
          <w:sz w:val="20"/>
          <w:szCs w:val="20"/>
          <w:lang w:val="es-ES_tradnl" w:eastAsia="zh-CN"/>
        </w:rPr>
      </w:pPr>
      <w:r>
        <w:rPr>
          <w:rFonts w:cs="Arial" w:ascii="Arial" w:hAnsi="Arial"/>
          <w:sz w:val="20"/>
          <w:szCs w:val="20"/>
          <w:lang w:val="es-ES_tradnl" w:eastAsia="zh-CN"/>
        </w:rPr>
        <w:t>187.</w:t>
        <w:tab/>
        <w:t>Por lo expuesto y fundado, se resuelve:</w:t>
      </w:r>
    </w:p>
    <w:p>
      <w:pPr>
        <w:pStyle w:val="Normal"/>
        <w:snapToGrid w:val="false"/>
        <w:ind w:hanging="432" w:start="720"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pPr>
      <w:r>
        <w:rPr>
          <w:rFonts w:cs="Arial" w:ascii="Arial" w:hAnsi="Arial"/>
          <w:b/>
          <w:sz w:val="20"/>
          <w:szCs w:val="20"/>
          <w:lang w:eastAsia="zh-CN"/>
        </w:rPr>
        <w:t>PRIMERO.</w:t>
      </w:r>
      <w:r>
        <w:rPr>
          <w:rFonts w:cs="Arial" w:ascii="Arial" w:hAnsi="Arial"/>
          <w:sz w:val="20"/>
          <w:szCs w:val="20"/>
          <w:lang w:eastAsia="zh-CN"/>
        </w:rPr>
        <w:t xml:space="preserve"> Es procedente y fundada la presente acción de inconstitucionalidad y su acumulada.</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pPr>
      <w:r>
        <w:rPr>
          <w:rFonts w:cs="Arial" w:ascii="Arial" w:hAnsi="Arial"/>
          <w:b/>
          <w:sz w:val="20"/>
          <w:szCs w:val="20"/>
          <w:lang w:eastAsia="zh-CN"/>
        </w:rPr>
        <w:t xml:space="preserve">SEGUNDO. </w:t>
      </w:r>
      <w:r>
        <w:rPr>
          <w:rFonts w:cs="Arial" w:ascii="Arial" w:hAnsi="Arial"/>
          <w:sz w:val="20"/>
          <w:szCs w:val="20"/>
          <w:lang w:eastAsia="zh-CN"/>
        </w:rPr>
        <w:t>Se declara la invalidez del artículo transitorio décimo tercero del ‘</w:t>
      </w:r>
      <w:r>
        <w:rPr>
          <w:rFonts w:cs="Arial" w:ascii="Arial" w:hAnsi="Arial"/>
          <w:i/>
          <w:sz w:val="20"/>
          <w:szCs w:val="20"/>
          <w:lang w:eastAsia="zh-CN"/>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r>
        <w:rPr>
          <w:rFonts w:cs="Arial" w:ascii="Arial" w:hAnsi="Arial"/>
          <w:sz w:val="20"/>
          <w:szCs w:val="20"/>
          <w:lang w:eastAsia="zh-CN"/>
        </w:rPr>
        <w:t>’,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pPr>
      <w:r>
        <w:rPr>
          <w:rFonts w:cs="Arial" w:ascii="Arial" w:hAnsi="Arial"/>
          <w:b/>
          <w:sz w:val="20"/>
          <w:szCs w:val="20"/>
          <w:lang w:eastAsia="zh-CN"/>
        </w:rPr>
        <w:t>TERCERO.</w:t>
      </w:r>
      <w:r>
        <w:rPr>
          <w:rFonts w:cs="Arial" w:ascii="Arial" w:hAnsi="Arial"/>
          <w:sz w:val="20"/>
          <w:szCs w:val="20"/>
          <w:lang w:eastAsia="zh-CN"/>
        </w:rPr>
        <w:t xml:space="preserve"> Publíquese esta resolución en el Diario Oficial de la Federación, así como en el Semanario Judicial de la Federación y su Gaceta.</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pPr>
      <w:r>
        <w:rPr>
          <w:rFonts w:cs="Arial" w:ascii="Arial" w:hAnsi="Arial"/>
          <w:b/>
          <w:sz w:val="20"/>
          <w:szCs w:val="20"/>
          <w:lang w:eastAsia="zh-CN"/>
        </w:rPr>
        <w:t>Notifíquese;</w:t>
      </w:r>
      <w:r>
        <w:rPr>
          <w:rFonts w:cs="Arial" w:ascii="Arial" w:hAnsi="Arial"/>
          <w:sz w:val="20"/>
          <w:szCs w:val="20"/>
          <w:lang w:eastAsia="zh-CN"/>
        </w:rPr>
        <w:t xml:space="preserve"> haciéndolo por medios electrónicos y, en su oportunidad, archívese el expediente.</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t>Así lo resolvió el Pleno de la Suprema Corte de Justicia de la Nación:</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w:t>
      </w:r>
      <w:r>
        <w:rPr>
          <w:rFonts w:cs="Arial" w:ascii="Arial" w:hAnsi="Arial"/>
          <w:sz w:val="20"/>
          <w:szCs w:val="20"/>
          <w:lang w:eastAsia="zh-CN"/>
        </w:rPr>
        <w:t>..</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eastAsia="zh-CN"/>
        </w:rPr>
        <w:t>El señor Ministro Presidente Zaldívar Lelo de Larrea declaró que el asunto se resolvió en los términos precisados. Doy fe.</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t>Firman el señor Ministro Presidente y el Ponente con el Secretario General de Acuerdos, quien da fe.</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pPr>
      <w:r>
        <w:rPr>
          <w:rFonts w:cs="Arial" w:ascii="Arial" w:hAnsi="Arial"/>
          <w:sz w:val="20"/>
          <w:szCs w:val="20"/>
          <w:lang w:eastAsia="zh-CN"/>
        </w:rPr>
        <w:t>Presidente, Ministro</w:t>
      </w:r>
      <w:r>
        <w:rPr>
          <w:rFonts w:cs="Arial" w:ascii="Arial" w:hAnsi="Arial"/>
          <w:b/>
          <w:sz w:val="20"/>
          <w:szCs w:val="20"/>
          <w:lang w:eastAsia="zh-CN"/>
        </w:rPr>
        <w:t xml:space="preserve"> Arturo Zaldívar Lelo de Larrea</w:t>
      </w:r>
      <w:r>
        <w:rPr>
          <w:rFonts w:cs="Arial" w:ascii="Arial" w:hAnsi="Arial"/>
          <w:sz w:val="20"/>
          <w:szCs w:val="20"/>
          <w:lang w:eastAsia="zh-CN"/>
        </w:rPr>
        <w:t>.- Firmado electrónicamente.- Ponente, Ministro</w:t>
      </w:r>
      <w:r>
        <w:rPr>
          <w:rFonts w:cs="Arial" w:ascii="Arial" w:hAnsi="Arial"/>
          <w:b/>
          <w:sz w:val="20"/>
          <w:szCs w:val="20"/>
          <w:lang w:eastAsia="zh-CN"/>
        </w:rPr>
        <w:t xml:space="preserve"> José Fernando Franco González Salas</w:t>
      </w:r>
      <w:r>
        <w:rPr>
          <w:rFonts w:cs="Arial" w:ascii="Arial" w:hAnsi="Arial"/>
          <w:sz w:val="20"/>
          <w:szCs w:val="20"/>
          <w:lang w:eastAsia="zh-CN"/>
        </w:rPr>
        <w:t>.- Firmado electrónicamente.- Secretario General de Acuerdos,  Licenciado</w:t>
      </w:r>
      <w:r>
        <w:rPr>
          <w:rFonts w:cs="Arial" w:ascii="Arial" w:hAnsi="Arial"/>
          <w:b/>
          <w:sz w:val="20"/>
          <w:szCs w:val="20"/>
          <w:lang w:eastAsia="zh-CN"/>
        </w:rPr>
        <w:t xml:space="preserve"> Rafael Coello Cetina</w:t>
      </w:r>
      <w:r>
        <w:rPr>
          <w:rFonts w:cs="Arial" w:ascii="Arial" w:hAnsi="Arial"/>
          <w:sz w:val="20"/>
          <w:szCs w:val="20"/>
          <w:lang w:eastAsia="zh-CN"/>
        </w:rPr>
        <w:t>.- Firmado electrónicamente.</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 xml:space="preserve">EL LICENCIADO </w:t>
      </w:r>
      <w:r>
        <w:rPr>
          <w:rFonts w:cs="Arial" w:ascii="Arial" w:hAnsi="Arial"/>
          <w:b/>
          <w:sz w:val="20"/>
          <w:szCs w:val="20"/>
          <w:lang w:eastAsia="zh-CN"/>
        </w:rPr>
        <w:t>RAFAEL COELLO CETINA</w:t>
      </w:r>
      <w:r>
        <w:rPr>
          <w:rFonts w:cs="Arial" w:ascii="Arial" w:hAnsi="Arial"/>
          <w:sz w:val="20"/>
          <w:szCs w:val="20"/>
          <w:lang w:eastAsia="zh-CN"/>
        </w:rPr>
        <w:t>, SECRETARIO GENERAL DE ACUERDOS DE LA SUPREMA CORTE DE JUSTICIA DE LA NACIÓN: CERTIFICA: Que la presente copia fotostática constante de cincuenta y seis fojas útiles, concuerda fiel y exactamente con el original firmado electrónicamente de la sentencia emitida en la acción de inconstitucionalidad 95/2021 y su acumulada 105/2021, promovidas por diversos integrantes de las Cámaras de Senadores y de Diputados del Congreso de la Unión, dictada por el Pleno de la Suprema Corte de Justicia de la Nación en su sesión del dieciséis de noviembre dos mil veintiuno. Se certifica con la finalidad de que se publique en el Diario Oficial de la Federación.- Ciudad de México, a treinta y uno de enero de dos mil veintidós.- Rúbrica.</w:t>
      </w:r>
      <w:r>
        <w:br w:type="page"/>
      </w:r>
    </w:p>
    <w:p>
      <w:pPr>
        <w:pStyle w:val="Normal"/>
        <w:jc w:val="both"/>
        <w:rPr/>
      </w:pPr>
      <w:r>
        <w:rPr>
          <w:rFonts w:cs="Arial" w:ascii="Arial" w:hAnsi="Arial"/>
          <w:b/>
          <w:sz w:val="22"/>
          <w:szCs w:val="22"/>
        </w:rPr>
        <w:t>DECRETO por el que se reforman y adicionan diversas disposiciones de la Ley Federal del Trabajo y de la Ley Federal de los Trabajadores al Servicio del Estado, Reglamentaria del Apartado B) del Artículo 123 Constitucional, en materia de erradicación de la brecha salarial por razones de género</w:t>
      </w:r>
      <w:r>
        <w:rPr>
          <w:rFonts w:cs="Arial" w:ascii="Arial" w:hAnsi="Arial"/>
          <w:b/>
          <w:bCs/>
          <w:sz w:val="22"/>
          <w:szCs w:val="22"/>
        </w:rPr>
        <w:t>.</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sz w:val="20"/>
          <w:szCs w:val="20"/>
        </w:rPr>
      </w:pPr>
      <w:r>
        <w:rPr>
          <w:rFonts w:cs="Arial" w:ascii="Arial" w:hAnsi="Arial"/>
          <w:sz w:val="16"/>
          <w:szCs w:val="20"/>
        </w:rPr>
        <w:t>Publicado en el Diario Oficial de la Federación el 16 de diciembre de 2024</w:t>
      </w:r>
    </w:p>
    <w:p>
      <w:pPr>
        <w:pStyle w:val="Normal"/>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Artículo Segundo.-</w:t>
      </w:r>
      <w:r>
        <w:rPr>
          <w:rFonts w:cs="Arial" w:ascii="Arial" w:hAnsi="Arial"/>
          <w:sz w:val="20"/>
          <w:szCs w:val="20"/>
        </w:rPr>
        <w:t xml:space="preserve"> Se adiciona un segundo párrafo al artículo 28 de la Ley Federal de los Trabajadores al Servicio del Estado, Reglamentaria del Apartado B) del Artículo 123 Constitucional,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Se dejan sin efecto las disposiciones que se opongan al presente Decreto.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Ciudad de México, a 11 de diciembre de 2024.- Sen. Gerardo Fernández Noroña, Presidente.- Dip. Sergio Carlos Gutiérrez Luna, Presidente.- Sen. Verónica Noemí Camino Farjat, Secretaria.- Dip. Alan Sahir Márquez Becerra, Secretario.-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33961289"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cs="Tahoma" w:ascii="Tahoma" w:hAnsi="Tahoma"/>
              <w:b/>
              <w:bCs/>
              <w:sz w:val="14"/>
              <w:szCs w:val="14"/>
            </w:rPr>
            <w:t>LEY FEDERAL DE LOS TRABAJADORES AL SERVICIO DEL ESTADO, REGLAMENTARIA DEL APARTADO B) DEL ARTÍCULO 123 CONSTITUCIONAL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4"/>
            </w:rPr>
          </w:pPr>
          <w:r>
            <w:rPr>
              <w:rFonts w:cs="CG Omega" w:ascii="CG Omega" w:hAnsi="CG Omega"/>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16-12-2024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eastAsia="MS Mincho;Yu Gothic UI" w:cs="Arial"/>
      <w:b/>
      <w:bCs/>
      <w:sz w:val="16"/>
    </w:rPr>
  </w:style>
  <w:style w:type="paragraph" w:styleId="Heading2">
    <w:name w:val="heading 2"/>
    <w:basedOn w:val="Normal"/>
    <w:next w:val="Normal"/>
    <w:qFormat/>
    <w:pPr>
      <w:keepNext w:val="true"/>
      <w:numPr>
        <w:ilvl w:val="1"/>
        <w:numId w:val="1"/>
      </w:numPr>
      <w:jc w:val="center"/>
      <w:outlineLvl w:val="1"/>
    </w:pPr>
    <w:rPr>
      <w:rFonts w:ascii="Arial" w:hAnsi="Arial" w:eastAsia="MS Mincho;Yu Gothic UI" w:cs="Arial"/>
      <w:b/>
      <w:bCs/>
      <w:color w:val="FF0000"/>
      <w:sz w:val="16"/>
    </w:rPr>
  </w:style>
  <w:style w:type="paragraph" w:styleId="Heading3">
    <w:name w:val="heading 3"/>
    <w:basedOn w:val="Normal"/>
    <w:next w:val="Normal"/>
    <w:qFormat/>
    <w:pPr>
      <w:keepNext w:val="true"/>
      <w:numPr>
        <w:ilvl w:val="2"/>
        <w:numId w:val="1"/>
      </w:numPr>
      <w:jc w:val="center"/>
      <w:outlineLvl w:val="2"/>
    </w:pPr>
    <w:rPr>
      <w:rFonts w:ascii="Arial" w:hAnsi="Arial" w:eastAsia="MS Mincho;Yu Gothic UI" w:cs="Arial"/>
      <w:b/>
      <w:bCs/>
      <w:sz w:val="22"/>
    </w:rPr>
  </w:style>
  <w:style w:type="paragraph" w:styleId="Heading4">
    <w:name w:val="heading 4"/>
    <w:basedOn w:val="Normal"/>
    <w:next w:val="Normal"/>
    <w:qFormat/>
    <w:pPr>
      <w:keepNext w:val="true"/>
      <w:numPr>
        <w:ilvl w:val="3"/>
        <w:numId w:val="1"/>
      </w:numPr>
      <w:jc w:val="center"/>
      <w:outlineLvl w:val="3"/>
    </w:pPr>
    <w:rPr>
      <w:rFonts w:ascii="Arial" w:hAnsi="Arial" w:eastAsia="MS Mincho;Yu Gothic UI" w:cs="Arial"/>
      <w:b/>
      <w:bCs/>
      <w:sz w:val="20"/>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rPr>
  </w:style>
  <w:style w:type="character" w:styleId="ANOTACIONCar">
    <w:name w:val="ANOTACION Car"/>
    <w:qFormat/>
    <w:rPr>
      <w:rFonts w:ascii="Arial" w:hAnsi="Arial" w:cs="Arial"/>
      <w:b/>
      <w:sz w:val="18"/>
      <w:lang w:val="es-ES_tradnl"/>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character" w:styleId="ROMANOSCar">
    <w:name w:val="ROMANOS Car"/>
    <w:qFormat/>
    <w:rPr>
      <w:rFonts w:ascii="Arial" w:hAnsi="Arial" w:cs="Arial"/>
      <w:sz w:val="18"/>
      <w:szCs w:val="18"/>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eastAsia="MS Mincho;Yu Gothic UI" w:cs="Arial"/>
      <w:b/>
      <w:bCs/>
      <w:color w:val="00800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eastAsia="MS Mincho;Yu Gothic UI" w:cs="Arial"/>
      <w:sz w:val="20"/>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Texto1">
    <w:name w:val="Texto1"/>
    <w:basedOn w:val="Normal"/>
    <w:qFormat/>
    <w:pPr>
      <w:spacing w:lineRule="exact" w:line="216" w:before="0" w:after="101"/>
      <w:ind w:firstLine="288" w:start="0" w:end="0"/>
      <w:jc w:val="both"/>
      <w:outlineLvl w:val="2"/>
    </w:pPr>
    <w:rPr>
      <w:rFonts w:ascii="Arial" w:hAnsi="Arial" w:cs="Arial"/>
      <w:sz w:val="18"/>
      <w:szCs w:val="18"/>
      <w:lang w:val="en-US"/>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2025-01-27T17:01:00Z</dcterms:created>
  <dc:creator>Cámara de Diputados del H. Congreso de la Unión</dc:creator>
  <dc:description/>
  <cp:keywords/>
  <dc:language>en-US</dc:language>
  <cp:lastModifiedBy>Armando Torres</cp:lastModifiedBy>
  <cp:lastPrinted>2023-10-27T14:08:00Z</cp:lastPrinted>
  <dcterms:modified xsi:type="dcterms:W3CDTF">2025-01-27T17:01:00Z</dcterms:modified>
  <cp:revision>2</cp:revision>
  <dc:subject/>
  <dc:title>Ley Federal de los Trabajadores al Servicio del Estado, Reglamentaria del Apartado B del Artículo 123 Constitucional</dc:title>
</cp:coreProperties>
</file>