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NACIONAL DEL REGISTRO DE DETENCIONES</w:t>
      </w:r>
    </w:p>
    <w:p>
      <w:pPr>
        <w:pStyle w:val="Textosinformato"/>
        <w:jc w:val="center"/>
        <w:rPr>
          <w:rFonts w:ascii="Tahoma" w:hAnsi="Tahoma" w:eastAsia="MS Mincho;ＭＳ 明朝" w:cs="Tahoma"/>
          <w:b/>
          <w:bCs/>
          <w:color w:val="008000"/>
          <w:sz w:val="22"/>
          <w:szCs w:val="22"/>
        </w:rPr>
      </w:pPr>
      <w:r>
        <w:rPr>
          <w:rFonts w:eastAsia="MS Mincho;ＭＳ 明朝" w:cs="Tahoma" w:ascii="Tahoma" w:hAnsi="Tahoma"/>
          <w:b/>
          <w:bCs/>
          <w:color w:val="008000"/>
          <w:sz w:val="22"/>
          <w:szCs w:val="22"/>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extosinformato"/>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Nueva Ley publicada en el Diario Oficial de la Federación el 27 de mayo de 2019</w:t>
      </w:r>
    </w:p>
    <w:p>
      <w:pPr>
        <w:pStyle w:val="Titulo1"/>
        <w:pBdr>
          <w:bottom w:val="nil"/>
        </w:pBdr>
        <w:spacing w:before="0" w:after="0"/>
        <w:rPr>
          <w:rFonts w:ascii="Arial" w:hAnsi="Arial" w:eastAsia="MS Mincho;ＭＳ 明朝" w:cs="Arial"/>
          <w:b w:val="false"/>
          <w:bCs/>
          <w:color w:val="CC3300"/>
          <w:sz w:val="20"/>
          <w:szCs w:val="20"/>
        </w:rPr>
      </w:pPr>
      <w:r>
        <w:rPr>
          <w:rFonts w:eastAsia="MS Mincho;ＭＳ 明朝"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 E C R E T A :</w:t>
      </w:r>
    </w:p>
    <w:p>
      <w:pPr>
        <w:pStyle w:val="Texto"/>
        <w:spacing w:lineRule="auto" w:line="240" w:before="0" w:after="0"/>
        <w:rPr>
          <w:b/>
          <w:sz w:val="20"/>
          <w:lang w:val="es-MX"/>
        </w:rPr>
      </w:pPr>
      <w:r>
        <w:rPr>
          <w:b/>
          <w:sz w:val="20"/>
          <w:lang w:val="es-MX"/>
        </w:rPr>
      </w:r>
    </w:p>
    <w:p>
      <w:pPr>
        <w:pStyle w:val="Texto"/>
        <w:spacing w:lineRule="auto" w:line="240" w:before="0" w:after="0"/>
        <w:rPr>
          <w:b/>
          <w:sz w:val="20"/>
          <w:lang w:val="es-419"/>
        </w:rPr>
      </w:pPr>
      <w:r>
        <w:rPr>
          <w:b/>
          <w:sz w:val="20"/>
          <w:lang w:val="es-419"/>
        </w:rPr>
        <w:t>SE EXPIDE LA LEY NACIONAL DEL REGISTRO DE DETENCIONES.</w:t>
      </w:r>
    </w:p>
    <w:p>
      <w:pPr>
        <w:pStyle w:val="Texto"/>
        <w:spacing w:lineRule="auto" w:line="240" w:before="0" w:after="0"/>
        <w:rPr>
          <w:b/>
          <w:sz w:val="20"/>
          <w:lang w:val="es-419"/>
        </w:rPr>
      </w:pPr>
      <w:r>
        <w:rPr>
          <w:b/>
          <w:sz w:val="20"/>
          <w:lang w:val="es-419"/>
        </w:rPr>
      </w:r>
    </w:p>
    <w:p>
      <w:pPr>
        <w:pStyle w:val="Texto"/>
        <w:spacing w:lineRule="auto" w:line="240" w:before="0" w:after="0"/>
        <w:rPr/>
      </w:pPr>
      <w:r>
        <w:rPr>
          <w:b/>
          <w:sz w:val="20"/>
        </w:rPr>
        <w:t xml:space="preserve">Artículo Único. </w:t>
      </w:r>
      <w:r>
        <w:rPr>
          <w:sz w:val="20"/>
        </w:rPr>
        <w:t>Se expide la Ley Nacional del Registro de Detenciones</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r>
        <w:rPr>
          <w:rFonts w:cs="Arial" w:ascii="Arial" w:hAnsi="Arial"/>
          <w:sz w:val="22"/>
          <w:szCs w:val="22"/>
        </w:rPr>
        <w:t>LEY NACIONAL DEL REGISTRO DE DETENCIONES</w:t>
      </w:r>
    </w:p>
    <w:p>
      <w:pPr>
        <w:pStyle w:val="Texto"/>
        <w:spacing w:lineRule="auto" w:line="240" w:before="0" w:after="0"/>
        <w:ind w:hanging="0" w:end="0"/>
        <w:jc w:val="center"/>
        <w:rPr>
          <w:rFonts w:ascii="Arial" w:hAnsi="Arial" w:cs="Arial"/>
          <w:b/>
          <w:sz w:val="22"/>
          <w:szCs w:val="22"/>
        </w:rPr>
      </w:pPr>
      <w:r>
        <w:rPr>
          <w:rFonts w:cs="Arial"/>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de orden público y de observancia general en todo el territorio nacional. Tiene por objeto regular la integración y funcionamiento del Registro Nacional de Detenciones, estableciendo los procedimientos que garanticen el control y seguimiento sobre la forma en que se efectuó la detención de personas por la autoridad.</w:t>
      </w:r>
    </w:p>
    <w:p>
      <w:pPr>
        <w:pStyle w:val="Texto"/>
        <w:spacing w:lineRule="auto" w:line="240" w:before="0" w:after="0"/>
        <w:rPr>
          <w:b/>
          <w:sz w:val="20"/>
        </w:rPr>
      </w:pPr>
      <w:r>
        <w:rPr>
          <w:b/>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Para los efectos de esta Ley, se entiende por: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t>Centro Nacional de Información:</w:t>
      </w:r>
      <w:r>
        <w:rPr>
          <w:sz w:val="20"/>
          <w:lang w:val="es-ES_tradnl"/>
        </w:rPr>
        <w:t xml:space="preserve"> el Centro Nacional de Información del Secretariado Ejecutivo del Sistema Nacional de Seguridad Pública;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t>Instituciones de seguridad pública:</w:t>
      </w:r>
      <w:r>
        <w:rPr>
          <w:sz w:val="20"/>
          <w:lang w:val="es-ES_tradnl"/>
        </w:rPr>
        <w:t xml:space="preserve"> a las instituciones policiales, de procuración de justicia, del sistema penitenciario y dependencias o entidades encargadas de la seguridad pública de orden federal, local o municipal, a que se refiere el artículo 5, fracción VIII, de la Ley General del Sistema Nacional de Seguridad Pública, así como las competentes para conocer y sancionar las infracciones administrativas, en sus respectivas competencias;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t>Ley:</w:t>
      </w:r>
      <w:r>
        <w:rPr>
          <w:sz w:val="20"/>
          <w:lang w:val="es-ES_tradnl"/>
        </w:rPr>
        <w:t xml:space="preserve"> la Ley Nacional del Registro de Detenciones;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t>Persona detenida:</w:t>
      </w:r>
      <w:r>
        <w:rPr>
          <w:sz w:val="20"/>
          <w:lang w:val="es-ES_tradnl"/>
        </w:rPr>
        <w:t xml:space="preserve"> la persona privada de la libertad por parte de una autoridad integrante de alguna de las instituciones de seguridad pública, por cualquiera de los siguientes supuestos: detención en flagrancia, orden de aprehensión, caso urgente, retención ministerial, prisión preventiva, encontrarse cumpliendo pena o por arresto administrativo;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t>Registro:</w:t>
      </w:r>
      <w:r>
        <w:rPr>
          <w:sz w:val="20"/>
          <w:lang w:val="es-ES_tradnl"/>
        </w:rPr>
        <w:t xml:space="preserve"> al Registro Nacional de Detenciones;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t>Secretaría:</w:t>
      </w:r>
      <w:r>
        <w:rPr>
          <w:sz w:val="20"/>
          <w:lang w:val="es-ES_tradnl"/>
        </w:rPr>
        <w:t xml:space="preserve"> a la Secretaría de Seguridad y Protección Ciudadana;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w:t>
        <w:tab/>
        <w:t>Sistema de Consulta:</w:t>
      </w:r>
      <w:r>
        <w:rPr>
          <w:sz w:val="20"/>
          <w:lang w:val="es-ES_tradnl"/>
        </w:rPr>
        <w:t xml:space="preserve"> al Sistema de Consulta del Registro Nacional de Detenciones,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VIII.</w:t>
        <w:tab/>
        <w:t>Sujeto Obligado:</w:t>
      </w:r>
      <w:r>
        <w:rPr>
          <w:sz w:val="20"/>
          <w:lang w:val="es-ES_tradnl"/>
        </w:rPr>
        <w:t xml:space="preserve"> servidor público que por motivo de su empleo, encargo o comisión intervenga en la captura, ingreso, envío, recepción, manejo, consulta o actualización de la información que integra el Registro.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 w:name="Artículo_3"/>
      <w:r>
        <w:rPr>
          <w:b/>
          <w:sz w:val="20"/>
        </w:rPr>
        <w:t>Artículo 3</w:t>
      </w:r>
      <w:bookmarkEnd w:id="2"/>
      <w:r>
        <w:rPr>
          <w:b/>
          <w:sz w:val="20"/>
        </w:rPr>
        <w:t>.</w:t>
      </w:r>
      <w:r>
        <w:rPr>
          <w:sz w:val="20"/>
        </w:rPr>
        <w:t xml:space="preserve"> El Registro consiste en una base de datos que concentra la información a nivel nacional sobre las personas detenidas, conforme a las facultades de las autoridades durante las etapas del proceso penal o del procedimiento administrativo sancionador ante juez municipal o cívico, respectivamente. Dicho Registro será administrado y operado por la Secretaría con base en las disposiciones que al respecto se emitan.</w:t>
      </w:r>
    </w:p>
    <w:p>
      <w:pPr>
        <w:pStyle w:val="Texto"/>
        <w:spacing w:lineRule="auto" w:line="240" w:before="0" w:after="0"/>
        <w:rPr>
          <w:b/>
          <w:sz w:val="20"/>
        </w:rPr>
      </w:pPr>
      <w:r>
        <w:rPr>
          <w:b/>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El Registro forma parte del Sistema Nacional de Información en Seguridad Pública y tiene por objetivo prevenir la violación de los derechos humanos de la persona detenida, actos de tortura, tratos crueles, inhumanos y degradantes, o la desaparición forzada.</w:t>
      </w:r>
    </w:p>
    <w:p>
      <w:pPr>
        <w:pStyle w:val="Texto"/>
        <w:spacing w:lineRule="auto" w:line="240" w:before="0" w:after="0"/>
        <w:rPr>
          <w:sz w:val="20"/>
        </w:rPr>
      </w:pPr>
      <w:r>
        <w:rPr>
          <w:sz w:val="20"/>
        </w:rPr>
      </w:r>
    </w:p>
    <w:p>
      <w:pPr>
        <w:pStyle w:val="Texto"/>
        <w:spacing w:lineRule="auto" w:line="240" w:before="0" w:after="0"/>
        <w:rPr>
          <w:sz w:val="20"/>
        </w:rPr>
      </w:pPr>
      <w:r>
        <w:rPr>
          <w:sz w:val="20"/>
        </w:rPr>
        <w:t>Las bases de datos contenidas en el Registro podrán ser utilizadas por las instituciones de seguridad pública con fines estadísticos, de inteligencia y para el diseño de políticas criminales, de acuerdo a los lineamientos que para tal efecto emita el Centro Nacional de Información y conforme a las leyes aplicables.</w:t>
      </w:r>
    </w:p>
    <w:p>
      <w:pPr>
        <w:pStyle w:val="Texto"/>
        <w:spacing w:lineRule="auto" w:line="240" w:before="0" w:after="0"/>
        <w:rPr>
          <w:b/>
          <w:sz w:val="20"/>
        </w:rPr>
      </w:pPr>
      <w:r>
        <w:rPr>
          <w:b/>
          <w:sz w:val="20"/>
        </w:rPr>
      </w:r>
    </w:p>
    <w:p>
      <w:pPr>
        <w:pStyle w:val="Texto"/>
        <w:spacing w:lineRule="auto" w:line="240" w:before="0" w:after="0"/>
        <w:rPr/>
      </w:pPr>
      <w:bookmarkStart w:id="4" w:name="Artículo_5"/>
      <w:r>
        <w:rPr>
          <w:b/>
          <w:sz w:val="20"/>
        </w:rPr>
        <w:t>Artículo 5</w:t>
      </w:r>
      <w:bookmarkEnd w:id="4"/>
      <w:r>
        <w:rPr>
          <w:b/>
          <w:sz w:val="20"/>
        </w:rPr>
        <w:t>.</w:t>
      </w:r>
      <w:r>
        <w:rPr>
          <w:sz w:val="20"/>
        </w:rPr>
        <w:t xml:space="preserve"> Con independencia de lo establecido en el artículo 3 de esta Ley, la Secretaría contará con un Sistema de Consulta del Registro que permita, a través de herramientas tecnológicas, consultar una versión pública de la información de las detenciones practicadas por las instituciones de seguridad pública, conforme a la normatividad aplicable.</w:t>
      </w:r>
    </w:p>
    <w:p>
      <w:pPr>
        <w:pStyle w:val="Texto"/>
        <w:spacing w:lineRule="auto" w:line="240" w:before="0" w:after="0"/>
        <w:rPr>
          <w:b/>
          <w:sz w:val="20"/>
        </w:rPr>
      </w:pPr>
      <w:r>
        <w:rPr>
          <w:b/>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El número de registro de la detención que otorgue el Sistema de Consulta tendrá la finalidad de establecer el seguimiento a la persona detenida, hasta que es puesta en libertad por parte de la autoridad competente en cualquiera de las etapas del proceso penal o administrativo.</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rFonts w:ascii="Arial" w:hAnsi="Arial" w:cs="Arial"/>
          <w:sz w:val="22"/>
          <w:szCs w:val="22"/>
        </w:rPr>
      </w:pPr>
      <w:r>
        <w:rPr>
          <w:rFonts w:cs="Arial" w:ascii="Arial" w:hAnsi="Arial"/>
          <w:sz w:val="22"/>
          <w:szCs w:val="22"/>
        </w:rPr>
        <w:t>Principios que rigen el Registro Nacional de Detenciones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6" w:name="Artículo_7"/>
      <w:r>
        <w:rPr>
          <w:b/>
          <w:sz w:val="20"/>
        </w:rPr>
        <w:t>Artículo 7</w:t>
      </w:r>
      <w:bookmarkEnd w:id="6"/>
      <w:r>
        <w:rPr>
          <w:b/>
          <w:sz w:val="20"/>
        </w:rPr>
        <w:t>.</w:t>
      </w:r>
      <w:r>
        <w:rPr>
          <w:sz w:val="20"/>
        </w:rPr>
        <w:t xml:space="preserve"> Las autoridades con acceso al Registro se regirán por los principios de disciplina, legalidad, objetividad, profesionalismo, eficiencia, honradez, lealtad, imparcialidad, proporcionalidad, integridad, rendición de cuentas, eficacia y responsabilidad en el tratamiento de datos personales y respeto a los derechos humanos reconocidos por la Constitución Política de los Estados Unidos Mexicanos y en los Tratados Internacionales de los que el Estado mexicano sea parte.</w:t>
      </w:r>
    </w:p>
    <w:p>
      <w:pPr>
        <w:pStyle w:val="Texto"/>
        <w:spacing w:lineRule="auto" w:line="240" w:before="0" w:after="0"/>
        <w:rPr>
          <w:b/>
          <w:sz w:val="20"/>
        </w:rPr>
      </w:pPr>
      <w:r>
        <w:rPr>
          <w:b/>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Las disposiciones de esta Ley se interpretarán de modo que no restrinjan ni menoscaben los derechos humanos reconocidos por la Constitución Política de los Estados Unidos Mexicanos y por los Tratados Internacionales en la materia de los que el Estado mexicano sea parte.</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III</w:t>
      </w:r>
    </w:p>
    <w:p>
      <w:pPr>
        <w:pStyle w:val="ANOTACION"/>
        <w:spacing w:lineRule="auto" w:line="240" w:before="0" w:after="0"/>
        <w:rPr>
          <w:rFonts w:ascii="Arial" w:hAnsi="Arial" w:cs="Arial"/>
          <w:sz w:val="22"/>
          <w:szCs w:val="22"/>
        </w:rPr>
      </w:pPr>
      <w:r>
        <w:rPr>
          <w:rFonts w:cs="Arial" w:ascii="Arial" w:hAnsi="Arial"/>
          <w:sz w:val="22"/>
          <w:szCs w:val="22"/>
        </w:rPr>
        <w:t>Tratamiento de los Datos Personales de la Persona Detenida</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8" w:name="Artículo_9"/>
      <w:r>
        <w:rPr>
          <w:b/>
          <w:sz w:val="20"/>
        </w:rPr>
        <w:t>Artículo 9</w:t>
      </w:r>
      <w:bookmarkEnd w:id="8"/>
      <w:r>
        <w:rPr>
          <w:b/>
          <w:sz w:val="20"/>
        </w:rPr>
        <w:t>.</w:t>
      </w:r>
      <w:r>
        <w:rPr>
          <w:sz w:val="20"/>
        </w:rPr>
        <w:t xml:space="preserve"> El tratamiento de los datos personales de la persona detenida por parte de los sujetos obligados que deban intervenir en la captura, ingreso, envío, recepción, manejo, consulta o actualización de información del Registro, deberá sujetarse a las obligaciones que la normatividad aplicable le confiera en materia de protección de datos personales. Todo tratamiento de datos personales deberá estar justificado por finalidades concretas, lícitas, explícitas y legítimas, relacionadas con las atribuciones que la normatividad aplicable les confiera.</w:t>
      </w:r>
    </w:p>
    <w:p>
      <w:pPr>
        <w:pStyle w:val="Texto"/>
        <w:spacing w:lineRule="auto" w:line="240" w:before="0" w:after="0"/>
        <w:rPr>
          <w:b/>
          <w:sz w:val="20"/>
        </w:rPr>
      </w:pPr>
      <w:r>
        <w:rPr>
          <w:b/>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El sujeto obligado que intervenga en la captura, ingreso, envío, recepción, manejo, consulta o actualización de la información que integra el Registro, deberá adoptar las medidas necesarias para mantener exactos, completos, correctos y actualizados, los datos personales en su posesión. Se presume que son ciertos los datos personales cuando estos son proporcionados directamente por la persona detenida hasta en tanto se acredite lo contrario.</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IV</w:t>
      </w:r>
    </w:p>
    <w:p>
      <w:pPr>
        <w:pStyle w:val="ANOTACION"/>
        <w:spacing w:lineRule="auto" w:line="240" w:before="0" w:after="0"/>
        <w:rPr>
          <w:rFonts w:ascii="Arial" w:hAnsi="Arial" w:cs="Arial"/>
          <w:sz w:val="22"/>
          <w:szCs w:val="22"/>
        </w:rPr>
      </w:pPr>
      <w:r>
        <w:rPr>
          <w:rFonts w:cs="Arial" w:ascii="Arial" w:hAnsi="Arial"/>
          <w:sz w:val="22"/>
          <w:szCs w:val="22"/>
        </w:rPr>
        <w:t>Administración y Operación del Registro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La Secretaría será la instancia encargada de la administración y operación del Registro y tendrá las siguientes facultades: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Administrar, manejar, almacenar, concentrar, interconectar y conservar, de acuerdo con las disposiciones aplicables, la información que deba integrarse al Registro y que sea proporcionada por las instituciones de seguridad pública, en términos de esta Ley y otras disposiciones jurídicas aplicables;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Implementar, administrar y operar el Sistema de Consulta que permita acceder a través de herramientas tecnológicas a la versión pública del Registro;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Establecer un padrón de sujetos obligados que cuenten con claves de acceso para la captura, ingreso, envío, recepción, manejo, consulta o actualización de la información en el Registro, con base en las disposiciones jurídicas que al respecto se emitan;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Dar de alta las claves de acceso de los sujetos obligados que hayan sido autorizados para acceder al Registro, así como la baja de dichas claves, con base en las disposiciones que al respecto se emiten;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Establecer el padrón de enlaces que las instituciones de seguridad pública designen como supervisores para el debido cumplimiento de lo dispuesto por esta Ley, en cada una de las unidades administrativas de las instituciones de seguridad pública;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Requerir a las instituciones de seguridad pública la información relacionada al Registro, bajo el apercibimiento de que, en caso de no actualizar y enviar la información, se estará a lo dispuesto en el artículo 138 de la Ley General del Sistema Nacional de Seguridad Pública;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w:t>
        <w:tab/>
      </w:r>
      <w:r>
        <w:rPr>
          <w:sz w:val="20"/>
          <w:lang w:val="es-ES_tradnl"/>
        </w:rPr>
        <w:t>Emitir las disposiciones necesarias para la adecuada captura, ingreso, envío, recepción, manejo, consulta o actualización de la información, mismos que deberán ajustarse a lo dispuesto por la normatividad aplicable en materia de transparencia, acceso a la información pública y protección de datos personales;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VIII.</w:t>
        <w:tab/>
      </w:r>
      <w:r>
        <w:rPr>
          <w:sz w:val="20"/>
          <w:lang w:val="es-ES_tradnl"/>
        </w:rPr>
        <w:t>Establecer y asignar las condiciones y perfiles de acceso de los sujetos obligados que hayan sido autorizados para acceder al Sistema,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IX.</w:t>
        <w:tab/>
      </w:r>
      <w:r>
        <w:rPr>
          <w:sz w:val="20"/>
          <w:lang w:val="es-ES_tradnl"/>
        </w:rPr>
        <w:t>Las demás que le confieran otras disposiciones jurídicas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El Centro Nacional de Información emitirá los lineamientos para el adecuado funcionamiento, operación y conservación del Registro, para su uso homologado entre las instituciones de seguridad pública; asimismo, podrá utilizar la información para realizar estudios especializados y para la integración de la estadística nacional en materia de seguridad pública. Los lineamientos deberán contener procedimientos para diferenciar el registro de detenciones entre hechos delictivos y faltas administrativas, así como para la administración, resguardo e implementación del Sistema de Consulta.</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V</w:t>
      </w:r>
    </w:p>
    <w:p>
      <w:pPr>
        <w:pStyle w:val="ANOTACION"/>
        <w:spacing w:lineRule="auto" w:line="240" w:before="0" w:after="0"/>
        <w:rPr>
          <w:rFonts w:ascii="Arial" w:hAnsi="Arial" w:cs="Arial"/>
          <w:sz w:val="22"/>
          <w:szCs w:val="22"/>
        </w:rPr>
      </w:pPr>
      <w:r>
        <w:rPr>
          <w:rFonts w:cs="Arial" w:ascii="Arial" w:hAnsi="Arial"/>
          <w:sz w:val="22"/>
          <w:szCs w:val="22"/>
        </w:rPr>
        <w:t>Niveles de Acceso a la Información del Registro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2" w:name="Artículo_13"/>
      <w:r>
        <w:rPr>
          <w:b/>
          <w:sz w:val="20"/>
        </w:rPr>
        <w:t>Artículo 13</w:t>
      </w:r>
      <w:bookmarkEnd w:id="12"/>
      <w:r>
        <w:rPr>
          <w:b/>
          <w:sz w:val="20"/>
        </w:rPr>
        <w:t>.</w:t>
      </w:r>
      <w:r>
        <w:rPr>
          <w:sz w:val="20"/>
        </w:rPr>
        <w:t xml:space="preserve"> La Secretaría desarrollará la plataforma tecnológica para la administración y operación del Registro y del Sistema de Consulta, las disposiciones para su uso y los elementos de seguridad que deberán incorporarse o contener los dispositivos que interoperen con la plataforma y resolverá sobre los incidentes que se generen en su implementación.</w:t>
      </w:r>
    </w:p>
    <w:p>
      <w:pPr>
        <w:pStyle w:val="Texto"/>
        <w:spacing w:lineRule="auto" w:line="240" w:before="0" w:after="0"/>
        <w:rPr>
          <w:b/>
          <w:sz w:val="20"/>
        </w:rPr>
      </w:pPr>
      <w:r>
        <w:rPr>
          <w:b/>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La Secretaría definirá las condiciones y perfiles de acceso de los sujetos obligados autorizados para la captura, ingreso, envío, recepción, manejo, consulta o actualización de información en el Registro, con base en las disposiciones jurídicas que al respecto se emitan. Los titulares de las unidades administrativas de las instituciones de seguridad pública solicitarán a la Secretaría las claves de acceso.</w:t>
      </w:r>
    </w:p>
    <w:p>
      <w:pPr>
        <w:pStyle w:val="Texto"/>
        <w:spacing w:lineRule="auto" w:line="240" w:before="0" w:after="0"/>
        <w:rPr>
          <w:b/>
          <w:sz w:val="20"/>
        </w:rPr>
      </w:pPr>
      <w:r>
        <w:rPr>
          <w:b/>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La Secretaría implementará lineamientos de revisión y control, con el objeto de garantizar un adecuado uso y tratamiento de los datos personales, en términos de la ley en la materia.</w:t>
      </w:r>
    </w:p>
    <w:p>
      <w:pPr>
        <w:pStyle w:val="Texto"/>
        <w:spacing w:lineRule="auto" w:line="240" w:before="0" w:after="0"/>
        <w:rPr>
          <w:b/>
          <w:sz w:val="20"/>
        </w:rPr>
      </w:pPr>
      <w:r>
        <w:rPr>
          <w:b/>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Las condiciones y perfiles de acceso al Registro serán determinados por la Secretaría, conforme a los siguientes niveles: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t>Administrador:</w:t>
      </w:r>
      <w:r>
        <w:rPr>
          <w:sz w:val="20"/>
          <w:lang w:val="es-ES_tradnl"/>
        </w:rPr>
        <w:t xml:space="preserve"> perfil orientado a sujetos obligados que tienen acceso a todas las opciones del Registro y que realizan funciones adicionales a las operativas, como es el caso de altas, bajas y cambios a catálogos, consultas, reportes especiales y configuración de funciones del Sistema;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t>Supervisor:</w:t>
      </w:r>
      <w:r>
        <w:rPr>
          <w:sz w:val="20"/>
          <w:lang w:val="es-ES_tradnl"/>
        </w:rPr>
        <w:t xml:space="preserve"> perfil orientado a sujetos obligados que realizan funciones de supervisión dentro del registro, con la finalidad de validar y revisar los trabajos del capturista;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t>Consulta:</w:t>
      </w:r>
      <w:r>
        <w:rPr>
          <w:sz w:val="20"/>
          <w:lang w:val="es-ES_tradnl"/>
        </w:rPr>
        <w:t xml:space="preserve"> perfil orientado a sujetos obligados que realizan funciones de consulta y generación de reportes dentro del Registro. Este perfil se podrá subdividir en consulta básica o completa, dependiendo de las funciones que realice el personal al que se le asigne este perfil;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t>Capturista:</w:t>
      </w:r>
      <w:r>
        <w:rPr>
          <w:sz w:val="20"/>
          <w:lang w:val="es-ES_tradnl"/>
        </w:rPr>
        <w:t xml:space="preserve"> perfil orientado a sujetos obligados que realizan funciones de captura dentro del Registro, como es el caso de alta, baja o actualización de la información, así como consulta básica de información que le permita realizar las funciones descritas,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t>Enlace Estatal o Institucional:</w:t>
      </w:r>
      <w:r>
        <w:rPr>
          <w:sz w:val="20"/>
          <w:lang w:val="es-ES_tradnl"/>
        </w:rPr>
        <w:t xml:space="preserve"> perfil orientado al personal que realiza las funciones de contacto y los trámites necesarios para la solicitud de cuentas de los sujetos obligados de todas las dependencias que se encuentren en la Entidad Federativa o de todas las áreas de su institución ante la Secretaría.</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La plataforma del Registro emitirá alertas y bloqueos respectivos cuando los sujetos obligados manipulen de manera inusual los datos del registro o se violenten los privilegios de acceso.</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VI</w:t>
      </w:r>
    </w:p>
    <w:p>
      <w:pPr>
        <w:pStyle w:val="ANOTACION"/>
        <w:spacing w:lineRule="auto" w:line="240" w:before="0" w:after="0"/>
        <w:rPr/>
      </w:pPr>
      <w:r>
        <w:rPr>
          <w:rFonts w:cs="Arial" w:ascii="Arial" w:hAnsi="Arial"/>
          <w:sz w:val="22"/>
          <w:szCs w:val="22"/>
        </w:rPr>
        <w:t>Procedimiento para el Suministro, Intercambio y Actualización de Información del Registro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Los integrantes de las instituciones de seguridad pública que lleven a cabo una detención deberán realizar el registro de inmediato y en el momento en que la persona se encuentre bajo su custodia, bajo su más estricta responsabilidad. En caso de que al momento de la detención la autoridad no cuente con los medios para capturar los datos correspondientes en el Registro deberá informar, inmediatamente y por el medio de comunicación de que disponga, a la unidad administrativa de la institución a la cual se encuentre adscrito y que pueda generar el registro.</w:t>
      </w:r>
    </w:p>
    <w:p>
      <w:pPr>
        <w:pStyle w:val="Texto"/>
        <w:spacing w:lineRule="auto" w:line="240" w:before="0" w:after="0"/>
        <w:rPr>
          <w:sz w:val="20"/>
        </w:rPr>
      </w:pPr>
      <w:r>
        <w:rPr>
          <w:sz w:val="20"/>
        </w:rPr>
      </w:r>
    </w:p>
    <w:p>
      <w:pPr>
        <w:pStyle w:val="Texto"/>
        <w:spacing w:lineRule="auto" w:line="240" w:before="0" w:after="0"/>
        <w:rPr>
          <w:sz w:val="20"/>
        </w:rPr>
      </w:pPr>
      <w:r>
        <w:rPr>
          <w:sz w:val="20"/>
        </w:rPr>
        <w:t>La ruta de traslado de una persona detenida podrá ser registrada mediante dispositivos de geolocalización. En caso de no contar con ellos, se procederá en términos de la fracción VI del artículo 23.</w:t>
      </w:r>
    </w:p>
    <w:p>
      <w:pPr>
        <w:pStyle w:val="Texto"/>
        <w:spacing w:lineRule="auto" w:line="240" w:before="0" w:after="0"/>
        <w:rPr>
          <w:b/>
          <w:sz w:val="20"/>
        </w:rPr>
      </w:pPr>
      <w:r>
        <w:rPr>
          <w:b/>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El Registro inmediato sobre la detención que realiza la autoridad deberá contener, al menos, los siguientes elementos: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Nombre;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Edad;</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Sexo;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Lugar, fecha y hora en que se haya practicado la detención y los motivos de la misma, así como si esta obedece al cumplimiento de una orden de aprehensión, detención por flagrancia, caso urgente o arresto administrativo;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Nombre de quien o quienes hayan intervenido en la detención. En su caso, institución, rango y área de adscripción;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La autoridad a la que será puesta a disposición;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w:t>
        <w:tab/>
      </w:r>
      <w:r>
        <w:rPr>
          <w:sz w:val="20"/>
          <w:lang w:val="es-ES_tradnl"/>
        </w:rPr>
        <w:t>El nombre de algún familiar o persona de confianza, en caso de que la persona detenida acceda a proporcionarlo;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VIII.</w:t>
        <w:tab/>
      </w:r>
      <w:r>
        <w:rPr>
          <w:sz w:val="20"/>
          <w:lang w:val="es-ES_tradnl"/>
        </w:rPr>
        <w:t>El señalamiento de si la persona detenida presenta lesiones apreciables a simple vista,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IX.</w:t>
        <w:tab/>
      </w:r>
      <w:r>
        <w:rPr>
          <w:sz w:val="20"/>
          <w:lang w:val="es-ES_tradnl"/>
        </w:rPr>
        <w:t>Los demás datos que determine el Centro Nacional de Información que permitan atender el objeto de la presente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El Registro deberá realizarse sin demérito de que la autoridad que efectúe la detención cumpla con la obligación de emitir su respectivo informe policial y demás documentos a que se refiere el Código Nacional de Procedimientos Penales.</w:t>
      </w:r>
    </w:p>
    <w:p>
      <w:pPr>
        <w:pStyle w:val="Texto"/>
        <w:spacing w:lineRule="auto" w:line="240" w:before="0" w:after="0"/>
        <w:rPr>
          <w:b/>
          <w:sz w:val="20"/>
        </w:rPr>
      </w:pPr>
      <w:r>
        <w:rPr>
          <w:b/>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Cuando la detención se practique por autoridades que realicen funciones de apoyo a la seguridad pública, éstas, bajo su más estricta responsabilidad, deberán dar aviso, inmediatamente, de la detención a la autoridad policial competente, brindando la información necesaria para que ésta genere el registro correspondiente, en términos de lo establecido por esta Ley.</w:t>
      </w:r>
    </w:p>
    <w:p>
      <w:pPr>
        <w:pStyle w:val="Texto"/>
        <w:spacing w:lineRule="auto" w:line="240" w:before="0" w:after="0"/>
        <w:rPr>
          <w:b/>
          <w:sz w:val="20"/>
        </w:rPr>
      </w:pPr>
      <w:r>
        <w:rPr>
          <w:b/>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Una vez ingresada la información de la persona detenida, el Registro generará un número de registro de la detención, mismo que deberá de constar en el informe policial que se entregue al Ministerio Público o a la autoridad administrativa correspondiente al momento de la puesta a disposición del detenido.</w:t>
      </w:r>
    </w:p>
    <w:p>
      <w:pPr>
        <w:pStyle w:val="Texto"/>
        <w:spacing w:lineRule="auto" w:line="240" w:before="0" w:after="0"/>
        <w:rPr>
          <w:b/>
          <w:sz w:val="20"/>
        </w:rPr>
      </w:pPr>
      <w:r>
        <w:rPr>
          <w:b/>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Las instituciones de procuración de justicia o aquellas que conozcan de faltas administrativas, a quienes les sea puesta a disposición una persona detenida, procederán de inmediato a actualizar la información en el Registro sobre la situación que guarda dicha persona bajo su custodia, utilizando como referencia el número de registro de la detención que la autoridad aprehensora hubiere especificado en el informe.</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no existiese un registro preexistente deberá iniciar uno; dejando constancia de la omisión o negligencia por parte de la autoridad, dando vista a la autoridad competente para determinar las responsabilidades que en derecho correspondan.</w:t>
      </w:r>
    </w:p>
    <w:p>
      <w:pPr>
        <w:pStyle w:val="Texto"/>
        <w:spacing w:lineRule="auto" w:line="240" w:before="0" w:after="0"/>
        <w:rPr>
          <w:sz w:val="20"/>
        </w:rPr>
      </w:pPr>
      <w:r>
        <w:rPr>
          <w:sz w:val="20"/>
        </w:rPr>
      </w:r>
    </w:p>
    <w:p>
      <w:pPr>
        <w:pStyle w:val="Texto"/>
        <w:spacing w:lineRule="auto" w:line="240" w:before="0" w:after="0"/>
        <w:rPr>
          <w:sz w:val="20"/>
        </w:rPr>
      </w:pPr>
      <w:r>
        <w:rPr>
          <w:sz w:val="20"/>
        </w:rPr>
        <w:t>Cuando exista demora o resulte imposible generar el registro, la autoridad aprehensora, bajo su más estricta responsabilidad, deberá motivar dicha circunstancia. El Juez de control o la autoridad que corresponda, deberán considerar dicha situación al momento de resolver sobre el particular.</w:t>
      </w:r>
    </w:p>
    <w:p>
      <w:pPr>
        <w:pStyle w:val="Texto"/>
        <w:spacing w:lineRule="auto" w:line="240" w:before="0" w:after="0"/>
        <w:rPr>
          <w:b/>
          <w:sz w:val="20"/>
        </w:rPr>
      </w:pPr>
      <w:r>
        <w:rPr>
          <w:b/>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En los casos en que las instituciones de procuración de justicia o aquellas que conozcan de faltas administrativas no ratifiquen la detención realizada por la autoridad, inmediatamente después de decretar la libertad de la persona detenida se dejará constancia de ello y realizará la actualización de información en el Registro.</w:t>
      </w:r>
    </w:p>
    <w:p>
      <w:pPr>
        <w:pStyle w:val="Texto"/>
        <w:spacing w:lineRule="auto" w:line="240" w:before="0" w:after="0"/>
        <w:rPr>
          <w:b/>
          <w:sz w:val="20"/>
        </w:rPr>
      </w:pPr>
      <w:r>
        <w:rPr>
          <w:b/>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La actualización de la información del Registro que lleven a cabo las instituciones de procuración de justicia o administrativas deberá contener, cuando menos, lo siguiente: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Datos de la persona detenida, que serán:</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rPr>
        <w:t>a)</w:t>
      </w:r>
      <w:r>
        <w:rPr>
          <w:sz w:val="20"/>
        </w:rPr>
        <w:tab/>
        <w:t>Lugar y fecha de nacimiento;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b)</w:t>
      </w:r>
      <w:r>
        <w:rPr>
          <w:sz w:val="20"/>
        </w:rPr>
        <w:tab/>
        <w:t>Domicilio;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c)</w:t>
      </w:r>
      <w:r>
        <w:rPr>
          <w:sz w:val="20"/>
        </w:rPr>
        <w:tab/>
        <w:t>Nacionalidad y lengua nativa;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d)</w:t>
      </w:r>
      <w:r>
        <w:rPr>
          <w:sz w:val="20"/>
        </w:rPr>
        <w:tab/>
        <w:t>Estado civil;</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e)</w:t>
      </w:r>
      <w:r>
        <w:rPr>
          <w:sz w:val="20"/>
        </w:rPr>
        <w:tab/>
        <w:t>Escolaridad;</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f)</w:t>
      </w:r>
      <w:r>
        <w:rPr>
          <w:sz w:val="20"/>
        </w:rPr>
        <w:tab/>
        <w:t>Ocupación o profesión;</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g)</w:t>
      </w:r>
      <w:r>
        <w:rPr>
          <w:sz w:val="20"/>
        </w:rPr>
        <w:tab/>
        <w:t>Clave Única de Registro de Población;</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h)</w:t>
      </w:r>
      <w:r>
        <w:rPr>
          <w:sz w:val="20"/>
        </w:rPr>
        <w:tab/>
        <w:t>Grupo étnico al que pertenezca;</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i)</w:t>
      </w:r>
      <w:r>
        <w:rPr>
          <w:sz w:val="20"/>
        </w:rPr>
        <w:tab/>
        <w:t>Descripción del estado físico de la persona detenida y nombre del médico que certificó o, en su caso, copia del certificado médico;</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j)</w:t>
      </w:r>
      <w:r>
        <w:rPr>
          <w:sz w:val="20"/>
        </w:rPr>
        <w:tab/>
        <w:t>Huellas dactilares;</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k)</w:t>
        <w:tab/>
      </w:r>
      <w:r>
        <w:rPr>
          <w:sz w:val="20"/>
        </w:rPr>
        <w:t>Fotografía de la persona detenida, y</w:t>
      </w:r>
    </w:p>
    <w:p>
      <w:pPr>
        <w:pStyle w:val="Texto"/>
        <w:spacing w:lineRule="auto" w:line="240" w:before="0" w:after="0"/>
        <w:ind w:hanging="432" w:start="1296" w:end="0"/>
        <w:rPr>
          <w:b/>
          <w:sz w:val="20"/>
        </w:rPr>
      </w:pPr>
      <w:r>
        <w:rPr>
          <w:b/>
          <w:sz w:val="20"/>
        </w:rPr>
      </w:r>
    </w:p>
    <w:p>
      <w:pPr>
        <w:pStyle w:val="Texto"/>
        <w:spacing w:lineRule="auto" w:line="240" w:before="0" w:after="0"/>
        <w:ind w:hanging="432" w:start="1296" w:end="0"/>
        <w:rPr/>
      </w:pPr>
      <w:r>
        <w:rPr>
          <w:b/>
          <w:sz w:val="20"/>
        </w:rPr>
        <w:t>l)</w:t>
      </w:r>
      <w:r>
        <w:rPr>
          <w:sz w:val="20"/>
        </w:rPr>
        <w:tab/>
        <w:t>Otros medios que permitan la identificación plena de la persona;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Número de carpeta de investigación o expediente administrativo y, tratándose de reincidencia, delito por el que fue sentenciado y pena impuesta;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Adicciones, estado general de salud, enfermedades o padecimientos crónicos o degenerativos;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Nombre y cargo del servidor público que actualiza el registro, así como área de adscripción;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Día y hora de la liberación de la persona detenida o, en su caso, del traslado a otro lugar de detención;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Descripción mínima de la ruta sobre el traslado y la autoridad encargada del mismo;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w:t>
        <w:tab/>
      </w:r>
      <w:r>
        <w:rPr>
          <w:sz w:val="20"/>
          <w:lang w:val="es-ES_tradnl"/>
        </w:rPr>
        <w:t>Autoridad que recibe a la persona detenida, así como el día y hora de la recepción;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VIII.</w:t>
        <w:tab/>
      </w:r>
      <w:r>
        <w:rPr>
          <w:sz w:val="20"/>
          <w:lang w:val="es-ES_tradnl"/>
        </w:rPr>
        <w:t>En caso de fallecimiento durante la detención o privación de libertad, las circunstancias y causas del deceso y el destino final de la persona fallecida,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IX.</w:t>
        <w:tab/>
      </w:r>
      <w:r>
        <w:rPr>
          <w:sz w:val="20"/>
          <w:lang w:val="es-ES_tradnl"/>
        </w:rPr>
        <w:t>Los demás datos que determine el Centro Nacional de Información conforme a sus atribuciones, que permitan atender el objeto de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El Registro guardará constancia de las actualizaciones de la información, con la finalidad de identificar al sujeto obligado que generó la actualización.</w:t>
      </w:r>
    </w:p>
    <w:p>
      <w:pPr>
        <w:pStyle w:val="Texto"/>
        <w:spacing w:lineRule="auto" w:line="240" w:before="0" w:after="0"/>
        <w:rPr>
          <w:b/>
          <w:sz w:val="20"/>
        </w:rPr>
      </w:pPr>
      <w:r>
        <w:rPr>
          <w:b/>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Las instituciones de seguridad pública están obligadas a actualizar el Registro con la información de las personas detenidas que ingresen al sistema penitenciario, con base en el número de registro de la detención de origen. La actualización deberá vincularse con la base de datos a cargo de las autoridades penitenciarias que contengan la información de las personas privadas de su libertad.</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VII</w:t>
      </w:r>
    </w:p>
    <w:p>
      <w:pPr>
        <w:pStyle w:val="ANOTACION"/>
        <w:spacing w:lineRule="auto" w:line="240" w:before="0" w:after="0"/>
        <w:rPr>
          <w:rFonts w:ascii="Arial" w:hAnsi="Arial" w:cs="Arial"/>
          <w:sz w:val="22"/>
          <w:szCs w:val="22"/>
        </w:rPr>
      </w:pPr>
      <w:r>
        <w:rPr>
          <w:rFonts w:cs="Arial" w:ascii="Arial" w:hAnsi="Arial"/>
          <w:sz w:val="22"/>
          <w:szCs w:val="22"/>
        </w:rPr>
        <w:t>Consulta de Información</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Los titulares de las instituciones de seguridad pública fungirán como supervisores del debido cumplimiento de lo dispuesto en esta Ley.</w:t>
      </w:r>
    </w:p>
    <w:p>
      <w:pPr>
        <w:pStyle w:val="Texto"/>
        <w:spacing w:lineRule="auto" w:line="240" w:before="0" w:after="0"/>
        <w:rPr>
          <w:b/>
          <w:sz w:val="20"/>
        </w:rPr>
      </w:pPr>
      <w:r>
        <w:rPr>
          <w:b/>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La Secretaría implementará los mecanismos de seguridad y de carácter operativo para el debido funcionamiento, autorización, cancelación y consulta del Registro, de conformidad con la presente Ley, la Ley General del Sistema Nacional de Seguridad Pública y otras disposiciones jurídicas que al efecto emita.</w:t>
      </w:r>
    </w:p>
    <w:p>
      <w:pPr>
        <w:pStyle w:val="Texto"/>
        <w:spacing w:lineRule="auto" w:line="240" w:before="0" w:after="0"/>
        <w:rPr>
          <w:b/>
          <w:sz w:val="20"/>
        </w:rPr>
      </w:pPr>
      <w:r>
        <w:rPr>
          <w:b/>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Los sujetos obligados serán responsables de la captura, ingreso, envío, recepción, manejo, consulta o actualización de la información que integra este Registro en el ámbito de su competencia. Su violación se sancionará de acuerdo con la responsabilidad civil, penal o administrativa a que diera lugar, en términos de las disposiciones aplicables.</w:t>
      </w:r>
    </w:p>
    <w:p>
      <w:pPr>
        <w:pStyle w:val="Texto"/>
        <w:spacing w:lineRule="auto" w:line="240" w:before="0" w:after="0"/>
        <w:rPr>
          <w:b/>
          <w:sz w:val="20"/>
        </w:rPr>
      </w:pPr>
      <w:r>
        <w:rPr>
          <w:b/>
          <w:sz w:val="20"/>
        </w:rPr>
      </w:r>
    </w:p>
    <w:p>
      <w:pPr>
        <w:pStyle w:val="Texto"/>
        <w:spacing w:lineRule="auto" w:line="240" w:before="0" w:after="0"/>
        <w:rPr/>
      </w:pPr>
      <w:bookmarkStart w:id="28" w:name="Artículo_29"/>
      <w:r>
        <w:rPr>
          <w:b/>
          <w:sz w:val="20"/>
        </w:rPr>
        <w:t>Artículo 29</w:t>
      </w:r>
      <w:bookmarkEnd w:id="28"/>
      <w:r>
        <w:rPr>
          <w:b/>
          <w:sz w:val="20"/>
        </w:rPr>
        <w:t xml:space="preserve">. </w:t>
      </w:r>
      <w:r>
        <w:rPr>
          <w:sz w:val="20"/>
        </w:rPr>
        <w:t>La plataforma tecnológica del Registro emitirá certificados digitales sobre los registros de las detenciones y las consultas que haga la autoridad conforme a sus atribuciones y perfiles de acceso. Dichos certificados servirán para acreditar la existencia y contenido del registro frente a cualquier requerimiento que formule la autoridad facultada para hacerlo. La veracidad de la información es responsabilidad de la autoridad que la genera.</w:t>
      </w:r>
    </w:p>
    <w:p>
      <w:pPr>
        <w:pStyle w:val="Texto"/>
        <w:spacing w:lineRule="auto" w:line="240" w:before="0" w:after="0"/>
        <w:rPr>
          <w:sz w:val="20"/>
        </w:rPr>
      </w:pPr>
      <w:r>
        <w:rPr>
          <w:sz w:val="20"/>
        </w:rPr>
      </w:r>
    </w:p>
    <w:p>
      <w:pPr>
        <w:pStyle w:val="Texto"/>
        <w:spacing w:lineRule="auto" w:line="240" w:before="0" w:after="0"/>
        <w:rPr>
          <w:sz w:val="20"/>
        </w:rPr>
      </w:pPr>
      <w:r>
        <w:rPr>
          <w:sz w:val="20"/>
        </w:rPr>
        <w:t>La plataforma tecnológica del Sistema de Consulta también emitirá certificados digitales.</w:t>
      </w:r>
    </w:p>
    <w:p>
      <w:pPr>
        <w:pStyle w:val="Texto"/>
        <w:spacing w:lineRule="auto" w:line="240" w:before="0" w:after="0"/>
        <w:rPr>
          <w:b/>
          <w:sz w:val="20"/>
        </w:rPr>
      </w:pPr>
      <w:r>
        <w:rPr>
          <w:b/>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La persona privada de la libertad y su representante legal, tendrán acceso a la información contenida en el Registro, de conformidad con los lineamientos que al efecto emita la Secretaría.</w:t>
      </w:r>
    </w:p>
    <w:p>
      <w:pPr>
        <w:pStyle w:val="Texto"/>
        <w:spacing w:lineRule="auto" w:line="240" w:before="0" w:after="0"/>
        <w:ind w:hanging="0" w:end="0"/>
        <w:jc w:val="center"/>
        <w:rPr>
          <w:b/>
          <w:sz w:val="20"/>
        </w:rPr>
      </w:pPr>
      <w:r>
        <w:rPr>
          <w:b/>
          <w:sz w:val="20"/>
        </w:rPr>
      </w:r>
    </w:p>
    <w:p>
      <w:pPr>
        <w:pStyle w:val="ANOTACION"/>
        <w:spacing w:lineRule="auto" w:line="240" w:before="0" w:after="0"/>
        <w:rPr>
          <w:rFonts w:ascii="Arial" w:hAnsi="Arial" w:cs="Arial"/>
          <w:sz w:val="22"/>
          <w:szCs w:val="22"/>
        </w:rPr>
      </w:pPr>
      <w:r>
        <w:rPr>
          <w:rFonts w:cs="Arial" w:ascii="Arial" w:hAnsi="Arial"/>
          <w:sz w:val="22"/>
          <w:szCs w:val="22"/>
        </w:rPr>
        <w:t>Capítulo VIII</w:t>
      </w:r>
    </w:p>
    <w:p>
      <w:pPr>
        <w:pStyle w:val="ANOTACION"/>
        <w:spacing w:lineRule="auto" w:line="240" w:before="0" w:after="0"/>
        <w:rPr>
          <w:rFonts w:ascii="Arial" w:hAnsi="Arial" w:cs="Arial"/>
          <w:sz w:val="22"/>
          <w:szCs w:val="22"/>
        </w:rPr>
      </w:pPr>
      <w:r>
        <w:rPr>
          <w:rFonts w:cs="Arial" w:ascii="Arial" w:hAnsi="Arial"/>
          <w:sz w:val="22"/>
          <w:szCs w:val="22"/>
        </w:rPr>
        <w:t>Sistema de Consulta del Registro Nacional de Detenciones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El Sistema de Consulta del Registro es una herramienta tecnológica que permite a cualquier persona realizar una búsqueda sobre personas detenidas.</w:t>
      </w:r>
    </w:p>
    <w:p>
      <w:pPr>
        <w:pStyle w:val="Texto"/>
        <w:spacing w:lineRule="auto" w:line="240" w:before="0" w:after="0"/>
        <w:rPr>
          <w:b/>
          <w:sz w:val="20"/>
        </w:rPr>
      </w:pPr>
      <w:r>
        <w:rPr>
          <w:b/>
          <w:sz w:val="20"/>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El Sistema de Consulta del Registro estará a cargo de la Secretaría, la cual para su operación tendrá las atribuciones siguientes: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Implementar las herramientas tecnológicas para su debido funcionamiento;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Almacenar y administrar la información, en términos de las disposiciones aplicables en materia de transparencia y protección de datos personales, 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Instrumentar las acciones de coordinación con los tres órdenes de gobierno para el cumplimiento de los fines del Sistema de Consulta.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Toda persona interesada podrá tener acceso al Sistema de Consulta, para lo cual deberá proporcionar los datos de la persona que desea localizar, en los términos que disponga la presente Ley y los lineamientos emitidos por la Secretaría.</w:t>
      </w:r>
    </w:p>
    <w:p>
      <w:pPr>
        <w:pStyle w:val="Texto"/>
        <w:spacing w:lineRule="auto" w:line="240" w:before="0" w:after="0"/>
        <w:rPr>
          <w:b/>
          <w:sz w:val="20"/>
        </w:rPr>
      </w:pPr>
      <w:r>
        <w:rPr>
          <w:b/>
          <w:sz w:val="20"/>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El Sistema de Consulta, en su caso, emitirá el reporte correspondiente de la persona detenida, el cual deberá contener al menos lo siguiente: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La autoridad o institución que efectuó la detención;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La autoridad que tiene a su disposición a la persona detenida;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El domicilio del lugar donde se encuentra la persona detenida,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Lugar, fecha y hora en que se haya practicado la detención.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Tratándose de delincuencia organizada solo estará disponible la información sobre la fecha de la detención y si la persona se encuentra detenida.</w:t>
      </w:r>
    </w:p>
    <w:p>
      <w:pPr>
        <w:pStyle w:val="Texto"/>
        <w:spacing w:lineRule="auto" w:line="240" w:before="0" w:after="0"/>
        <w:rPr>
          <w:b/>
          <w:sz w:val="20"/>
        </w:rPr>
      </w:pPr>
      <w:r>
        <w:rPr>
          <w:b/>
          <w:sz w:val="20"/>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La Secretaría implementará las medidas de seguridad para el funcionamiento del Sistema de Consulta debiendo tratar los datos personales conforme a la legislación de la materia.</w:t>
      </w:r>
    </w:p>
    <w:p>
      <w:pPr>
        <w:pStyle w:val="Texto"/>
        <w:spacing w:lineRule="auto" w:line="240" w:before="0" w:after="0"/>
        <w:rPr>
          <w:b/>
          <w:sz w:val="20"/>
        </w:rPr>
      </w:pPr>
      <w:r>
        <w:rPr>
          <w:b/>
          <w:sz w:val="20"/>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Cuando una persona sea liberada por la autoridad correspondiente, en términos de ley, dentro de los cinco días siguientes será cancelada la información en el Sistema de Consulta; no obstante, quedará en el Registro de manera permanente.</w:t>
      </w:r>
    </w:p>
    <w:p>
      <w:pPr>
        <w:pStyle w:val="Texto"/>
        <w:spacing w:lineRule="auto" w:line="240" w:before="0" w:after="0"/>
        <w:rPr>
          <w:sz w:val="20"/>
        </w:rPr>
      </w:pPr>
      <w:r>
        <w:rPr>
          <w:sz w:val="20"/>
        </w:rPr>
      </w:r>
    </w:p>
    <w:p>
      <w:pPr>
        <w:pStyle w:val="Texto"/>
        <w:spacing w:lineRule="auto" w:line="240" w:before="0" w:after="0"/>
        <w:rPr>
          <w:sz w:val="20"/>
        </w:rPr>
      </w:pPr>
      <w:r>
        <w:rPr>
          <w:sz w:val="20"/>
        </w:rPr>
        <w:t>El Registro no genera antecedentes penales.</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bookmarkStart w:id="36" w:name="Transitorios"/>
      <w:r>
        <w:rPr>
          <w:rFonts w:cs="Arial" w:ascii="Arial" w:hAnsi="Arial"/>
          <w:sz w:val="22"/>
          <w:szCs w:val="22"/>
        </w:rPr>
        <w:t>Transitorios</w:t>
      </w:r>
      <w:bookmarkEnd w:id="36"/>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37" w:name="Primero"/>
      <w:r>
        <w:rPr>
          <w:b/>
          <w:sz w:val="20"/>
        </w:rPr>
        <w:t>Primero</w:t>
      </w:r>
      <w:bookmarkEnd w:id="37"/>
      <w:r>
        <w:rPr>
          <w:b/>
          <w:sz w:val="20"/>
        </w:rPr>
        <w:t>.</w:t>
      </w:r>
      <w:r>
        <w:rPr>
          <w:sz w:val="20"/>
        </w:rPr>
        <w:t xml:space="preserve"> La presente </w:t>
      </w:r>
      <w:r>
        <w:rPr>
          <w:sz w:val="20"/>
          <w:lang w:val="es-419"/>
        </w:rPr>
        <w:t>L</w:t>
      </w:r>
      <w:r>
        <w:rPr>
          <w:sz w:val="20"/>
        </w:rPr>
        <w:t>ey entrará en vigor al día siguiente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bookmarkStart w:id="38" w:name="Segundo"/>
      <w:r>
        <w:rPr>
          <w:b/>
          <w:sz w:val="20"/>
        </w:rPr>
        <w:t>Segundo</w:t>
      </w:r>
      <w:bookmarkEnd w:id="38"/>
      <w:r>
        <w:rPr>
          <w:b/>
          <w:sz w:val="20"/>
        </w:rPr>
        <w:t>.</w:t>
      </w:r>
      <w:r>
        <w:rPr>
          <w:sz w:val="20"/>
        </w:rPr>
        <w:t xml:space="preserve"> El Centro Nacional de Información del Secretariado Ejecutivo del Sistema Nacional de Seguridad Pública deberá emitir las disposiciones jurídicas a que se refiere el artículo 13 de esta Ley, en un plazo máximo de 180 días naturales siguientes a la entrada en vigor del presente Decreto.</w:t>
      </w:r>
    </w:p>
    <w:p>
      <w:pPr>
        <w:pStyle w:val="Texto"/>
        <w:spacing w:lineRule="auto" w:line="240" w:before="0" w:after="0"/>
        <w:rPr>
          <w:b/>
          <w:sz w:val="20"/>
        </w:rPr>
      </w:pPr>
      <w:r>
        <w:rPr>
          <w:b/>
          <w:sz w:val="20"/>
        </w:rPr>
      </w:r>
    </w:p>
    <w:p>
      <w:pPr>
        <w:pStyle w:val="Texto"/>
        <w:spacing w:lineRule="auto" w:line="240" w:before="0" w:after="0"/>
        <w:rPr/>
      </w:pPr>
      <w:bookmarkStart w:id="39" w:name="Tercero"/>
      <w:r>
        <w:rPr>
          <w:b/>
          <w:sz w:val="20"/>
        </w:rPr>
        <w:t>Tercero</w:t>
      </w:r>
      <w:bookmarkEnd w:id="39"/>
      <w:r>
        <w:rPr>
          <w:b/>
          <w:sz w:val="20"/>
        </w:rPr>
        <w:t>.</w:t>
      </w:r>
      <w:r>
        <w:rPr>
          <w:sz w:val="20"/>
        </w:rPr>
        <w:t xml:space="preserve"> La Secretaría deberá integrar el Registro Nacional de Detenciones e instalar el Sistema de Consulta, dentro de los 180 días naturales siguientes a la entrada en vigor del presente Decreto. Los datos y demás elementos del Registro Administrativo de Detenciones pasarán a formar parte del Registro Nacional de Detenciones.</w:t>
      </w:r>
    </w:p>
    <w:p>
      <w:pPr>
        <w:pStyle w:val="Texto"/>
        <w:spacing w:lineRule="auto" w:line="240" w:before="0" w:after="0"/>
        <w:rPr>
          <w:sz w:val="20"/>
        </w:rPr>
      </w:pPr>
      <w:r>
        <w:rPr>
          <w:sz w:val="20"/>
        </w:rPr>
      </w:r>
    </w:p>
    <w:p>
      <w:pPr>
        <w:pStyle w:val="Texto"/>
        <w:spacing w:lineRule="auto" w:line="240" w:before="0" w:after="0"/>
        <w:rPr/>
      </w:pPr>
      <w:r>
        <w:rPr>
          <w:sz w:val="20"/>
        </w:rPr>
        <w:t xml:space="preserve">En tanto no esté en operación el Registro Nacional de Detenciones, seguirá en funcionamiento el Registro Administrativo a cargo </w:t>
      </w:r>
      <w:r>
        <w:rPr>
          <w:sz w:val="20"/>
          <w:lang w:val="es-419"/>
        </w:rPr>
        <w:t>d</w:t>
      </w:r>
      <w:r>
        <w:rPr>
          <w:sz w:val="20"/>
        </w:rPr>
        <w:t>el Sistema Nacional de Seguridad Pública.</w:t>
      </w:r>
    </w:p>
    <w:p>
      <w:pPr>
        <w:pStyle w:val="Texto"/>
        <w:spacing w:lineRule="auto" w:line="240" w:before="0" w:after="0"/>
        <w:rPr>
          <w:b/>
          <w:sz w:val="20"/>
        </w:rPr>
      </w:pPr>
      <w:r>
        <w:rPr>
          <w:b/>
          <w:sz w:val="20"/>
        </w:rPr>
      </w:r>
    </w:p>
    <w:p>
      <w:pPr>
        <w:pStyle w:val="Texto"/>
        <w:spacing w:lineRule="auto" w:line="240" w:before="0" w:after="0"/>
        <w:rPr/>
      </w:pPr>
      <w:bookmarkStart w:id="40" w:name="Cuarto"/>
      <w:r>
        <w:rPr>
          <w:b/>
          <w:sz w:val="20"/>
        </w:rPr>
        <w:t>Cuarto</w:t>
      </w:r>
      <w:bookmarkEnd w:id="40"/>
      <w:r>
        <w:rPr>
          <w:b/>
          <w:sz w:val="20"/>
        </w:rPr>
        <w:t>.</w:t>
      </w:r>
      <w:r>
        <w:rPr>
          <w:sz w:val="20"/>
        </w:rPr>
        <w:t xml:space="preserve"> Las erogaciones que se generen con motivo de la entrada en vigor de este Decreto se cubrirán con cargo al presupuesto de la Secretaría y sus órganos administrativos desconcentrados vinculados a la materia de la presente Ley.</w:t>
      </w:r>
    </w:p>
    <w:p>
      <w:pPr>
        <w:pStyle w:val="Texto"/>
        <w:spacing w:lineRule="auto" w:line="240" w:before="0" w:after="0"/>
        <w:rPr>
          <w:b/>
          <w:sz w:val="20"/>
        </w:rPr>
      </w:pPr>
      <w:r>
        <w:rPr>
          <w:b/>
          <w:sz w:val="20"/>
        </w:rPr>
      </w:r>
    </w:p>
    <w:p>
      <w:pPr>
        <w:pStyle w:val="Texto"/>
        <w:spacing w:lineRule="auto" w:line="240" w:before="0" w:after="0"/>
        <w:rPr/>
      </w:pPr>
      <w:bookmarkStart w:id="41" w:name="Quinto"/>
      <w:r>
        <w:rPr>
          <w:b/>
          <w:sz w:val="20"/>
        </w:rPr>
        <w:t>Quinto</w:t>
      </w:r>
      <w:bookmarkEnd w:id="41"/>
      <w:r>
        <w:rPr>
          <w:b/>
          <w:sz w:val="20"/>
        </w:rPr>
        <w:t>.</w:t>
      </w:r>
      <w:r>
        <w:rPr>
          <w:sz w:val="20"/>
        </w:rPr>
        <w:t xml:space="preserve"> De conformidad con el artículo Quinto Transitorio del Decreto por el que se reforman, adicionan y derogan diversas disposiciones de la Constitución Política de los Estados Unidos Mexicanos, en materia de Guardia Nacional, publicado en el Diario Oficial de la Federación el 26 de marzo de 2019, la Fuerza Armada permanente que realice tareas de seguridad pública estará sujeta a lo dispuesto en la presente Ley; en este caso, no será aplicable lo dispuesto en el artículo 19.</w:t>
      </w:r>
    </w:p>
    <w:p>
      <w:pPr>
        <w:pStyle w:val="Texto"/>
        <w:spacing w:lineRule="auto" w:line="240" w:before="0" w:after="0"/>
        <w:rPr>
          <w:b/>
          <w:sz w:val="20"/>
        </w:rPr>
      </w:pPr>
      <w:r>
        <w:rPr>
          <w:b/>
          <w:sz w:val="20"/>
        </w:rPr>
      </w:r>
    </w:p>
    <w:p>
      <w:pPr>
        <w:pStyle w:val="Texto"/>
        <w:spacing w:lineRule="auto" w:line="240" w:before="0" w:after="0"/>
        <w:rPr/>
      </w:pPr>
      <w:bookmarkStart w:id="42" w:name="Sexto"/>
      <w:r>
        <w:rPr>
          <w:b/>
          <w:sz w:val="20"/>
        </w:rPr>
        <w:t>Sexto</w:t>
      </w:r>
      <w:bookmarkEnd w:id="42"/>
      <w:r>
        <w:rPr>
          <w:b/>
          <w:sz w:val="20"/>
        </w:rPr>
        <w:t>.</w:t>
      </w:r>
      <w:r>
        <w:rPr>
          <w:sz w:val="20"/>
        </w:rPr>
        <w:t xml:space="preserve"> En el Sistema Nacional de Seguridad Pública se deberán establecer programas para la debida instrumentación del Registro, en los cuales se deberá considerar la implementación gradual de acuerdo a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a)</w:t>
        <w:tab/>
      </w:r>
      <w:r>
        <w:rPr>
          <w:sz w:val="20"/>
        </w:rPr>
        <w:t>Para el caso de la información referente a los registros de detenciones en materia de delitos federales, en un plazo no mayor a 180 días, contados a partir de la entrada en vigor del presente Decreto.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b)</w:t>
        <w:tab/>
      </w:r>
      <w:r>
        <w:rPr>
          <w:sz w:val="20"/>
        </w:rPr>
        <w:t>Para el caso de la información referente a los registros de detenciones en materia de delitos del fuero común, a más tardar al 1 de abril del año 2020.</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c)</w:t>
        <w:tab/>
      </w:r>
      <w:r>
        <w:rPr>
          <w:sz w:val="20"/>
        </w:rPr>
        <w:t>Para el caso de la información referente a los registros de detenciones de carácter administrativo, a más tardar al 1 de abril del año 2021.</w:t>
      </w:r>
    </w:p>
    <w:p>
      <w:pPr>
        <w:pStyle w:val="Texto"/>
        <w:spacing w:lineRule="auto" w:line="240" w:before="0" w:after="0"/>
        <w:rPr>
          <w:sz w:val="20"/>
        </w:rPr>
      </w:pPr>
      <w:r>
        <w:rPr>
          <w:sz w:val="20"/>
        </w:rPr>
      </w:r>
    </w:p>
    <w:p>
      <w:pPr>
        <w:pStyle w:val="Texto"/>
        <w:spacing w:lineRule="auto" w:line="240" w:before="0" w:after="0"/>
        <w:rPr>
          <w:sz w:val="20"/>
        </w:rPr>
      </w:pPr>
      <w:r>
        <w:rPr>
          <w:sz w:val="20"/>
        </w:rPr>
        <w:t>La Federación, las entidades federativas y los municipios, dentro de los plazos señalados en este artículo, harán las previsiones necesarias para lograr la compatibilidad de los servicios de telecomunicaciones para un eficaz funcionamiento del Registro.</w:t>
      </w:r>
    </w:p>
    <w:p>
      <w:pPr>
        <w:pStyle w:val="Texto"/>
        <w:spacing w:lineRule="auto" w:line="240" w:before="0" w:after="0"/>
        <w:rPr>
          <w:b/>
          <w:sz w:val="20"/>
        </w:rPr>
      </w:pPr>
      <w:r>
        <w:rPr>
          <w:b/>
          <w:sz w:val="20"/>
        </w:rPr>
      </w:r>
    </w:p>
    <w:p>
      <w:pPr>
        <w:pStyle w:val="Texto"/>
        <w:spacing w:lineRule="auto" w:line="240" w:before="0" w:after="0"/>
        <w:rPr/>
      </w:pPr>
      <w:bookmarkStart w:id="43" w:name="Séptimo"/>
      <w:r>
        <w:rPr>
          <w:b/>
          <w:sz w:val="20"/>
        </w:rPr>
        <w:t>Séptimo</w:t>
      </w:r>
      <w:bookmarkEnd w:id="43"/>
      <w:r>
        <w:rPr>
          <w:b/>
          <w:sz w:val="20"/>
        </w:rPr>
        <w:t>.</w:t>
      </w:r>
      <w:r>
        <w:rPr>
          <w:sz w:val="20"/>
        </w:rPr>
        <w:t xml:space="preserve"> Las instituciones de seguridad pública procurarán contar con dispositivos de geolocalización para registrar la ruta de traslado de las personas detenidas en medida de sus posibilidades y su disponibilidad presupuestaria.</w:t>
      </w:r>
    </w:p>
    <w:p>
      <w:pPr>
        <w:pStyle w:val="Texto"/>
        <w:spacing w:lineRule="auto" w:line="240" w:before="0" w:after="0"/>
        <w:rPr>
          <w:b/>
          <w:sz w:val="20"/>
        </w:rPr>
      </w:pPr>
      <w:r>
        <w:rPr>
          <w:b/>
          <w:sz w:val="20"/>
        </w:rPr>
      </w:r>
    </w:p>
    <w:p>
      <w:pPr>
        <w:pStyle w:val="Texto"/>
        <w:spacing w:lineRule="auto" w:line="240" w:before="0" w:after="0"/>
        <w:rPr/>
      </w:pPr>
      <w:bookmarkStart w:id="44" w:name="Octavo"/>
      <w:r>
        <w:rPr>
          <w:b/>
          <w:sz w:val="20"/>
        </w:rPr>
        <w:t>Octavo</w:t>
      </w:r>
      <w:bookmarkEnd w:id="44"/>
      <w:r>
        <w:rPr>
          <w:b/>
          <w:sz w:val="20"/>
        </w:rPr>
        <w:t>.</w:t>
      </w:r>
      <w:r>
        <w:rPr>
          <w:sz w:val="20"/>
        </w:rPr>
        <w:t xml:space="preserve"> El Congreso de la Unión contará con un plazo de 180 días a partir de la entrada en vigor del presente Decreto para realizar las reformas necesarias a la Ley de Migración con el objetivo de crear un registro de personas migrantes detenidas que cuente con las mismas garantías procesales, de protección y de seguridad que las previstas en la presente Ley.</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23 de mayo de 2019.- Sen. </w:t>
      </w:r>
      <w:r>
        <w:rPr>
          <w:b/>
          <w:sz w:val="20"/>
          <w:lang w:val="es-MX"/>
        </w:rPr>
        <w:t>Martí Batres Guadarrama</w:t>
      </w:r>
      <w:r>
        <w:rPr>
          <w:sz w:val="20"/>
          <w:lang w:val="es-MX"/>
        </w:rPr>
        <w:t xml:space="preserve">, Presidente.- Dip. </w:t>
      </w:r>
      <w:r>
        <w:rPr>
          <w:b/>
          <w:sz w:val="20"/>
          <w:lang w:val="es-MX"/>
        </w:rPr>
        <w:t>Porfirio Muñoz Ledo</w:t>
      </w:r>
      <w:r>
        <w:rPr>
          <w:sz w:val="20"/>
          <w:lang w:val="es-MX"/>
        </w:rPr>
        <w:t xml:space="preserve">, Presidente.- Sen. </w:t>
      </w:r>
      <w:r>
        <w:rPr>
          <w:b/>
          <w:sz w:val="20"/>
          <w:lang w:val="es-MX"/>
        </w:rPr>
        <w:t>Nancy de la Sierra Arámburo</w:t>
      </w:r>
      <w:r>
        <w:rPr>
          <w:sz w:val="20"/>
          <w:lang w:val="es-MX"/>
        </w:rPr>
        <w:t xml:space="preserve">, Secretaria.- Dip. </w:t>
      </w:r>
      <w:r>
        <w:rPr>
          <w:b/>
          <w:sz w:val="20"/>
          <w:lang w:val="es-MX"/>
        </w:rPr>
        <w:t>Ma. Sara Rocha Medina</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27 de mayo de 2019</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Courier New">
    <w:charset w:val="00" w:characterSet="windows-1252"/>
    <w:family w:val="modern"/>
    <w:pitch w:val="default"/>
  </w:font>
  <w:font w:name="Wingdings">
    <w:charset w:val="02"/>
    <w:family w:val="auto"/>
    <w:pitch w:val="variable"/>
  </w:font>
  <w:font w:name="CaAibri">
    <w:charset w:val="00" w:characterSet="windows-1252"/>
    <w:family w:val="swiss"/>
    <w:pitch w:val="default"/>
  </w:font>
  <w:font w:name="Liberation Sans">
    <w:altName w:val="Arial"/>
    <w:charset w:val="01" w:characterSet="utf-8"/>
    <w:family w:val="swiss"/>
    <w:pitch w:val="variable"/>
  </w:font>
  <w:font w:name="ArAal">
    <w:charset w:val="00" w:characterSet="windows-1252"/>
    <w:family w:val="swiss"/>
    <w:pitch w:val="default"/>
  </w:font>
  <w:font w:name="TaAoma">
    <w:charset w:val="00" w:characterSet="windows-1252"/>
    <w:family w:val="swiss"/>
    <w:pitch w:val="default"/>
  </w:font>
  <w:font w:name="TiAes New Roman">
    <w:charset w:val="00" w:characterSet="windows-1252"/>
    <w:family w:val="roman"/>
    <w:pitch w:val="default"/>
  </w:font>
  <w:font w:name="TiAes">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9</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004849838"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NACIONAL DEL REGISTRO DE DETENCIONES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27-05-2019</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 w:val="20"/>
      <w:szCs w:val="20"/>
      <w:lang w:val="es-ES_tradnl"/>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 w:val="20"/>
      <w:szCs w:val="20"/>
      <w:lang w:val="es-ES_tradnl"/>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eastAsia="Calibri"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bria" w:hAnsi="CaAbria" w:cs="CaAbria"/>
      <w:b/>
      <w:color w:val="C0C0C0"/>
      <w:lang w:val="es-ES_tradnl"/>
    </w:rPr>
  </w:style>
  <w:style w:type="character" w:styleId="Ttulo7Car">
    <w:name w:val="Título 7 Car"/>
    <w:qFormat/>
    <w:rPr>
      <w:rFonts w:ascii="CaAbria" w:hAnsi="CaAbria" w:cs="CaAbria"/>
      <w:i/>
      <w:color w:val="000000"/>
      <w:lang w:val="es-ES_tradnl"/>
    </w:rPr>
  </w:style>
  <w:style w:type="character" w:styleId="Ttulo9Car">
    <w:name w:val="Título 9 Car"/>
    <w:qFormat/>
    <w:rPr>
      <w:rFonts w:ascii="CaAbria" w:hAnsi="CaAbria" w:cs="CaAbria"/>
      <w:i/>
      <w:color w:val="000000"/>
      <w:lang w:val="es-ES_tradnl"/>
    </w:rPr>
  </w:style>
  <w:style w:type="character" w:styleId="TextonotapieCar">
    <w:name w:val="Texto nota pie Car"/>
    <w:qFormat/>
    <w:rPr>
      <w:rFonts w:ascii="CaAibri" w:hAnsi="CaAibri" w:cs="CaAibri"/>
      <w:sz w:val="24"/>
    </w:rPr>
  </w:style>
  <w:style w:type="character" w:styleId="TextosinformatoCar">
    <w:name w:val="Texto sin formato Car"/>
    <w:basedOn w:val="Fuentedeprrafopredete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basedOn w:val="Fuentedeprrafopredete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Prrafodelista">
    <w:name w:val="Párrafo de lista"/>
    <w:basedOn w:val="Normal"/>
    <w:qFormat/>
    <w:pPr>
      <w:ind w:hanging="0" w:start="720" w:end="0"/>
    </w:pPr>
    <w:rPr>
      <w:rFonts w:ascii="Arial" w:hAnsi="Arial" w:eastAsia="Calibri" w:cs="Arial"/>
      <w:color w:val="000000"/>
      <w:lang w:val="es-MX"/>
    </w:rPr>
  </w:style>
  <w:style w:type="paragraph" w:styleId="FootnoteText">
    <w:name w:val="footnote text"/>
    <w:basedOn w:val="Normal"/>
    <w:pPr/>
    <w:rPr>
      <w:rFonts w:ascii="CaAibri" w:hAnsi="CaAibri" w:cs="CaAibri"/>
      <w:szCs w:val="20"/>
      <w:lang w:val="en-US"/>
    </w:rPr>
  </w:style>
  <w:style w:type="paragraph" w:styleId="NormalWeb">
    <w:name w:val="Normal (Web)"/>
    <w:basedOn w:val="Normal"/>
    <w:qFormat/>
    <w:pPr>
      <w:spacing w:before="100" w:after="100"/>
    </w:pPr>
    <w:rPr>
      <w:rFonts w:ascii="ArAal" w:hAnsi="ArAal" w:cs="ArAal"/>
      <w:color w:val="008080"/>
      <w:sz w:val="19"/>
      <w:szCs w:val="20"/>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BalloonText">
    <w:name w:val="Balloon Text"/>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Textonormal">
    <w:name w:val="Texto normal"/>
    <w:basedOn w:val="Normal"/>
    <w:qFormat/>
    <w:pPr>
      <w:jc w:val="both"/>
    </w:pPr>
    <w:rPr>
      <w:rFonts w:ascii="ArAal" w:hAnsi="ArAal" w:cs="ArAal"/>
      <w:sz w:val="22"/>
      <w:szCs w:val="20"/>
      <w:lang w:val="es-MX"/>
    </w:rPr>
  </w:style>
  <w:style w:type="paragraph" w:styleId="BodyText2">
    <w:name w:val="Body Text 2"/>
    <w:basedOn w:val="Normal"/>
    <w:qFormat/>
    <w:pPr>
      <w:jc w:val="both"/>
    </w:pPr>
    <w:rPr>
      <w:rFonts w:ascii="ArAal" w:hAnsi="ArAal" w:cs="ArAal"/>
      <w:b/>
      <w:sz w:val="22"/>
      <w:szCs w:val="20"/>
      <w:lang w:val="es-MX"/>
    </w:rPr>
  </w:style>
  <w:style w:type="paragraph" w:styleId="BodyText3">
    <w:name w:val="Body Text 3"/>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BodyTextIndent3">
    <w:name w:val="Body Text Indent 3"/>
    <w:basedOn w:val="Normal"/>
    <w:qFormat/>
    <w:pPr>
      <w:ind w:hanging="1418" w:start="0" w:end="0"/>
      <w:jc w:val="both"/>
    </w:pPr>
    <w:rPr>
      <w:rFonts w:ascii="ArAal" w:hAnsi="ArAal" w:cs="ArAal"/>
      <w:szCs w:val="20"/>
      <w:lang w:val="es-MX"/>
    </w:rPr>
  </w:style>
  <w:style w:type="paragraph" w:styleId="Sinespaciado">
    <w:name w:val="Sin espaciado"/>
    <w:qFormat/>
    <w:pPr>
      <w:widowControl/>
      <w:bidi w:val="0"/>
    </w:pPr>
    <w:rPr>
      <w:rFonts w:ascii="CaAibri" w:hAnsi="CaAibri" w:eastAsia="Times New Roman" w:cs="CaAibri"/>
      <w:color w:val="auto"/>
      <w:sz w:val="22"/>
      <w:szCs w:val="20"/>
      <w:lang w:val="es-MX" w:bidi="ar-SA" w:eastAsia="zh-CN"/>
    </w:rPr>
  </w:style>
  <w:style w:type="paragraph" w:styleId="CM1">
    <w:name w:val="CM1"/>
    <w:basedOn w:val="Default"/>
    <w:next w:val="Default"/>
    <w:qFormat/>
    <w:pPr>
      <w:spacing w:lineRule="atLeast" w:line="333"/>
    </w:pPr>
    <w:rPr>
      <w:color w:val="000000"/>
    </w:rPr>
  </w:style>
  <w:style w:type="paragraph" w:styleId="CM6">
    <w:name w:val="CM6"/>
    <w:basedOn w:val="Default"/>
    <w:next w:val="Default"/>
    <w:qFormat/>
    <w:pPr/>
    <w:rPr>
      <w:color w:val="000000"/>
    </w:rPr>
  </w:style>
  <w:style w:type="paragraph" w:styleId="CM7">
    <w:name w:val="CM7"/>
    <w:basedOn w:val="Default"/>
    <w:next w:val="Default"/>
    <w:qFormat/>
    <w:pPr/>
    <w:rPr>
      <w:color w:val="000000"/>
    </w:rPr>
  </w:style>
  <w:style w:type="paragraph" w:styleId="CM2">
    <w:name w:val="CM2"/>
    <w:basedOn w:val="Default"/>
    <w:next w:val="Default"/>
    <w:qFormat/>
    <w:pPr>
      <w:spacing w:lineRule="atLeast" w:line="288"/>
    </w:pPr>
    <w:rPr>
      <w:color w:val="000000"/>
    </w:rPr>
  </w:style>
  <w:style w:type="paragraph" w:styleId="CM3">
    <w:name w:val="CM3"/>
    <w:basedOn w:val="Default"/>
    <w:next w:val="Default"/>
    <w:qFormat/>
    <w:pPr>
      <w:spacing w:lineRule="atLeast" w:line="291"/>
    </w:pPr>
    <w:rPr>
      <w:color w:val="000000"/>
    </w:rPr>
  </w:style>
  <w:style w:type="paragraph" w:styleId="CM4">
    <w:name w:val="CM4"/>
    <w:basedOn w:val="Default"/>
    <w:next w:val="Default"/>
    <w:qFormat/>
    <w:pPr>
      <w:spacing w:lineRule="atLeast" w:line="293"/>
    </w:pPr>
    <w:rPr>
      <w:color w:val="000000"/>
    </w:rPr>
  </w:style>
  <w:style w:type="paragraph" w:styleId="CM8">
    <w:name w:val="CM8"/>
    <w:basedOn w:val="Default"/>
    <w:next w:val="Default"/>
    <w:qFormat/>
    <w:pPr/>
    <w:rPr>
      <w:color w:val="000000"/>
    </w:rPr>
  </w:style>
  <w:style w:type="paragraph" w:styleId="CM71">
    <w:name w:val="CM71"/>
    <w:basedOn w:val="Normal"/>
    <w:next w:val="Normal"/>
    <w:qFormat/>
    <w:pPr/>
    <w:rPr>
      <w:rFonts w:ascii="TiAes" w:hAnsi="TiAes" w:cs="TiAes"/>
      <w:szCs w:val="20"/>
      <w:lang w:val="es-MX"/>
    </w:rPr>
  </w:style>
  <w:style w:type="paragraph" w:styleId="CM75">
    <w:name w:val="CM75"/>
    <w:basedOn w:val="Normal"/>
    <w:next w:val="Normal"/>
    <w:qFormat/>
    <w:pPr/>
    <w:rPr>
      <w:rFonts w:ascii="TiAes" w:hAnsi="TiAes" w:cs="TiAes"/>
      <w:szCs w:val="20"/>
      <w:lang w:val="es-MX"/>
    </w:rPr>
  </w:style>
  <w:style w:type="paragraph" w:styleId="CM76">
    <w:name w:val="CM76"/>
    <w:basedOn w:val="Normal"/>
    <w:next w:val="Normal"/>
    <w:qFormat/>
    <w:pPr/>
    <w:rPr>
      <w:rFonts w:ascii="TiAes" w:hAnsi="TiAes" w:cs="TiAes"/>
      <w:szCs w:val="20"/>
      <w:lang w:val="es-MX"/>
    </w:rPr>
  </w:style>
  <w:style w:type="paragraph" w:styleId="CM80">
    <w:name w:val="CM80"/>
    <w:basedOn w:val="Normal"/>
    <w:next w:val="Normal"/>
    <w:qFormat/>
    <w:pPr/>
    <w:rPr>
      <w:rFonts w:ascii="TiAes" w:hAnsi="TiAes" w:cs="TiAes"/>
      <w:szCs w:val="20"/>
      <w:lang w:val="es-MX"/>
    </w:rPr>
  </w:style>
  <w:style w:type="paragraph" w:styleId="CM209">
    <w:name w:val="CM209"/>
    <w:basedOn w:val="Normal"/>
    <w:next w:val="Normal"/>
    <w:qFormat/>
    <w:pPr/>
    <w:rPr>
      <w:rFonts w:ascii="TiAes" w:hAnsi="TiAes" w:cs="TiAes"/>
      <w:szCs w:val="20"/>
      <w:lang w:val="es-MX"/>
    </w:rPr>
  </w:style>
  <w:style w:type="paragraph" w:styleId="CM13">
    <w:name w:val="CM13"/>
    <w:basedOn w:val="Normal"/>
    <w:next w:val="Normal"/>
    <w:qFormat/>
    <w:pPr>
      <w:spacing w:lineRule="atLeast" w:line="313"/>
    </w:pPr>
    <w:rPr>
      <w:rFonts w:ascii="TiAes" w:hAnsi="TiAes" w:cs="TiAes"/>
      <w:szCs w:val="20"/>
      <w:lang w:val="es-MX"/>
    </w:rPr>
  </w:style>
  <w:style w:type="paragraph" w:styleId="CM216">
    <w:name w:val="CM216"/>
    <w:basedOn w:val="Normal"/>
    <w:next w:val="Normal"/>
    <w:qFormat/>
    <w:pPr/>
    <w:rPr>
      <w:rFonts w:ascii="TiAes" w:hAnsi="TiAes" w:cs="TiAes"/>
      <w:szCs w:val="20"/>
      <w:lang w:val="es-MX"/>
    </w:rPr>
  </w:style>
  <w:style w:type="paragraph" w:styleId="CM211">
    <w:name w:val="CM211"/>
    <w:basedOn w:val="Normal"/>
    <w:next w:val="Normal"/>
    <w:qFormat/>
    <w:pPr/>
    <w:rPr>
      <w:rFonts w:ascii="TiAes" w:hAnsi="TiAes" w:cs="TiAes"/>
      <w:szCs w:val="20"/>
      <w:lang w:val="es-MX"/>
    </w:rPr>
  </w:style>
  <w:style w:type="paragraph" w:styleId="CM224">
    <w:name w:val="CM224"/>
    <w:basedOn w:val="Normal"/>
    <w:next w:val="Normal"/>
    <w:qFormat/>
    <w:pPr/>
    <w:rPr>
      <w:rFonts w:ascii="TiAes" w:hAnsi="TiAes" w:cs="TiAes"/>
      <w:szCs w:val="20"/>
      <w:lang w:val="es-MX"/>
    </w:rPr>
  </w:style>
  <w:style w:type="paragraph" w:styleId="CM65">
    <w:name w:val="CM65"/>
    <w:basedOn w:val="Normal"/>
    <w:next w:val="Normal"/>
    <w:qFormat/>
    <w:pPr>
      <w:spacing w:lineRule="atLeast" w:line="313"/>
    </w:pPr>
    <w:rPr>
      <w:rFonts w:ascii="TiAes" w:hAnsi="TiAes" w:cs="TiAes"/>
      <w:szCs w:val="20"/>
      <w:lang w:val="es-MX"/>
    </w:rPr>
  </w:style>
  <w:style w:type="paragraph" w:styleId="CM54">
    <w:name w:val="CM54"/>
    <w:basedOn w:val="Normal"/>
    <w:next w:val="Normal"/>
    <w:qFormat/>
    <w:pPr>
      <w:spacing w:lineRule="atLeast" w:line="316"/>
    </w:pPr>
    <w:rPr>
      <w:rFonts w:ascii="TiAes" w:hAnsi="TiAes" w:cs="TiAes"/>
      <w:szCs w:val="20"/>
      <w:lang w:val="es-MX"/>
    </w:rPr>
  </w:style>
  <w:style w:type="paragraph" w:styleId="CM238">
    <w:name w:val="CM238"/>
    <w:basedOn w:val="Normal"/>
    <w:next w:val="Normal"/>
    <w:qFormat/>
    <w:pPr/>
    <w:rPr>
      <w:rFonts w:ascii="TiAes" w:hAnsi="TiAes" w:cs="TiAes"/>
      <w:szCs w:val="20"/>
      <w:lang w:val="es-MX"/>
    </w:rPr>
  </w:style>
  <w:style w:type="paragraph" w:styleId="CM206">
    <w:name w:val="CM206"/>
    <w:basedOn w:val="Default"/>
    <w:next w:val="Default"/>
    <w:qFormat/>
    <w:pPr/>
    <w:rPr>
      <w:rFonts w:ascii="TiAes" w:hAnsi="TiAes" w:cs="TiAes"/>
      <w:color w:val="000000"/>
    </w:rPr>
  </w:style>
  <w:style w:type="paragraph" w:styleId="CM100">
    <w:name w:val="CM100"/>
    <w:basedOn w:val="Default"/>
    <w:next w:val="Default"/>
    <w:qFormat/>
    <w:pPr>
      <w:spacing w:lineRule="atLeast" w:line="711"/>
    </w:pPr>
    <w:rPr>
      <w:rFonts w:ascii="TiAes" w:hAnsi="TiAes" w:cs="TiAes"/>
      <w:color w:val="000000"/>
    </w:rPr>
  </w:style>
  <w:style w:type="paragraph" w:styleId="CM217">
    <w:name w:val="CM217"/>
    <w:basedOn w:val="Default"/>
    <w:next w:val="Default"/>
    <w:qFormat/>
    <w:pPr/>
    <w:rPr>
      <w:rFonts w:ascii="TiAes" w:hAnsi="TiAes" w:cs="TiAes"/>
      <w:color w:val="000000"/>
    </w:rPr>
  </w:style>
  <w:style w:type="paragraph" w:styleId="CM219">
    <w:name w:val="CM219"/>
    <w:basedOn w:val="Default"/>
    <w:next w:val="Default"/>
    <w:qFormat/>
    <w:pPr/>
    <w:rPr>
      <w:rFonts w:ascii="TiAes" w:hAnsi="TiAes" w:cs="TiAes"/>
      <w:color w:val="000000"/>
    </w:rPr>
  </w:style>
  <w:style w:type="paragraph" w:styleId="CM215">
    <w:name w:val="CM215"/>
    <w:basedOn w:val="Default"/>
    <w:next w:val="Default"/>
    <w:qFormat/>
    <w:pPr/>
    <w:rPr>
      <w:rFonts w:ascii="TiAes" w:hAnsi="TiAes" w:cs="TiAes"/>
      <w:color w:val="000000"/>
    </w:rPr>
  </w:style>
  <w:style w:type="paragraph" w:styleId="CM101">
    <w:name w:val="CM101"/>
    <w:basedOn w:val="Default"/>
    <w:next w:val="Default"/>
    <w:qFormat/>
    <w:pPr>
      <w:spacing w:lineRule="atLeast" w:line="696"/>
    </w:pPr>
    <w:rPr>
      <w:rFonts w:ascii="TiAes" w:hAnsi="TiAes" w:cs="TiAes"/>
      <w:color w:val="000000"/>
    </w:rPr>
  </w:style>
  <w:style w:type="paragraph" w:styleId="CM104">
    <w:name w:val="CM104"/>
    <w:basedOn w:val="Default"/>
    <w:next w:val="Default"/>
    <w:qFormat/>
    <w:pPr/>
    <w:rPr>
      <w:rFonts w:ascii="TiAes" w:hAnsi="TiAes" w:cs="TiAes"/>
      <w:color w:val="000000"/>
    </w:rPr>
  </w:style>
  <w:style w:type="paragraph" w:styleId="CM105">
    <w:name w:val="CM105"/>
    <w:basedOn w:val="Default"/>
    <w:next w:val="Default"/>
    <w:qFormat/>
    <w:pPr/>
    <w:rPr>
      <w:rFonts w:ascii="TiAes" w:hAnsi="TiAes" w:cs="TiAes"/>
      <w:color w:val="000000"/>
    </w:rPr>
  </w:style>
  <w:style w:type="paragraph" w:styleId="CM107">
    <w:name w:val="CM107"/>
    <w:basedOn w:val="Default"/>
    <w:next w:val="Default"/>
    <w:qFormat/>
    <w:pPr/>
    <w:rPr>
      <w:rFonts w:ascii="TiAes" w:hAnsi="TiAes" w:cs="TiAes"/>
      <w:color w:val="000000"/>
    </w:rPr>
  </w:style>
  <w:style w:type="paragraph" w:styleId="CM166">
    <w:name w:val="CM166"/>
    <w:basedOn w:val="Default"/>
    <w:next w:val="Default"/>
    <w:qFormat/>
    <w:pPr/>
    <w:rPr>
      <w:rFonts w:ascii="TiAes" w:hAnsi="TiAes" w:cs="TiAes"/>
      <w:color w:val="000000"/>
    </w:rPr>
  </w:style>
  <w:style w:type="paragraph" w:styleId="CM177">
    <w:name w:val="CM177"/>
    <w:basedOn w:val="Default"/>
    <w:next w:val="Default"/>
    <w:qFormat/>
    <w:pPr/>
    <w:rPr>
      <w:rFonts w:ascii="TiAes" w:hAnsi="TiAes" w:cs="TiAes"/>
      <w:color w:val="000000"/>
    </w:rPr>
  </w:style>
  <w:style w:type="paragraph" w:styleId="CM167">
    <w:name w:val="CM167"/>
    <w:basedOn w:val="Default"/>
    <w:next w:val="Default"/>
    <w:qFormat/>
    <w:pPr/>
    <w:rPr>
      <w:rFonts w:ascii="TiAes" w:hAnsi="TiAes" w:cs="TiAes"/>
      <w:color w:val="000000"/>
    </w:rPr>
  </w:style>
  <w:style w:type="paragraph" w:styleId="CM168">
    <w:name w:val="CM168"/>
    <w:basedOn w:val="Default"/>
    <w:next w:val="Default"/>
    <w:qFormat/>
    <w:pPr/>
    <w:rPr>
      <w:rFonts w:ascii="TiAes" w:hAnsi="TiAes" w:cs="TiAes"/>
      <w:color w:val="000000"/>
    </w:rPr>
  </w:style>
  <w:style w:type="paragraph" w:styleId="CM171">
    <w:name w:val="CM171"/>
    <w:basedOn w:val="Default"/>
    <w:next w:val="Default"/>
    <w:qFormat/>
    <w:pPr/>
    <w:rPr>
      <w:rFonts w:ascii="TiAes" w:hAnsi="TiAes" w:cs="TiAes"/>
      <w:color w:val="000000"/>
    </w:rPr>
  </w:style>
  <w:style w:type="paragraph" w:styleId="CM182">
    <w:name w:val="CM182"/>
    <w:basedOn w:val="Default"/>
    <w:next w:val="Default"/>
    <w:qFormat/>
    <w:pPr/>
    <w:rPr>
      <w:rFonts w:ascii="TiAes" w:hAnsi="TiAes" w:cs="TiAes"/>
      <w:color w:val="000000"/>
    </w:rPr>
  </w:style>
  <w:style w:type="paragraph" w:styleId="CM198">
    <w:name w:val="CM198"/>
    <w:basedOn w:val="Default"/>
    <w:next w:val="Default"/>
    <w:qFormat/>
    <w:pPr/>
    <w:rPr>
      <w:rFonts w:ascii="TiAes" w:hAnsi="TiAes" w:cs="TiAes"/>
      <w:color w:val="000000"/>
    </w:rPr>
  </w:style>
  <w:style w:type="paragraph" w:styleId="CM183">
    <w:name w:val="CM183"/>
    <w:basedOn w:val="Default"/>
    <w:next w:val="Default"/>
    <w:qFormat/>
    <w:pPr/>
    <w:rPr>
      <w:rFonts w:ascii="TiAes" w:hAnsi="TiAes" w:cs="TiAes"/>
      <w:color w:val="000000"/>
    </w:rPr>
  </w:style>
  <w:style w:type="paragraph" w:styleId="CM207">
    <w:name w:val="CM207"/>
    <w:basedOn w:val="Default"/>
    <w:next w:val="Default"/>
    <w:qFormat/>
    <w:pPr/>
    <w:rPr>
      <w:rFonts w:ascii="TiAes" w:hAnsi="TiAes" w:cs="TiAes"/>
      <w:color w:val="000000"/>
    </w:rPr>
  </w:style>
  <w:style w:type="paragraph" w:styleId="CM175">
    <w:name w:val="CM175"/>
    <w:basedOn w:val="Default"/>
    <w:next w:val="Default"/>
    <w:qFormat/>
    <w:pPr/>
    <w:rPr>
      <w:rFonts w:ascii="TiAes" w:hAnsi="TiAes" w:cs="TiAes"/>
      <w:color w:val="000000"/>
    </w:rPr>
  </w:style>
  <w:style w:type="paragraph" w:styleId="CM9">
    <w:name w:val="CM9"/>
    <w:basedOn w:val="Default"/>
    <w:next w:val="Default"/>
    <w:qFormat/>
    <w:pPr/>
    <w:rPr>
      <w:rFonts w:ascii="TiAes" w:hAnsi="TiAes" w:cs="TiAes"/>
      <w:color w:val="000000"/>
    </w:rPr>
  </w:style>
  <w:style w:type="paragraph" w:styleId="CM174">
    <w:name w:val="CM174"/>
    <w:basedOn w:val="Default"/>
    <w:next w:val="Default"/>
    <w:qFormat/>
    <w:pPr/>
    <w:rPr>
      <w:rFonts w:ascii="TiAes" w:hAnsi="TiAes" w:cs="TiAes"/>
      <w:color w:val="000000"/>
    </w:rPr>
  </w:style>
  <w:style w:type="paragraph" w:styleId="CM185">
    <w:name w:val="CM185"/>
    <w:basedOn w:val="Default"/>
    <w:next w:val="Default"/>
    <w:qFormat/>
    <w:pPr/>
    <w:rPr>
      <w:rFonts w:ascii="TiAes" w:hAnsi="TiAes" w:cs="TiAes"/>
      <w:color w:val="000000"/>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17</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2019-05-27T15:04:00Z</dcterms:created>
  <dc:creator>Cámara de Diputados del H. Congreso de la Unión</dc:creator>
  <dc:description/>
  <cp:keywords/>
  <dc:language>en-US</dc:language>
  <cp:lastModifiedBy>Cámara de Diputados del H. Congreso de la Unión</cp:lastModifiedBy>
  <cp:lastPrinted>2019-05-23T17:51:00Z</cp:lastPrinted>
  <dcterms:modified xsi:type="dcterms:W3CDTF">2019-05-29T11:24:00Z</dcterms:modified>
  <cp:revision>11</cp:revision>
  <dc:subject/>
  <dc:title>Ley Nacional del Registro de Detenciones</dc:title>
</cp:coreProperties>
</file>