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149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Medicinski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Šo</w:t>
      </w:r>
      <w:r w:rsidR="006B624F">
        <w:rPr>
          <w:rFonts w:ascii="Arial" w:hAnsi="Arial" w:cs="Arial"/>
          <w:b/>
          <w:sz w:val="22"/>
          <w:szCs w:val="22"/>
          <w:lang w:val="hr-HR"/>
        </w:rPr>
        <w:t>ltanska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Š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oltanska 2A,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