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417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3545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Umjetnička akademija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Za</w:t>
      </w:r>
      <w:r w:rsidR="006B624F">
        <w:rPr>
          <w:rFonts w:ascii="Arial" w:hAnsi="Arial" w:cs="Arial"/>
          <w:b/>
          <w:sz w:val="22"/>
          <w:szCs w:val="22"/>
          <w:lang w:val="hr-HR"/>
        </w:rPr>
        <w:t>grebačka 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F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austa Vrančića 19,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