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436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6229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Kineziološki fakultet Osijek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Dr</w:t>
      </w:r>
      <w:r w:rsidR="006B624F">
        <w:rPr>
          <w:rFonts w:ascii="Arial" w:hAnsi="Arial" w:cs="Arial"/>
          <w:b/>
          <w:sz w:val="22"/>
          <w:szCs w:val="22"/>
          <w:lang w:val="hr-HR"/>
        </w:rPr>
        <w:t>inska 16A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D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rinska 16a, 31000 Osijek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