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3409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turizma i ruralnog razvoja u Požegi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Vu</w:t>
      </w:r>
      <w:r w:rsidR="006B624F">
        <w:rPr>
          <w:rFonts w:ascii="Arial" w:hAnsi="Arial" w:cs="Arial"/>
          <w:b/>
          <w:sz w:val="22"/>
          <w:szCs w:val="22"/>
          <w:lang w:val="hr-HR"/>
        </w:rPr>
        <w:t>kovarska 17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GG0912-251539745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ukovarska 17, 34000 Požega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