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412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5713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R.</w:t>
      </w:r>
      <w:r w:rsidR="006B624F">
        <w:rPr>
          <w:rFonts w:ascii="Arial" w:hAnsi="Arial" w:cs="Arial"/>
          <w:b/>
          <w:sz w:val="22"/>
          <w:szCs w:val="22"/>
          <w:lang w:val="hr-HR"/>
        </w:rPr>
        <w:t xml:space="preserve"> Boškovića 31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GG0912-251539433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uđera Boškovića 31,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