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96E466" w14:textId="6BE617D0" w:rsidR="004453A9" w:rsidRDefault="00000000">
      <w:pPr>
        <w:pStyle w:val="Heading1"/>
      </w:pPr>
      <w:r>
        <w:t>Retail Pipeline and Insights: An End-to-End Data Engineering Solution Using AWS</w:t>
      </w:r>
      <w:r w:rsidR="002318DC">
        <w:br/>
      </w:r>
    </w:p>
    <w:p w14:paraId="6F7C3555" w14:textId="77777777" w:rsidR="002B4852" w:rsidRDefault="00000000">
      <w:pPr>
        <w:pStyle w:val="Heading2"/>
        <w:rPr>
          <w:sz w:val="22"/>
        </w:rPr>
      </w:pPr>
      <w:r>
        <w:t>Abstract</w:t>
      </w:r>
      <w:r>
        <w:rPr>
          <w:sz w:val="22"/>
        </w:rPr>
        <w:t xml:space="preserve"> </w:t>
      </w:r>
    </w:p>
    <w:p w14:paraId="67C50D4C" w14:textId="7FC624BC" w:rsidR="004453A9" w:rsidRDefault="00000000">
      <w:pPr>
        <w:pStyle w:val="Heading2"/>
      </w:pPr>
      <w:r w:rsidRPr="002B4852">
        <w:rPr>
          <w:rFonts w:asciiTheme="minorHAnsi" w:eastAsiaTheme="minorEastAsia" w:hAnsiTheme="minorHAnsi" w:cstheme="minorBidi"/>
          <w:b w:val="0"/>
          <w:bCs w:val="0"/>
          <w:color w:val="auto"/>
          <w:sz w:val="22"/>
          <w:szCs w:val="22"/>
        </w:rPr>
        <w:t>This project not only highlights the integration of various AWS services but also provides a scalable framework for businesses to derive actionable insights from their retail data. The methodology combines the flexibility of cloud storage with the power of real-time analytics and interactive visualization tools, showcasing its potential to revolutionize data-driven decision-making.</w:t>
      </w:r>
    </w:p>
    <w:p w14:paraId="0D9BFA33" w14:textId="77777777" w:rsidR="004453A9" w:rsidRDefault="00000000">
      <w:r>
        <w:t>The Retail Pipeline and Insights project demonstrates the implementation of an efficient and scalable data pipeline for retail data processing and analytics using AWS services. This solution integrates datasets related to customers, orders, and products, enabling data transformation, querying, and visualization. The pipeline showcases the use of Amazon S3, AWS Glue, Amazon Athena, and Amazon QuickSight, providing businesses with actionable insights into sales trends and product performance. This paper discusses the architecture, methodology, results, and future enhancements of the project.</w:t>
      </w:r>
    </w:p>
    <w:p w14:paraId="73140253" w14:textId="77777777" w:rsidR="002B4852" w:rsidRDefault="00000000">
      <w:pPr>
        <w:pStyle w:val="Heading2"/>
        <w:rPr>
          <w:sz w:val="22"/>
        </w:rPr>
      </w:pPr>
      <w:r>
        <w:t>1. Introduction</w:t>
      </w:r>
      <w:r>
        <w:rPr>
          <w:sz w:val="22"/>
        </w:rPr>
        <w:t xml:space="preserve"> </w:t>
      </w:r>
    </w:p>
    <w:p w14:paraId="33DA24FC" w14:textId="2C316676" w:rsidR="004453A9" w:rsidRPr="002B4852" w:rsidRDefault="00000000">
      <w:pPr>
        <w:pStyle w:val="Heading2"/>
        <w:rPr>
          <w:rFonts w:asciiTheme="minorHAnsi" w:eastAsiaTheme="minorEastAsia" w:hAnsiTheme="minorHAnsi" w:cstheme="minorBidi"/>
          <w:b w:val="0"/>
          <w:bCs w:val="0"/>
          <w:color w:val="auto"/>
          <w:sz w:val="22"/>
          <w:szCs w:val="22"/>
        </w:rPr>
      </w:pPr>
      <w:r w:rsidRPr="002B4852">
        <w:rPr>
          <w:rFonts w:asciiTheme="minorHAnsi" w:eastAsiaTheme="minorEastAsia" w:hAnsiTheme="minorHAnsi" w:cstheme="minorBidi"/>
          <w:b w:val="0"/>
          <w:bCs w:val="0"/>
          <w:color w:val="auto"/>
          <w:sz w:val="22"/>
          <w:szCs w:val="22"/>
        </w:rPr>
        <w:t>The project demonstrates how modern cloud-based solutions can be employed to address traditional challenges in retail data management, such as siloed data sources, slow analytics pipelines, and poor visualization tools. By leveraging AWS services, this pipeline offers a practical and scalable approach that can be adopted by small and medium-sized businesses.</w:t>
      </w:r>
      <w:r w:rsidR="002B4852">
        <w:rPr>
          <w:rFonts w:asciiTheme="minorHAnsi" w:eastAsiaTheme="minorEastAsia" w:hAnsiTheme="minorHAnsi" w:cstheme="minorBidi"/>
          <w:b w:val="0"/>
          <w:bCs w:val="0"/>
          <w:color w:val="auto"/>
          <w:sz w:val="22"/>
          <w:szCs w:val="22"/>
        </w:rPr>
        <w:br/>
      </w:r>
    </w:p>
    <w:p w14:paraId="52C9A2B3" w14:textId="77777777" w:rsidR="004453A9" w:rsidRDefault="00000000">
      <w:r>
        <w:t>In the era of data-driven decision-making, businesses need robust solutions to process and analyze vast amounts of data efficiently. The Retail Pipeline and Insights project addresses this need by designing an end-to-end data pipeline utilizing AWS services. The solution processes raw datasets stored in Amazon S3, applies data transformations via AWS Glue, and enables querying through Amazon Athena. The final insights are visualized using Amazon QuickSight. This paper presents the architecture, implementation, and benefits of this pipeline in a retail context.</w:t>
      </w:r>
    </w:p>
    <w:p w14:paraId="4258717F" w14:textId="77777777" w:rsidR="002B4852" w:rsidRDefault="00000000">
      <w:pPr>
        <w:pStyle w:val="Heading2"/>
        <w:rPr>
          <w:sz w:val="22"/>
        </w:rPr>
      </w:pPr>
      <w:r>
        <w:lastRenderedPageBreak/>
        <w:t>2. Methodology</w:t>
      </w:r>
      <w:r>
        <w:rPr>
          <w:sz w:val="22"/>
        </w:rPr>
        <w:t xml:space="preserve"> </w:t>
      </w:r>
    </w:p>
    <w:p w14:paraId="1C738DFD" w14:textId="7E349581" w:rsidR="004453A9" w:rsidRPr="002B4852" w:rsidRDefault="00000000">
      <w:pPr>
        <w:pStyle w:val="Heading2"/>
        <w:rPr>
          <w:rFonts w:asciiTheme="minorHAnsi" w:eastAsiaTheme="minorEastAsia" w:hAnsiTheme="minorHAnsi" w:cstheme="minorBidi"/>
          <w:b w:val="0"/>
          <w:bCs w:val="0"/>
          <w:color w:val="auto"/>
          <w:sz w:val="22"/>
          <w:szCs w:val="22"/>
        </w:rPr>
      </w:pPr>
      <w:r w:rsidRPr="002B4852">
        <w:rPr>
          <w:rFonts w:asciiTheme="minorHAnsi" w:eastAsiaTheme="minorEastAsia" w:hAnsiTheme="minorHAnsi" w:cstheme="minorBidi"/>
          <w:b w:val="0"/>
          <w:bCs w:val="0"/>
          <w:color w:val="auto"/>
          <w:sz w:val="22"/>
          <w:szCs w:val="22"/>
        </w:rPr>
        <w:t>The datasets are designed to simulate real-world retail scenarios. The customers dataset includes fields like customer_id, name, email, phone number, and address. The orders dataset features information such as order_id, order_date, customer_id, and product_id, along with quantities and total prices. The products dataset provides details like product_id, product_name, category, sub-category, and price. These synthetic datasets offer a comprehensive view of the retail environment.</w:t>
      </w:r>
    </w:p>
    <w:p w14:paraId="181AD809" w14:textId="77777777" w:rsidR="004453A9" w:rsidRDefault="00000000">
      <w:pPr>
        <w:pStyle w:val="Heading3"/>
      </w:pPr>
      <w:r>
        <w:t>2.1 Dataset Overview</w:t>
      </w:r>
    </w:p>
    <w:p w14:paraId="58DEA2CA" w14:textId="77777777" w:rsidR="004453A9" w:rsidRDefault="00000000">
      <w:r>
        <w:t>The project leverages three datasets:</w:t>
      </w:r>
      <w:r>
        <w:br/>
        <w:t>- Customers Dataset: Details customer demographics and addresses.</w:t>
      </w:r>
      <w:r>
        <w:br/>
        <w:t>- Orders Dataset: Captures transaction details like order ID and date.</w:t>
      </w:r>
      <w:r>
        <w:br/>
        <w:t>- Products Dataset: Includes product name, category, and price.</w:t>
      </w:r>
      <w:r>
        <w:br/>
      </w:r>
      <w:r>
        <w:br/>
        <w:t>These datasets are generated using the Python Faker module and stored in Amazon S3. This architecture ensures that each component is highly modular and can be scaled independently based on business requirements. For example, the Glue ETL jobs can be optimized to handle larger datasets, and QuickSight can be enhanced to include predictive analytics. Furthermore, the use of S3 buckets as a data lake ensures that raw and processed data remain accessible for future needs.</w:t>
      </w:r>
    </w:p>
    <w:p w14:paraId="70181132" w14:textId="77777777" w:rsidR="004453A9" w:rsidRDefault="00000000">
      <w:pPr>
        <w:pStyle w:val="Heading3"/>
      </w:pPr>
      <w:r>
        <w:t>2.2 Pipeline Architecture</w:t>
      </w:r>
    </w:p>
    <w:p w14:paraId="6658A7FE" w14:textId="77777777" w:rsidR="004453A9" w:rsidRDefault="00000000">
      <w:r>
        <w:t>The architecture integrates the following AWS components:</w:t>
      </w:r>
      <w:r>
        <w:br/>
        <w:t>1. S3 Staging: Raw datasets are stored in Amazon S3.</w:t>
      </w:r>
      <w:r>
        <w:br/>
        <w:t>2. Glue ETL: Data is cleaned, transformed, and loaded into a structured format.</w:t>
      </w:r>
      <w:r>
        <w:br/>
        <w:t>3. S3 Data Warehouse: Transformed data is stored back in S3 for querying.</w:t>
      </w:r>
      <w:r>
        <w:br/>
        <w:t>4. Glue Crawler: Creates table schemas for the data in AWS Glue Data Catalog.</w:t>
      </w:r>
      <w:r>
        <w:br/>
        <w:t>5. Athena: Enables SQL-like querying.</w:t>
      </w:r>
      <w:r>
        <w:br/>
        <w:t>6. QuickSight: Visualizes data insights through dashboards. The ETL process is further optimized by adding error-handling mechanisms to ensure data quality. For instance, validations are performed to check for duplicate records, missing values, and inconsistent data types. Additionally, metadata is captured during each step, providing a comprehensive audit trail for the entire pipeline.</w:t>
      </w:r>
    </w:p>
    <w:p w14:paraId="50D334F0" w14:textId="78B5C749" w:rsidR="002B4852" w:rsidRDefault="002B4852">
      <w:r w:rsidRPr="0019739C">
        <w:rPr>
          <w:noProof/>
        </w:rPr>
        <w:drawing>
          <wp:inline distT="0" distB="0" distL="0" distR="0" wp14:anchorId="3487C9EC" wp14:editId="50B7C7E2">
            <wp:extent cx="5486400" cy="1451610"/>
            <wp:effectExtent l="0" t="0" r="0" b="0"/>
            <wp:docPr id="1123830553" name="Picture 1" descr="A green square with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30553" name="Picture 1" descr="A green square with white and black text&#10;&#10;Description automatically generated with medium confidence"/>
                    <pic:cNvPicPr/>
                  </pic:nvPicPr>
                  <pic:blipFill>
                    <a:blip r:embed="rId6"/>
                    <a:stretch>
                      <a:fillRect/>
                    </a:stretch>
                  </pic:blipFill>
                  <pic:spPr>
                    <a:xfrm>
                      <a:off x="0" y="0"/>
                      <a:ext cx="5486400" cy="1451610"/>
                    </a:xfrm>
                    <a:prstGeom prst="rect">
                      <a:avLst/>
                    </a:prstGeom>
                  </pic:spPr>
                </pic:pic>
              </a:graphicData>
            </a:graphic>
          </wp:inline>
        </w:drawing>
      </w:r>
      <w:r>
        <w:br/>
        <w:t>Figure 1: AWS data pipeline architecture</w:t>
      </w:r>
    </w:p>
    <w:p w14:paraId="7231ACA3" w14:textId="77777777" w:rsidR="004453A9" w:rsidRDefault="00000000">
      <w:pPr>
        <w:pStyle w:val="Heading3"/>
      </w:pPr>
      <w:r>
        <w:lastRenderedPageBreak/>
        <w:t>2.3 Pipeline Implementation</w:t>
      </w:r>
    </w:p>
    <w:p w14:paraId="76B8E298" w14:textId="70AB40F7" w:rsidR="004453A9" w:rsidRDefault="00000000">
      <w:r>
        <w:t>The implementation involves several key steps:</w:t>
      </w:r>
      <w:r>
        <w:br/>
      </w:r>
      <w:r>
        <w:br/>
        <w:t>- Creating S3 Buckets and Uploading Data: Raw datasets are uploaded to designated S3 buckets, ensuring data centralization.</w:t>
      </w:r>
      <w:r>
        <w:br/>
        <w:t>- Running Glue ETL Jobs: Join transformations merge datasets, and unnecessary fields are dropped to optimize data for analysis. Transformed data is stored in a structured format in S3.</w:t>
      </w:r>
      <w:r>
        <w:br/>
        <w:t>- Creating a Glue Database and Crawler: A Glue Crawler scans the transformed data to create tables in the Glue Data Catalog.</w:t>
      </w:r>
      <w:r>
        <w:br/>
        <w:t>- Querying with Athena: Structured data is queried using SQL to retrieve insights.</w:t>
      </w:r>
      <w:r>
        <w:br/>
        <w:t>- Visualizing with QuickSight: Interactive dashboards visualize sales trends and product performance. The bar chart created in QuickSight reveals that the 'Books' category consistently outperformed others in terms of sales volume. The donut chart further highlights that categories like Electronics and Home Appliances contribute significantly to the overall revenue. These visualizations enable business stakeholders to make data-backed decisions, such as focusing on top-performing product categories or revisiting pricing strategies.</w:t>
      </w:r>
      <w:r w:rsidR="002B4852">
        <w:br/>
      </w:r>
    </w:p>
    <w:p w14:paraId="20D18F13" w14:textId="226A9C87" w:rsidR="002B4852" w:rsidRDefault="002B4852">
      <w:r w:rsidRPr="00233173">
        <w:rPr>
          <w:noProof/>
        </w:rPr>
        <w:drawing>
          <wp:inline distT="0" distB="0" distL="0" distR="0" wp14:anchorId="6F03AB9A" wp14:editId="1EEBF929">
            <wp:extent cx="5486400" cy="2677795"/>
            <wp:effectExtent l="0" t="0" r="0" b="1905"/>
            <wp:docPr id="995472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2799" name="Picture 1" descr="A screenshot of a computer&#10;&#10;Description automatically generated"/>
                    <pic:cNvPicPr/>
                  </pic:nvPicPr>
                  <pic:blipFill>
                    <a:blip r:embed="rId7"/>
                    <a:stretch>
                      <a:fillRect/>
                    </a:stretch>
                  </pic:blipFill>
                  <pic:spPr>
                    <a:xfrm>
                      <a:off x="0" y="0"/>
                      <a:ext cx="5486400" cy="2677795"/>
                    </a:xfrm>
                    <a:prstGeom prst="rect">
                      <a:avLst/>
                    </a:prstGeom>
                  </pic:spPr>
                </pic:pic>
              </a:graphicData>
            </a:graphic>
          </wp:inline>
        </w:drawing>
      </w:r>
    </w:p>
    <w:p w14:paraId="05A59E94" w14:textId="71DDBD43" w:rsidR="002B4852" w:rsidRDefault="002B4852">
      <w:r>
        <w:t>Figure 2: Datasets uploaded in S3.</w:t>
      </w:r>
    </w:p>
    <w:p w14:paraId="7A9C2450" w14:textId="4A5189F8" w:rsidR="002B4852" w:rsidRDefault="002B4852">
      <w:r w:rsidRPr="009B4627">
        <w:rPr>
          <w:noProof/>
        </w:rPr>
        <w:lastRenderedPageBreak/>
        <w:drawing>
          <wp:inline distT="0" distB="0" distL="0" distR="0" wp14:anchorId="3526D4FF" wp14:editId="3CCD4CAE">
            <wp:extent cx="5486400" cy="2531110"/>
            <wp:effectExtent l="0" t="0" r="0" b="0"/>
            <wp:docPr id="2092144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44641" name="Picture 1" descr="A screenshot of a computer&#10;&#10;Description automatically generated"/>
                    <pic:cNvPicPr/>
                  </pic:nvPicPr>
                  <pic:blipFill>
                    <a:blip r:embed="rId8"/>
                    <a:stretch>
                      <a:fillRect/>
                    </a:stretch>
                  </pic:blipFill>
                  <pic:spPr>
                    <a:xfrm>
                      <a:off x="0" y="0"/>
                      <a:ext cx="5486400" cy="2531110"/>
                    </a:xfrm>
                    <a:prstGeom prst="rect">
                      <a:avLst/>
                    </a:prstGeom>
                  </pic:spPr>
                </pic:pic>
              </a:graphicData>
            </a:graphic>
          </wp:inline>
        </w:drawing>
      </w:r>
    </w:p>
    <w:p w14:paraId="410C90A3" w14:textId="0C859195" w:rsidR="002B4852" w:rsidRDefault="002B4852">
      <w:r>
        <w:t xml:space="preserve">Figure 3: Glue ETL </w:t>
      </w:r>
    </w:p>
    <w:p w14:paraId="2DD9EB50" w14:textId="77777777" w:rsidR="004453A9" w:rsidRDefault="00000000">
      <w:pPr>
        <w:pStyle w:val="Heading2"/>
      </w:pPr>
      <w:r>
        <w:t>3. Results and Analysis</w:t>
      </w:r>
    </w:p>
    <w:p w14:paraId="4B79FCF8" w14:textId="77777777" w:rsidR="002B4852" w:rsidRDefault="00000000">
      <w:r>
        <w:t>The pipeline successfully processes raw datasets and provides actionable insights:</w:t>
      </w:r>
      <w:r>
        <w:br/>
      </w:r>
      <w:r>
        <w:br/>
        <w:t>- Athena Query Results: Queries retrieve sales data for specific product categories, demonstrating seamless integration with the Glue Data Catalog.</w:t>
      </w:r>
    </w:p>
    <w:p w14:paraId="64352183" w14:textId="77777777" w:rsidR="002B4852" w:rsidRDefault="002B4852">
      <w:r w:rsidRPr="00497610">
        <w:rPr>
          <w:noProof/>
        </w:rPr>
        <w:drawing>
          <wp:inline distT="0" distB="0" distL="0" distR="0" wp14:anchorId="4F5B611B" wp14:editId="47887B4B">
            <wp:extent cx="5486400" cy="2377440"/>
            <wp:effectExtent l="0" t="0" r="0" b="0"/>
            <wp:docPr id="151822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21266" name="Picture 1" descr="A screenshot of a computer&#10;&#10;Description automatically generated"/>
                    <pic:cNvPicPr/>
                  </pic:nvPicPr>
                  <pic:blipFill>
                    <a:blip r:embed="rId9"/>
                    <a:stretch>
                      <a:fillRect/>
                    </a:stretch>
                  </pic:blipFill>
                  <pic:spPr>
                    <a:xfrm>
                      <a:off x="0" y="0"/>
                      <a:ext cx="5486400" cy="2377440"/>
                    </a:xfrm>
                    <a:prstGeom prst="rect">
                      <a:avLst/>
                    </a:prstGeom>
                  </pic:spPr>
                </pic:pic>
              </a:graphicData>
            </a:graphic>
          </wp:inline>
        </w:drawing>
      </w:r>
    </w:p>
    <w:p w14:paraId="0E429C24" w14:textId="77777777" w:rsidR="002B4852" w:rsidRDefault="002B4852">
      <w:r>
        <w:t xml:space="preserve">Figure </w:t>
      </w:r>
      <w:r>
        <w:t>4</w:t>
      </w:r>
      <w:r>
        <w:t xml:space="preserve">: </w:t>
      </w:r>
      <w:r>
        <w:t>Querying in Amazon Athena</w:t>
      </w:r>
      <w:r>
        <w:t xml:space="preserve"> </w:t>
      </w:r>
      <w:r>
        <w:br/>
      </w:r>
      <w:r w:rsidR="00000000">
        <w:br/>
        <w:t xml:space="preserve">- </w:t>
      </w:r>
      <w:proofErr w:type="spellStart"/>
      <w:r w:rsidR="00000000">
        <w:t>QuickSight</w:t>
      </w:r>
      <w:proofErr w:type="spellEnd"/>
      <w:r w:rsidR="00000000">
        <w:t xml:space="preserve"> Dashboards:</w:t>
      </w:r>
      <w:r w:rsidR="00000000">
        <w:br/>
      </w:r>
      <w:r w:rsidR="00000000">
        <w:lastRenderedPageBreak/>
        <w:t xml:space="preserve">  - A bar chart visualizes total sales by book.</w:t>
      </w:r>
      <w:r>
        <w:br/>
      </w:r>
      <w:r w:rsidRPr="00BF6B31">
        <w:rPr>
          <w:noProof/>
        </w:rPr>
        <w:drawing>
          <wp:inline distT="0" distB="0" distL="0" distR="0" wp14:anchorId="4960C7A8" wp14:editId="26483603">
            <wp:extent cx="5486400" cy="2534920"/>
            <wp:effectExtent l="0" t="0" r="0" b="5080"/>
            <wp:docPr id="9560386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38602" name="Picture 1" descr="A screenshot of a graph&#10;&#10;Description automatically generated"/>
                    <pic:cNvPicPr/>
                  </pic:nvPicPr>
                  <pic:blipFill>
                    <a:blip r:embed="rId10"/>
                    <a:stretch>
                      <a:fillRect/>
                    </a:stretch>
                  </pic:blipFill>
                  <pic:spPr>
                    <a:xfrm>
                      <a:off x="0" y="0"/>
                      <a:ext cx="5486400" cy="2534920"/>
                    </a:xfrm>
                    <a:prstGeom prst="rect">
                      <a:avLst/>
                    </a:prstGeom>
                  </pic:spPr>
                </pic:pic>
              </a:graphicData>
            </a:graphic>
          </wp:inline>
        </w:drawing>
      </w:r>
    </w:p>
    <w:p w14:paraId="7842DE62" w14:textId="77777777" w:rsidR="002B4852" w:rsidRDefault="002B4852">
      <w:r>
        <w:t>Figure 5: Total sales for different books</w:t>
      </w:r>
      <w:r>
        <w:br/>
      </w:r>
      <w:r w:rsidR="00000000">
        <w:br/>
        <w:t xml:space="preserve">  - A donut chart displays total sales by product category, highlighting contributions to overall sales.</w:t>
      </w:r>
    </w:p>
    <w:p w14:paraId="4D047794" w14:textId="77777777" w:rsidR="002B4852" w:rsidRDefault="002B4852">
      <w:r w:rsidRPr="00BF6B31">
        <w:rPr>
          <w:noProof/>
        </w:rPr>
        <w:drawing>
          <wp:inline distT="0" distB="0" distL="0" distR="0" wp14:anchorId="7E0A8107" wp14:editId="0F1D4D5A">
            <wp:extent cx="5486400" cy="2531110"/>
            <wp:effectExtent l="0" t="0" r="0" b="0"/>
            <wp:docPr id="1789165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65443" name="Picture 1" descr="A screenshot of a computer&#10;&#10;Description automatically generated"/>
                    <pic:cNvPicPr/>
                  </pic:nvPicPr>
                  <pic:blipFill>
                    <a:blip r:embed="rId11"/>
                    <a:stretch>
                      <a:fillRect/>
                    </a:stretch>
                  </pic:blipFill>
                  <pic:spPr>
                    <a:xfrm>
                      <a:off x="0" y="0"/>
                      <a:ext cx="5486400" cy="2531110"/>
                    </a:xfrm>
                    <a:prstGeom prst="rect">
                      <a:avLst/>
                    </a:prstGeom>
                  </pic:spPr>
                </pic:pic>
              </a:graphicData>
            </a:graphic>
          </wp:inline>
        </w:drawing>
      </w:r>
    </w:p>
    <w:p w14:paraId="1C252CEA" w14:textId="3C09F0B9" w:rsidR="004453A9" w:rsidRDefault="002B4852">
      <w:r>
        <w:t xml:space="preserve">Figure </w:t>
      </w:r>
      <w:r w:rsidR="00BF6233">
        <w:t>6</w:t>
      </w:r>
      <w:r>
        <w:t xml:space="preserve">: Total sales </w:t>
      </w:r>
      <w:r>
        <w:t>by different categories</w:t>
      </w:r>
      <w:r w:rsidR="00000000">
        <w:br/>
      </w:r>
      <w:r w:rsidR="00000000">
        <w:br/>
        <w:t>The dashboards reveal key insights into top-selling products and categories, aiding strategic decision-making. By automating the data pipeline, businesses can significantly reduce manual errors and the time required for data processing. This project serves as a blueprint for companies aiming to modernize their data infrastructure and gain a competitive edge in the market.</w:t>
      </w:r>
    </w:p>
    <w:p w14:paraId="5938C01C" w14:textId="77777777" w:rsidR="004453A9" w:rsidRDefault="00000000">
      <w:pPr>
        <w:pStyle w:val="Heading2"/>
      </w:pPr>
      <w:r>
        <w:lastRenderedPageBreak/>
        <w:t>4. Conclusion</w:t>
      </w:r>
    </w:p>
    <w:p w14:paraId="712EC75D" w14:textId="77777777" w:rsidR="004453A9" w:rsidRDefault="00000000">
      <w:r>
        <w:t>The Retail Pipeline and Insights project highlights the power of AWS services in creating scalable and efficient data pipelines. The pipeline automates data integration, ensures data consistency, and provides real-time insights through interactive dashboards. Future iterations of this pipeline could also include integrating natural language processing (NLP) techniques to analyze customer reviews. This would provide deeper insights into customer sentiments and preferences, helping businesses tailor their strategies effectively. Additionally, implementing cost-tracking mechanisms within the pipeline can offer insights into operational expenses associated with data processing.</w:t>
      </w:r>
    </w:p>
    <w:p w14:paraId="2AA328C8" w14:textId="77777777" w:rsidR="004453A9" w:rsidRDefault="00000000">
      <w:pPr>
        <w:pStyle w:val="Heading2"/>
      </w:pPr>
      <w:r>
        <w:t>5. Future Work</w:t>
      </w:r>
    </w:p>
    <w:p w14:paraId="50604D02" w14:textId="77777777" w:rsidR="004453A9" w:rsidRDefault="00000000">
      <w:r>
        <w:t>Future enhancements to the pipeline may include:</w:t>
      </w:r>
      <w:r>
        <w:br/>
        <w:t>1. Real-Time Data Integration: Implementing real-time data processing using AWS Kinesis for continuous updates.</w:t>
      </w:r>
      <w:r>
        <w:br/>
        <w:t>2. Advanced Analytics: Integrating machine learning models with SageMaker to predict sales trends and customer behavior.</w:t>
      </w:r>
      <w:r>
        <w:br/>
        <w:t>3. Cost Optimization: Exploring cost-effective solutions for data storage and processing to improve scalability.</w:t>
      </w:r>
      <w:r>
        <w:br/>
        <w:t>4. Broader Dataset Integration: Incorporating additional datasets, such as customer feedback or market trends, for comprehensive analysis.</w:t>
      </w:r>
    </w:p>
    <w:sectPr w:rsidR="004453A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6365680">
    <w:abstractNumId w:val="8"/>
  </w:num>
  <w:num w:numId="2" w16cid:durableId="1709455877">
    <w:abstractNumId w:val="6"/>
  </w:num>
  <w:num w:numId="3" w16cid:durableId="606039563">
    <w:abstractNumId w:val="5"/>
  </w:num>
  <w:num w:numId="4" w16cid:durableId="1805346644">
    <w:abstractNumId w:val="4"/>
  </w:num>
  <w:num w:numId="5" w16cid:durableId="1390421983">
    <w:abstractNumId w:val="7"/>
  </w:num>
  <w:num w:numId="6" w16cid:durableId="168713378">
    <w:abstractNumId w:val="3"/>
  </w:num>
  <w:num w:numId="7" w16cid:durableId="690760913">
    <w:abstractNumId w:val="2"/>
  </w:num>
  <w:num w:numId="8" w16cid:durableId="191573134">
    <w:abstractNumId w:val="1"/>
  </w:num>
  <w:num w:numId="9" w16cid:durableId="37630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12A9"/>
    <w:rsid w:val="00034616"/>
    <w:rsid w:val="0006063C"/>
    <w:rsid w:val="0015074B"/>
    <w:rsid w:val="002318DC"/>
    <w:rsid w:val="0029639D"/>
    <w:rsid w:val="002B4852"/>
    <w:rsid w:val="00326F90"/>
    <w:rsid w:val="004453A9"/>
    <w:rsid w:val="008C00A5"/>
    <w:rsid w:val="00AA1D8D"/>
    <w:rsid w:val="00B47730"/>
    <w:rsid w:val="00BF6233"/>
    <w:rsid w:val="00CB0664"/>
    <w:rsid w:val="00F555F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C6D395"/>
  <w14:defaultImageDpi w14:val="300"/>
  <w15:docId w15:val="{8D2FB126-86C6-DE45-89FB-37746E3D5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1115</Words>
  <Characters>6358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7459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Vikash Bajiya</cp:lastModifiedBy>
  <cp:revision>3</cp:revision>
  <dcterms:created xsi:type="dcterms:W3CDTF">2024-12-23T14:17:00Z</dcterms:created>
  <dcterms:modified xsi:type="dcterms:W3CDTF">2024-12-23T14:18:00Z</dcterms:modified>
  <cp:category/>
</cp:coreProperties>
</file>