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E587A" w14:textId="77777777" w:rsidR="00AF401E" w:rsidRPr="00A64823" w:rsidRDefault="001914A1" w:rsidP="00A64823">
      <w:pPr>
        <w:pStyle w:val="Heading1"/>
        <w:rPr>
          <w:rFonts w:ascii="Times New Roman" w:hAnsi="Times New Roman" w:cs="Times New Roman"/>
          <w:b/>
          <w:bCs/>
          <w:color w:val="000000" w:themeColor="text1"/>
          <w:u w:val="single"/>
        </w:rPr>
      </w:pPr>
      <w:r w:rsidRPr="00251213">
        <w:t xml:space="preserve"> </w:t>
      </w:r>
      <w:r w:rsidR="00AF401E" w:rsidRPr="00A64823">
        <w:rPr>
          <w:rFonts w:ascii="Times New Roman" w:hAnsi="Times New Roman" w:cs="Times New Roman"/>
          <w:b/>
          <w:bCs/>
          <w:color w:val="000000" w:themeColor="text1"/>
          <w:u w:val="single"/>
          <w:lang w:val="en-US"/>
        </w:rPr>
        <w:t>ORTHANCIA BAJOLA</w:t>
      </w:r>
      <w:r w:rsidR="00AF401E" w:rsidRPr="00A64823">
        <w:rPr>
          <w:rFonts w:ascii="Times New Roman" w:hAnsi="Times New Roman" w:cs="Times New Roman"/>
          <w:b/>
          <w:bCs/>
          <w:color w:val="000000" w:themeColor="text1"/>
          <w:u w:val="single"/>
        </w:rPr>
        <w:t xml:space="preserve"> </w:t>
      </w:r>
    </w:p>
    <w:p w14:paraId="2FD19711" w14:textId="77777777" w:rsidR="00A64823" w:rsidRPr="00A64823" w:rsidRDefault="00A64823" w:rsidP="00A64823"/>
    <w:p w14:paraId="6E81B3F9" w14:textId="311520C1" w:rsidR="001914A1" w:rsidRPr="001D4981" w:rsidRDefault="001914A1" w:rsidP="001D4981">
      <w:pPr>
        <w:pStyle w:val="Heading2"/>
        <w:rPr>
          <w:rFonts w:ascii="Times New Roman" w:hAnsi="Times New Roman" w:cs="Times New Roman"/>
          <w:b/>
          <w:bCs/>
          <w:color w:val="000000" w:themeColor="text1"/>
          <w:u w:val="single"/>
        </w:rPr>
      </w:pPr>
      <w:r w:rsidRPr="001D4981">
        <w:rPr>
          <w:rFonts w:ascii="Times New Roman" w:hAnsi="Times New Roman" w:cs="Times New Roman"/>
          <w:b/>
          <w:bCs/>
          <w:color w:val="000000" w:themeColor="text1"/>
          <w:u w:val="single"/>
        </w:rPr>
        <w:t>VIDEO GAMES SALES ANALYSIS</w:t>
      </w:r>
    </w:p>
    <w:p w14:paraId="62EF8DB1" w14:textId="6EA4E0C2" w:rsidR="001914A1" w:rsidRPr="00AD5CEF" w:rsidRDefault="00AF401E" w:rsidP="00825A0E">
      <w:pPr>
        <w:spacing w:line="360" w:lineRule="auto"/>
        <w:rPr>
          <w:rFonts w:ascii="Times New Roman" w:hAnsi="Times New Roman" w:cs="Times New Roman"/>
          <w:lang w:val="en-US"/>
        </w:rPr>
      </w:pPr>
      <w:r>
        <w:rPr>
          <w:lang w:val="en-US"/>
        </w:rPr>
        <w:br/>
      </w:r>
      <w:r w:rsidR="001914A1" w:rsidRPr="00AD5CEF">
        <w:rPr>
          <w:rFonts w:ascii="Times New Roman" w:hAnsi="Times New Roman" w:cs="Times New Roman"/>
          <w:lang w:val="en-US"/>
        </w:rPr>
        <w:t xml:space="preserve">This report utilized a comprehensive dataset containing video game sales data across platforms and regions </w:t>
      </w:r>
      <w:r w:rsidR="002920EC" w:rsidRPr="00AD5CEF">
        <w:rPr>
          <w:rFonts w:ascii="Times New Roman" w:hAnsi="Times New Roman" w:cs="Times New Roman"/>
          <w:lang w:val="en-US"/>
        </w:rPr>
        <w:t xml:space="preserve">in some part of </w:t>
      </w:r>
      <w:r w:rsidR="001914A1" w:rsidRPr="00AD5CEF">
        <w:rPr>
          <w:rFonts w:ascii="Times New Roman" w:hAnsi="Times New Roman" w:cs="Times New Roman"/>
          <w:lang w:val="en-US"/>
        </w:rPr>
        <w:t xml:space="preserve">the </w:t>
      </w:r>
      <w:r w:rsidR="005A3422" w:rsidRPr="00AD5CEF">
        <w:rPr>
          <w:rFonts w:ascii="Times New Roman" w:hAnsi="Times New Roman" w:cs="Times New Roman"/>
          <w:lang w:val="en-US"/>
        </w:rPr>
        <w:t>world</w:t>
      </w:r>
      <w:r w:rsidR="001914A1" w:rsidRPr="00AD5CEF">
        <w:rPr>
          <w:rFonts w:ascii="Times New Roman" w:hAnsi="Times New Roman" w:cs="Times New Roman"/>
          <w:lang w:val="en-US"/>
        </w:rPr>
        <w:t>, these includes;</w:t>
      </w:r>
    </w:p>
    <w:p w14:paraId="0BAF2AE8" w14:textId="6555C7C8" w:rsidR="00CD2B7F" w:rsidRPr="00CD2B7F" w:rsidRDefault="00BD7CFD" w:rsidP="00CD2B7F">
      <w:pPr>
        <w:pStyle w:val="Heading3"/>
        <w:rPr>
          <w:rFonts w:ascii="Times New Roman" w:hAnsi="Times New Roman" w:cs="Times New Roman"/>
          <w:b/>
          <w:bCs/>
          <w:color w:val="000000" w:themeColor="text1"/>
          <w:sz w:val="20"/>
          <w:szCs w:val="20"/>
          <w:u w:val="single"/>
          <w:lang w:val="en-US"/>
        </w:rPr>
      </w:pPr>
      <w:r w:rsidRPr="00CD2B7F">
        <w:rPr>
          <w:rFonts w:ascii="Times New Roman" w:hAnsi="Times New Roman" w:cs="Times New Roman"/>
          <w:b/>
          <w:bCs/>
          <w:color w:val="000000" w:themeColor="text1"/>
          <w:sz w:val="20"/>
          <w:szCs w:val="20"/>
          <w:u w:val="single"/>
          <w:lang w:val="en-US"/>
        </w:rPr>
        <w:t>KEY FIELDS:</w:t>
      </w:r>
    </w:p>
    <w:p w14:paraId="7B5DD610" w14:textId="61D7FCF4" w:rsidR="001914A1" w:rsidRPr="002649A5" w:rsidRDefault="001914A1" w:rsidP="002649A5">
      <w:pPr>
        <w:pStyle w:val="ListParagraph"/>
        <w:numPr>
          <w:ilvl w:val="0"/>
          <w:numId w:val="5"/>
        </w:numPr>
        <w:spacing w:line="360" w:lineRule="auto"/>
        <w:rPr>
          <w:rFonts w:ascii="Times New Roman" w:hAnsi="Times New Roman" w:cs="Times New Roman"/>
          <w:lang w:val="en-US"/>
        </w:rPr>
      </w:pPr>
      <w:r w:rsidRPr="002649A5">
        <w:rPr>
          <w:rFonts w:ascii="Times New Roman" w:hAnsi="Times New Roman" w:cs="Times New Roman"/>
          <w:lang w:val="en-US"/>
        </w:rPr>
        <w:t>Rank (Global Sales)</w:t>
      </w:r>
    </w:p>
    <w:p w14:paraId="59EA1088" w14:textId="66B38F13" w:rsidR="001914A1" w:rsidRPr="002649A5" w:rsidRDefault="001914A1" w:rsidP="002649A5">
      <w:pPr>
        <w:pStyle w:val="ListParagraph"/>
        <w:numPr>
          <w:ilvl w:val="0"/>
          <w:numId w:val="5"/>
        </w:numPr>
        <w:spacing w:line="360" w:lineRule="auto"/>
        <w:rPr>
          <w:rFonts w:ascii="Times New Roman" w:hAnsi="Times New Roman" w:cs="Times New Roman"/>
          <w:lang w:val="en-US"/>
        </w:rPr>
      </w:pPr>
      <w:r w:rsidRPr="002649A5">
        <w:rPr>
          <w:rFonts w:ascii="Times New Roman" w:hAnsi="Times New Roman" w:cs="Times New Roman"/>
          <w:lang w:val="en-US"/>
        </w:rPr>
        <w:t>Game Name</w:t>
      </w:r>
    </w:p>
    <w:p w14:paraId="038920D4" w14:textId="7430F583" w:rsidR="001914A1" w:rsidRPr="002649A5" w:rsidRDefault="001914A1" w:rsidP="002649A5">
      <w:pPr>
        <w:pStyle w:val="ListParagraph"/>
        <w:numPr>
          <w:ilvl w:val="0"/>
          <w:numId w:val="5"/>
        </w:numPr>
        <w:spacing w:line="360" w:lineRule="auto"/>
        <w:rPr>
          <w:rFonts w:ascii="Times New Roman" w:hAnsi="Times New Roman" w:cs="Times New Roman"/>
          <w:lang w:val="en-US"/>
        </w:rPr>
      </w:pPr>
      <w:r w:rsidRPr="002649A5">
        <w:rPr>
          <w:rFonts w:ascii="Times New Roman" w:hAnsi="Times New Roman" w:cs="Times New Roman"/>
          <w:lang w:val="en-US"/>
        </w:rPr>
        <w:t>Platform (Console)</w:t>
      </w:r>
    </w:p>
    <w:p w14:paraId="3EBD1C50" w14:textId="29E27EE7" w:rsidR="001914A1" w:rsidRPr="002649A5" w:rsidRDefault="001914A1" w:rsidP="002649A5">
      <w:pPr>
        <w:pStyle w:val="ListParagraph"/>
        <w:numPr>
          <w:ilvl w:val="0"/>
          <w:numId w:val="5"/>
        </w:numPr>
        <w:spacing w:line="360" w:lineRule="auto"/>
        <w:rPr>
          <w:rFonts w:ascii="Times New Roman" w:hAnsi="Times New Roman" w:cs="Times New Roman"/>
          <w:lang w:val="en-US"/>
        </w:rPr>
      </w:pPr>
      <w:r w:rsidRPr="002649A5">
        <w:rPr>
          <w:rFonts w:ascii="Times New Roman" w:hAnsi="Times New Roman" w:cs="Times New Roman"/>
          <w:lang w:val="en-US"/>
        </w:rPr>
        <w:t>Release Year</w:t>
      </w:r>
    </w:p>
    <w:p w14:paraId="77F404D9" w14:textId="4039CA0C" w:rsidR="001914A1" w:rsidRPr="002649A5" w:rsidRDefault="001914A1" w:rsidP="002649A5">
      <w:pPr>
        <w:pStyle w:val="ListParagraph"/>
        <w:numPr>
          <w:ilvl w:val="0"/>
          <w:numId w:val="5"/>
        </w:numPr>
        <w:spacing w:line="360" w:lineRule="auto"/>
        <w:rPr>
          <w:rFonts w:ascii="Times New Roman" w:hAnsi="Times New Roman" w:cs="Times New Roman"/>
          <w:lang w:val="en-US"/>
        </w:rPr>
      </w:pPr>
      <w:r w:rsidRPr="002649A5">
        <w:rPr>
          <w:rFonts w:ascii="Times New Roman" w:hAnsi="Times New Roman" w:cs="Times New Roman"/>
          <w:lang w:val="en-US"/>
        </w:rPr>
        <w:t>Genre</w:t>
      </w:r>
    </w:p>
    <w:p w14:paraId="676AE63A" w14:textId="7D7A0674" w:rsidR="001914A1" w:rsidRPr="002649A5" w:rsidRDefault="001914A1" w:rsidP="002649A5">
      <w:pPr>
        <w:pStyle w:val="ListParagraph"/>
        <w:numPr>
          <w:ilvl w:val="0"/>
          <w:numId w:val="5"/>
        </w:numPr>
        <w:spacing w:line="360" w:lineRule="auto"/>
        <w:rPr>
          <w:rFonts w:ascii="Times New Roman" w:hAnsi="Times New Roman" w:cs="Times New Roman"/>
          <w:lang w:val="en-US"/>
        </w:rPr>
      </w:pPr>
      <w:r w:rsidRPr="002649A5">
        <w:rPr>
          <w:rFonts w:ascii="Times New Roman" w:hAnsi="Times New Roman" w:cs="Times New Roman"/>
          <w:lang w:val="en-US"/>
        </w:rPr>
        <w:t>Publisher</w:t>
      </w:r>
    </w:p>
    <w:p w14:paraId="0B0F2068" w14:textId="07E890A3" w:rsidR="001914A1" w:rsidRPr="002649A5" w:rsidRDefault="001914A1" w:rsidP="002649A5">
      <w:pPr>
        <w:pStyle w:val="ListParagraph"/>
        <w:numPr>
          <w:ilvl w:val="0"/>
          <w:numId w:val="5"/>
        </w:numPr>
        <w:spacing w:line="360" w:lineRule="auto"/>
        <w:rPr>
          <w:rFonts w:ascii="Times New Roman" w:hAnsi="Times New Roman" w:cs="Times New Roman"/>
          <w:lang w:val="en-US"/>
        </w:rPr>
      </w:pPr>
      <w:r w:rsidRPr="002649A5">
        <w:rPr>
          <w:rFonts w:ascii="Times New Roman" w:hAnsi="Times New Roman" w:cs="Times New Roman"/>
          <w:lang w:val="en-US"/>
        </w:rPr>
        <w:t>Regional Sales:</w:t>
      </w:r>
    </w:p>
    <w:p w14:paraId="5E5AE762" w14:textId="128B59B3" w:rsidR="001914A1" w:rsidRPr="002649A5" w:rsidRDefault="001914A1" w:rsidP="002649A5">
      <w:pPr>
        <w:pStyle w:val="ListParagraph"/>
        <w:numPr>
          <w:ilvl w:val="1"/>
          <w:numId w:val="5"/>
        </w:numPr>
        <w:spacing w:line="360" w:lineRule="auto"/>
        <w:rPr>
          <w:rFonts w:ascii="Times New Roman" w:hAnsi="Times New Roman" w:cs="Times New Roman"/>
          <w:lang w:val="en-US"/>
        </w:rPr>
      </w:pPr>
      <w:r w:rsidRPr="002649A5">
        <w:rPr>
          <w:rFonts w:ascii="Times New Roman" w:hAnsi="Times New Roman" w:cs="Times New Roman"/>
          <w:lang w:val="en-US"/>
        </w:rPr>
        <w:t>NA (North America)</w:t>
      </w:r>
    </w:p>
    <w:p w14:paraId="606B7DE1" w14:textId="0F79266D" w:rsidR="001914A1" w:rsidRPr="002649A5" w:rsidRDefault="001914A1" w:rsidP="002649A5">
      <w:pPr>
        <w:pStyle w:val="ListParagraph"/>
        <w:numPr>
          <w:ilvl w:val="1"/>
          <w:numId w:val="5"/>
        </w:numPr>
        <w:spacing w:line="360" w:lineRule="auto"/>
        <w:rPr>
          <w:rFonts w:ascii="Times New Roman" w:hAnsi="Times New Roman" w:cs="Times New Roman"/>
          <w:lang w:val="en-US"/>
        </w:rPr>
      </w:pPr>
      <w:r w:rsidRPr="002649A5">
        <w:rPr>
          <w:rFonts w:ascii="Times New Roman" w:hAnsi="Times New Roman" w:cs="Times New Roman"/>
          <w:lang w:val="en-US"/>
        </w:rPr>
        <w:t>EU (Europe)</w:t>
      </w:r>
    </w:p>
    <w:p w14:paraId="16C9146E" w14:textId="62FD194C" w:rsidR="001914A1" w:rsidRPr="002649A5" w:rsidRDefault="001914A1" w:rsidP="002649A5">
      <w:pPr>
        <w:pStyle w:val="ListParagraph"/>
        <w:numPr>
          <w:ilvl w:val="1"/>
          <w:numId w:val="5"/>
        </w:numPr>
        <w:spacing w:line="360" w:lineRule="auto"/>
        <w:rPr>
          <w:rFonts w:ascii="Times New Roman" w:hAnsi="Times New Roman" w:cs="Times New Roman"/>
          <w:lang w:val="en-US"/>
        </w:rPr>
      </w:pPr>
      <w:r w:rsidRPr="002649A5">
        <w:rPr>
          <w:rFonts w:ascii="Times New Roman" w:hAnsi="Times New Roman" w:cs="Times New Roman"/>
          <w:lang w:val="en-US"/>
        </w:rPr>
        <w:t>JP (Japan)</w:t>
      </w:r>
    </w:p>
    <w:p w14:paraId="3B2184D2" w14:textId="496CBD01" w:rsidR="001914A1" w:rsidRPr="002649A5" w:rsidRDefault="001914A1" w:rsidP="002649A5">
      <w:pPr>
        <w:pStyle w:val="ListParagraph"/>
        <w:numPr>
          <w:ilvl w:val="1"/>
          <w:numId w:val="5"/>
        </w:numPr>
        <w:spacing w:line="360" w:lineRule="auto"/>
        <w:rPr>
          <w:rFonts w:ascii="Times New Roman" w:hAnsi="Times New Roman" w:cs="Times New Roman"/>
          <w:lang w:val="en-US"/>
        </w:rPr>
      </w:pPr>
      <w:r w:rsidRPr="002649A5">
        <w:rPr>
          <w:rFonts w:ascii="Times New Roman" w:hAnsi="Times New Roman" w:cs="Times New Roman"/>
          <w:lang w:val="en-US"/>
        </w:rPr>
        <w:t>Other (Rest of World)</w:t>
      </w:r>
    </w:p>
    <w:p w14:paraId="311E8387" w14:textId="4487FEE3" w:rsidR="00615D27" w:rsidRPr="002649A5" w:rsidRDefault="001914A1" w:rsidP="002649A5">
      <w:pPr>
        <w:pStyle w:val="ListParagraph"/>
        <w:numPr>
          <w:ilvl w:val="0"/>
          <w:numId w:val="5"/>
        </w:numPr>
        <w:spacing w:line="360" w:lineRule="auto"/>
        <w:rPr>
          <w:rFonts w:ascii="Times New Roman" w:hAnsi="Times New Roman" w:cs="Times New Roman"/>
          <w:lang w:val="en-US"/>
        </w:rPr>
      </w:pPr>
      <w:r w:rsidRPr="002649A5">
        <w:rPr>
          <w:rFonts w:ascii="Times New Roman" w:hAnsi="Times New Roman" w:cs="Times New Roman"/>
          <w:lang w:val="en-US"/>
        </w:rPr>
        <w:t>Global Sales (Millions)</w:t>
      </w:r>
    </w:p>
    <w:p w14:paraId="0C2B6A2A" w14:textId="247CF165" w:rsidR="001914A1" w:rsidRPr="00AD5CEF" w:rsidRDefault="001914A1" w:rsidP="00825A0E">
      <w:pPr>
        <w:spacing w:line="360" w:lineRule="auto"/>
        <w:rPr>
          <w:rFonts w:ascii="Times New Roman" w:hAnsi="Times New Roman" w:cs="Times New Roman"/>
          <w:lang w:val="en-US"/>
        </w:rPr>
      </w:pPr>
      <w:r w:rsidRPr="00AD5CEF">
        <w:rPr>
          <w:rFonts w:ascii="Times New Roman" w:hAnsi="Times New Roman" w:cs="Times New Roman"/>
          <w:lang w:val="en-US"/>
        </w:rPr>
        <w:t>Th</w:t>
      </w:r>
      <w:r w:rsidR="00967AE8" w:rsidRPr="00AD5CEF">
        <w:rPr>
          <w:rFonts w:ascii="Times New Roman" w:hAnsi="Times New Roman" w:cs="Times New Roman"/>
          <w:lang w:val="en-US"/>
        </w:rPr>
        <w:t>e</w:t>
      </w:r>
      <w:r w:rsidRPr="00AD5CEF">
        <w:rPr>
          <w:rFonts w:ascii="Times New Roman" w:hAnsi="Times New Roman" w:cs="Times New Roman"/>
          <w:lang w:val="en-US"/>
        </w:rPr>
        <w:t xml:space="preserve"> dataset provides a detailed breakdown of video game sales, enabling insights into market trends, platform performance, genre popularity, and regional preferences.</w:t>
      </w:r>
    </w:p>
    <w:p w14:paraId="706AC18D" w14:textId="196533B7" w:rsidR="009455F5" w:rsidRPr="00AD5CEF" w:rsidRDefault="009455F5" w:rsidP="00825A0E">
      <w:pPr>
        <w:spacing w:line="360" w:lineRule="auto"/>
        <w:rPr>
          <w:rFonts w:ascii="Times New Roman" w:hAnsi="Times New Roman" w:cs="Times New Roman"/>
          <w:lang w:val="en-US"/>
        </w:rPr>
      </w:pPr>
      <w:r w:rsidRPr="00AD5CEF">
        <w:rPr>
          <w:rFonts w:ascii="Times New Roman" w:hAnsi="Times New Roman" w:cs="Times New Roman"/>
          <w:lang w:val="en-US"/>
        </w:rPr>
        <w:t>The main objective for this analysis is to evaluate video game sales data to uncover insights on:</w:t>
      </w:r>
    </w:p>
    <w:p w14:paraId="30DDC8B9" w14:textId="77777777" w:rsidR="00EF1184" w:rsidRDefault="00EF1184" w:rsidP="00825A0E">
      <w:pPr>
        <w:spacing w:line="360" w:lineRule="auto"/>
        <w:rPr>
          <w:rFonts w:ascii="Times New Roman" w:hAnsi="Times New Roman" w:cs="Times New Roman"/>
          <w:lang w:val="en-US"/>
        </w:rPr>
      </w:pPr>
    </w:p>
    <w:p w14:paraId="214E9A34" w14:textId="3E16C32B" w:rsidR="009455F5" w:rsidRPr="00F602E1" w:rsidRDefault="009455F5" w:rsidP="00F602E1">
      <w:pPr>
        <w:pStyle w:val="ListParagraph"/>
        <w:numPr>
          <w:ilvl w:val="0"/>
          <w:numId w:val="3"/>
        </w:numPr>
        <w:spacing w:line="360" w:lineRule="auto"/>
        <w:rPr>
          <w:rFonts w:ascii="Times New Roman" w:hAnsi="Times New Roman" w:cs="Times New Roman"/>
          <w:lang w:val="en-US"/>
        </w:rPr>
      </w:pPr>
      <w:r w:rsidRPr="00F602E1">
        <w:rPr>
          <w:rFonts w:ascii="Times New Roman" w:hAnsi="Times New Roman" w:cs="Times New Roman"/>
          <w:lang w:val="en-US"/>
        </w:rPr>
        <w:t>Game performance across regions</w:t>
      </w:r>
    </w:p>
    <w:p w14:paraId="5F7E83FF" w14:textId="7713DF42" w:rsidR="009455F5" w:rsidRPr="00F602E1" w:rsidRDefault="009455F5" w:rsidP="00F602E1">
      <w:pPr>
        <w:pStyle w:val="ListParagraph"/>
        <w:numPr>
          <w:ilvl w:val="0"/>
          <w:numId w:val="3"/>
        </w:numPr>
        <w:spacing w:line="360" w:lineRule="auto"/>
        <w:rPr>
          <w:rFonts w:ascii="Times New Roman" w:hAnsi="Times New Roman" w:cs="Times New Roman"/>
          <w:lang w:val="en-US"/>
        </w:rPr>
      </w:pPr>
      <w:r w:rsidRPr="00F602E1">
        <w:rPr>
          <w:rFonts w:ascii="Times New Roman" w:hAnsi="Times New Roman" w:cs="Times New Roman"/>
          <w:lang w:val="en-US"/>
        </w:rPr>
        <w:t>Platform popularity</w:t>
      </w:r>
    </w:p>
    <w:p w14:paraId="139AB5F1" w14:textId="4010D7B2" w:rsidR="009455F5" w:rsidRPr="00F602E1" w:rsidRDefault="009455F5" w:rsidP="00F602E1">
      <w:pPr>
        <w:pStyle w:val="ListParagraph"/>
        <w:numPr>
          <w:ilvl w:val="0"/>
          <w:numId w:val="3"/>
        </w:numPr>
        <w:spacing w:line="360" w:lineRule="auto"/>
        <w:rPr>
          <w:rFonts w:ascii="Times New Roman" w:hAnsi="Times New Roman" w:cs="Times New Roman"/>
          <w:lang w:val="en-US"/>
        </w:rPr>
      </w:pPr>
      <w:r w:rsidRPr="00F602E1">
        <w:rPr>
          <w:rFonts w:ascii="Times New Roman" w:hAnsi="Times New Roman" w:cs="Times New Roman"/>
          <w:lang w:val="en-US"/>
        </w:rPr>
        <w:t>Genre trends</w:t>
      </w:r>
    </w:p>
    <w:p w14:paraId="0DE16DA2" w14:textId="35DC677B" w:rsidR="008903F2" w:rsidRPr="00F602E1" w:rsidRDefault="009455F5" w:rsidP="00F602E1">
      <w:pPr>
        <w:pStyle w:val="ListParagraph"/>
        <w:numPr>
          <w:ilvl w:val="0"/>
          <w:numId w:val="3"/>
        </w:numPr>
        <w:spacing w:line="360" w:lineRule="auto"/>
        <w:rPr>
          <w:rFonts w:ascii="Times New Roman" w:hAnsi="Times New Roman" w:cs="Times New Roman"/>
          <w:lang w:val="en-US"/>
        </w:rPr>
      </w:pPr>
      <w:r w:rsidRPr="00F602E1">
        <w:rPr>
          <w:rFonts w:ascii="Times New Roman" w:hAnsi="Times New Roman" w:cs="Times New Roman"/>
          <w:lang w:val="en-US"/>
        </w:rPr>
        <w:t>Publisher success</w:t>
      </w:r>
    </w:p>
    <w:p w14:paraId="767B7D83" w14:textId="49BE96E9" w:rsidR="009455F5" w:rsidRPr="00EC4B71" w:rsidRDefault="00EC4B71" w:rsidP="00EC4B71">
      <w:pPr>
        <w:pStyle w:val="Heading3"/>
        <w:rPr>
          <w:rFonts w:ascii="Times New Roman" w:hAnsi="Times New Roman" w:cs="Times New Roman"/>
          <w:b/>
          <w:bCs/>
          <w:color w:val="000000" w:themeColor="text1"/>
          <w:sz w:val="22"/>
          <w:szCs w:val="22"/>
          <w:u w:val="single"/>
          <w:lang w:val="en-US"/>
        </w:rPr>
      </w:pPr>
      <w:r w:rsidRPr="00EC4B71">
        <w:rPr>
          <w:rFonts w:ascii="Times New Roman" w:hAnsi="Times New Roman" w:cs="Times New Roman"/>
          <w:b/>
          <w:bCs/>
          <w:color w:val="000000" w:themeColor="text1"/>
          <w:sz w:val="22"/>
          <w:szCs w:val="22"/>
          <w:u w:val="single"/>
          <w:lang w:val="en-US"/>
        </w:rPr>
        <w:t>KEY QUESTIONS</w:t>
      </w:r>
    </w:p>
    <w:p w14:paraId="58DC5B48" w14:textId="77777777" w:rsidR="00B277FF" w:rsidRPr="00AD5CEF" w:rsidRDefault="00B277FF" w:rsidP="00825A0E">
      <w:pPr>
        <w:spacing w:line="360" w:lineRule="auto"/>
        <w:rPr>
          <w:rFonts w:ascii="Times New Roman" w:hAnsi="Times New Roman" w:cs="Times New Roman"/>
          <w:color w:val="000000" w:themeColor="text1"/>
          <w:lang w:val="en-US"/>
        </w:rPr>
      </w:pPr>
    </w:p>
    <w:p w14:paraId="0D22CE86" w14:textId="22360193" w:rsidR="009455F5" w:rsidRPr="00F602E1" w:rsidRDefault="009455F5" w:rsidP="00F602E1">
      <w:pPr>
        <w:pStyle w:val="ListParagraph"/>
        <w:numPr>
          <w:ilvl w:val="0"/>
          <w:numId w:val="1"/>
        </w:numPr>
        <w:spacing w:line="360" w:lineRule="auto"/>
        <w:rPr>
          <w:rFonts w:ascii="Times New Roman" w:hAnsi="Times New Roman" w:cs="Times New Roman"/>
          <w:lang w:val="en-US"/>
        </w:rPr>
      </w:pPr>
      <w:r w:rsidRPr="00F602E1">
        <w:rPr>
          <w:rFonts w:ascii="Times New Roman" w:hAnsi="Times New Roman" w:cs="Times New Roman"/>
          <w:lang w:val="en-US"/>
        </w:rPr>
        <w:t>Which games, genres, and platforms drive sales?</w:t>
      </w:r>
    </w:p>
    <w:p w14:paraId="0B5990E6" w14:textId="32D4C8C6" w:rsidR="009455F5" w:rsidRPr="00F602E1" w:rsidRDefault="009455F5" w:rsidP="00F602E1">
      <w:pPr>
        <w:pStyle w:val="ListParagraph"/>
        <w:numPr>
          <w:ilvl w:val="0"/>
          <w:numId w:val="1"/>
        </w:numPr>
        <w:spacing w:line="360" w:lineRule="auto"/>
        <w:rPr>
          <w:rFonts w:ascii="Times New Roman" w:hAnsi="Times New Roman" w:cs="Times New Roman"/>
          <w:lang w:val="en-US"/>
        </w:rPr>
      </w:pPr>
      <w:r w:rsidRPr="00F602E1">
        <w:rPr>
          <w:rFonts w:ascii="Times New Roman" w:hAnsi="Times New Roman" w:cs="Times New Roman"/>
          <w:lang w:val="en-US"/>
        </w:rPr>
        <w:t>How do regional preferences vary?</w:t>
      </w:r>
    </w:p>
    <w:p w14:paraId="06186D19" w14:textId="426A66A2" w:rsidR="009455F5" w:rsidRPr="00F602E1" w:rsidRDefault="009455F5" w:rsidP="00F602E1">
      <w:pPr>
        <w:pStyle w:val="ListParagraph"/>
        <w:numPr>
          <w:ilvl w:val="0"/>
          <w:numId w:val="1"/>
        </w:numPr>
        <w:spacing w:line="360" w:lineRule="auto"/>
        <w:rPr>
          <w:rFonts w:ascii="Times New Roman" w:hAnsi="Times New Roman" w:cs="Times New Roman"/>
          <w:lang w:val="en-US"/>
        </w:rPr>
      </w:pPr>
      <w:r w:rsidRPr="00F602E1">
        <w:rPr>
          <w:rFonts w:ascii="Times New Roman" w:hAnsi="Times New Roman" w:cs="Times New Roman"/>
          <w:lang w:val="en-US"/>
        </w:rPr>
        <w:t>What publishers dominate the market?</w:t>
      </w:r>
    </w:p>
    <w:p w14:paraId="721E0BA1" w14:textId="753FEA93" w:rsidR="009455F5" w:rsidRPr="00F602E1" w:rsidRDefault="009455F5" w:rsidP="00F602E1">
      <w:pPr>
        <w:pStyle w:val="ListParagraph"/>
        <w:numPr>
          <w:ilvl w:val="0"/>
          <w:numId w:val="1"/>
        </w:numPr>
        <w:spacing w:line="360" w:lineRule="auto"/>
        <w:rPr>
          <w:rFonts w:ascii="Times New Roman" w:hAnsi="Times New Roman" w:cs="Times New Roman"/>
          <w:lang w:val="en-US"/>
        </w:rPr>
      </w:pPr>
      <w:r w:rsidRPr="00F602E1">
        <w:rPr>
          <w:rFonts w:ascii="Times New Roman" w:hAnsi="Times New Roman" w:cs="Times New Roman"/>
          <w:lang w:val="en-US"/>
        </w:rPr>
        <w:lastRenderedPageBreak/>
        <w:t>What trends emerge across platforms and genres?</w:t>
      </w:r>
    </w:p>
    <w:p w14:paraId="58568063" w14:textId="09882A43" w:rsidR="00071626" w:rsidRPr="00AD5CEF" w:rsidRDefault="00071626" w:rsidP="00825A0E">
      <w:pPr>
        <w:spacing w:line="360" w:lineRule="auto"/>
        <w:rPr>
          <w:rFonts w:ascii="Times New Roman" w:hAnsi="Times New Roman" w:cs="Times New Roman"/>
          <w:lang w:val="en-US"/>
        </w:rPr>
      </w:pPr>
    </w:p>
    <w:p w14:paraId="2E1911A1" w14:textId="44650FCC" w:rsidR="00071626" w:rsidRDefault="00857732" w:rsidP="00720CEF">
      <w:pPr>
        <w:pStyle w:val="Heading3"/>
        <w:rPr>
          <w:rFonts w:ascii="Times New Roman" w:hAnsi="Times New Roman" w:cs="Times New Roman"/>
          <w:b/>
          <w:bCs/>
          <w:color w:val="000000" w:themeColor="text1"/>
          <w:sz w:val="22"/>
          <w:szCs w:val="22"/>
          <w:u w:val="single"/>
          <w:lang w:val="en-US"/>
        </w:rPr>
      </w:pPr>
      <w:r w:rsidRPr="00720CEF">
        <w:rPr>
          <w:rFonts w:ascii="Times New Roman" w:hAnsi="Times New Roman" w:cs="Times New Roman"/>
          <w:b/>
          <w:bCs/>
          <w:color w:val="000000" w:themeColor="text1"/>
          <w:sz w:val="22"/>
          <w:szCs w:val="22"/>
          <w:u w:val="single"/>
          <w:lang w:val="en-US"/>
        </w:rPr>
        <w:t>PROJECT OBJECTIVES AND INSIGHTS</w:t>
      </w:r>
    </w:p>
    <w:p w14:paraId="1EF51BA8" w14:textId="77777777" w:rsidR="005141FE" w:rsidRPr="005141FE" w:rsidRDefault="005141FE" w:rsidP="005141FE">
      <w:pPr>
        <w:rPr>
          <w:lang w:val="en-US"/>
        </w:rPr>
      </w:pPr>
    </w:p>
    <w:p w14:paraId="6E98B7BF" w14:textId="38226EFE" w:rsidR="00071626" w:rsidRPr="00AD5CEF" w:rsidRDefault="00071626" w:rsidP="00825A0E">
      <w:pPr>
        <w:spacing w:line="360" w:lineRule="auto"/>
        <w:rPr>
          <w:rFonts w:ascii="Times New Roman" w:hAnsi="Times New Roman" w:cs="Times New Roman"/>
          <w:lang w:val="en-US"/>
        </w:rPr>
      </w:pPr>
      <w:r w:rsidRPr="00AD5CEF">
        <w:rPr>
          <w:rFonts w:ascii="Times New Roman" w:hAnsi="Times New Roman" w:cs="Times New Roman"/>
          <w:lang w:val="en-US"/>
        </w:rPr>
        <w:t>Evaluation aimed to uncover key insights into the video game sales market, focusing on:</w:t>
      </w:r>
    </w:p>
    <w:p w14:paraId="0B024925" w14:textId="47415A31" w:rsidR="00071626" w:rsidRPr="002649A5" w:rsidRDefault="00071626" w:rsidP="00EA1431">
      <w:pPr>
        <w:pStyle w:val="ListParagraph"/>
        <w:numPr>
          <w:ilvl w:val="1"/>
          <w:numId w:val="11"/>
        </w:numPr>
        <w:spacing w:line="360" w:lineRule="auto"/>
        <w:rPr>
          <w:rFonts w:ascii="Times New Roman" w:hAnsi="Times New Roman" w:cs="Times New Roman"/>
          <w:lang w:val="en-US"/>
        </w:rPr>
      </w:pPr>
      <w:r w:rsidRPr="002649A5">
        <w:rPr>
          <w:rFonts w:ascii="Times New Roman" w:hAnsi="Times New Roman" w:cs="Times New Roman"/>
          <w:lang w:val="en-US"/>
        </w:rPr>
        <w:t>Total Global Sales: Understanding overall market size and aggregate revenue.</w:t>
      </w:r>
    </w:p>
    <w:p w14:paraId="71BCBE72" w14:textId="77777777" w:rsidR="00071626" w:rsidRPr="00AD5CEF" w:rsidRDefault="00071626" w:rsidP="00825A0E">
      <w:pPr>
        <w:spacing w:line="360" w:lineRule="auto"/>
        <w:rPr>
          <w:rFonts w:ascii="Times New Roman" w:hAnsi="Times New Roman" w:cs="Times New Roman"/>
          <w:lang w:val="en-US"/>
        </w:rPr>
      </w:pPr>
    </w:p>
    <w:p w14:paraId="70E3097B" w14:textId="2287ED3B" w:rsidR="00071626" w:rsidRPr="002649A5" w:rsidRDefault="00071626" w:rsidP="00EA1431">
      <w:pPr>
        <w:pStyle w:val="ListParagraph"/>
        <w:numPr>
          <w:ilvl w:val="1"/>
          <w:numId w:val="11"/>
        </w:numPr>
        <w:spacing w:line="360" w:lineRule="auto"/>
        <w:rPr>
          <w:rFonts w:ascii="Times New Roman" w:hAnsi="Times New Roman" w:cs="Times New Roman"/>
          <w:lang w:val="en-US"/>
        </w:rPr>
      </w:pPr>
      <w:r w:rsidRPr="002649A5">
        <w:rPr>
          <w:rFonts w:ascii="Times New Roman" w:hAnsi="Times New Roman" w:cs="Times New Roman"/>
          <w:lang w:val="en-US"/>
        </w:rPr>
        <w:t>Regional Sales Distribution: Identifying regional revenue contributions, growth opportunities, and optimizing product offerings and marketing strategies.</w:t>
      </w:r>
    </w:p>
    <w:p w14:paraId="50EFAD71" w14:textId="77777777" w:rsidR="00071626" w:rsidRPr="00AD5CEF" w:rsidRDefault="00071626" w:rsidP="00825A0E">
      <w:pPr>
        <w:spacing w:line="360" w:lineRule="auto"/>
        <w:rPr>
          <w:rFonts w:ascii="Times New Roman" w:hAnsi="Times New Roman" w:cs="Times New Roman"/>
          <w:lang w:val="en-US"/>
        </w:rPr>
      </w:pPr>
    </w:p>
    <w:p w14:paraId="6A218F7C" w14:textId="3AEC75B4" w:rsidR="00071626" w:rsidRPr="002649A5" w:rsidRDefault="00071626" w:rsidP="00EA1431">
      <w:pPr>
        <w:pStyle w:val="ListParagraph"/>
        <w:numPr>
          <w:ilvl w:val="1"/>
          <w:numId w:val="11"/>
        </w:numPr>
        <w:spacing w:line="360" w:lineRule="auto"/>
        <w:rPr>
          <w:rFonts w:ascii="Times New Roman" w:hAnsi="Times New Roman" w:cs="Times New Roman"/>
          <w:lang w:val="en-US"/>
        </w:rPr>
      </w:pPr>
      <w:r w:rsidRPr="002649A5">
        <w:rPr>
          <w:rFonts w:ascii="Times New Roman" w:hAnsi="Times New Roman" w:cs="Times New Roman"/>
          <w:lang w:val="en-US"/>
        </w:rPr>
        <w:t>Platform Popularity: Analyzing game distribution across platforms, identifying opportunities for expansion, and informing game development strategies.</w:t>
      </w:r>
    </w:p>
    <w:p w14:paraId="248A7691" w14:textId="77777777" w:rsidR="00071626" w:rsidRPr="00AD5CEF" w:rsidRDefault="00071626" w:rsidP="00825A0E">
      <w:pPr>
        <w:spacing w:line="360" w:lineRule="auto"/>
        <w:rPr>
          <w:rFonts w:ascii="Times New Roman" w:hAnsi="Times New Roman" w:cs="Times New Roman"/>
          <w:lang w:val="en-US"/>
        </w:rPr>
      </w:pPr>
    </w:p>
    <w:p w14:paraId="6EF36F71" w14:textId="0493A3A2" w:rsidR="00071626" w:rsidRPr="002649A5" w:rsidRDefault="00071626" w:rsidP="00EA1431">
      <w:pPr>
        <w:pStyle w:val="ListParagraph"/>
        <w:numPr>
          <w:ilvl w:val="1"/>
          <w:numId w:val="11"/>
        </w:numPr>
        <w:spacing w:line="360" w:lineRule="auto"/>
        <w:rPr>
          <w:rFonts w:ascii="Times New Roman" w:hAnsi="Times New Roman" w:cs="Times New Roman"/>
          <w:lang w:val="en-US"/>
        </w:rPr>
      </w:pPr>
      <w:r w:rsidRPr="002649A5">
        <w:rPr>
          <w:rFonts w:ascii="Times New Roman" w:hAnsi="Times New Roman" w:cs="Times New Roman"/>
          <w:lang w:val="en-US"/>
        </w:rPr>
        <w:t xml:space="preserve">Top </w:t>
      </w:r>
      <w:r w:rsidR="003C555B" w:rsidRPr="002649A5">
        <w:rPr>
          <w:rFonts w:ascii="Times New Roman" w:hAnsi="Times New Roman" w:cs="Times New Roman"/>
          <w:lang w:val="en-US"/>
        </w:rPr>
        <w:t xml:space="preserve">5 </w:t>
      </w:r>
      <w:r w:rsidRPr="002649A5">
        <w:rPr>
          <w:rFonts w:ascii="Times New Roman" w:hAnsi="Times New Roman" w:cs="Times New Roman"/>
          <w:lang w:val="en-US"/>
        </w:rPr>
        <w:t>Selling Games</w:t>
      </w:r>
      <w:r w:rsidR="003C555B" w:rsidRPr="002649A5">
        <w:rPr>
          <w:rFonts w:ascii="Times New Roman" w:hAnsi="Times New Roman" w:cs="Times New Roman"/>
          <w:lang w:val="en-US"/>
        </w:rPr>
        <w:t xml:space="preserve"> by Publisher</w:t>
      </w:r>
      <w:r w:rsidRPr="002649A5">
        <w:rPr>
          <w:rFonts w:ascii="Times New Roman" w:hAnsi="Times New Roman" w:cs="Times New Roman"/>
          <w:lang w:val="en-US"/>
        </w:rPr>
        <w:t>: Highlighting successful games, trends, genres, and strategies driving high global sales.</w:t>
      </w:r>
    </w:p>
    <w:p w14:paraId="0C0728EE" w14:textId="77777777" w:rsidR="00071626" w:rsidRPr="00AD5CEF" w:rsidRDefault="00071626" w:rsidP="00825A0E">
      <w:pPr>
        <w:spacing w:line="360" w:lineRule="auto"/>
        <w:rPr>
          <w:rFonts w:ascii="Times New Roman" w:hAnsi="Times New Roman" w:cs="Times New Roman"/>
          <w:lang w:val="en-US"/>
        </w:rPr>
      </w:pPr>
    </w:p>
    <w:p w14:paraId="09B9F513" w14:textId="5CE969A3" w:rsidR="00071626" w:rsidRPr="002649A5" w:rsidRDefault="00071626" w:rsidP="00EA1431">
      <w:pPr>
        <w:pStyle w:val="ListParagraph"/>
        <w:numPr>
          <w:ilvl w:val="1"/>
          <w:numId w:val="11"/>
        </w:numPr>
        <w:spacing w:line="360" w:lineRule="auto"/>
        <w:rPr>
          <w:rFonts w:ascii="Times New Roman" w:hAnsi="Times New Roman" w:cs="Times New Roman"/>
          <w:lang w:val="en-US"/>
        </w:rPr>
      </w:pPr>
      <w:r w:rsidRPr="002649A5">
        <w:rPr>
          <w:rFonts w:ascii="Times New Roman" w:hAnsi="Times New Roman" w:cs="Times New Roman"/>
          <w:lang w:val="en-US"/>
        </w:rPr>
        <w:t xml:space="preserve">Top 5 </w:t>
      </w:r>
      <w:r w:rsidR="003C555B" w:rsidRPr="002649A5">
        <w:rPr>
          <w:rFonts w:ascii="Times New Roman" w:hAnsi="Times New Roman" w:cs="Times New Roman"/>
          <w:lang w:val="en-US"/>
        </w:rPr>
        <w:t>Genres</w:t>
      </w:r>
      <w:r w:rsidRPr="002649A5">
        <w:rPr>
          <w:rFonts w:ascii="Times New Roman" w:hAnsi="Times New Roman" w:cs="Times New Roman"/>
          <w:lang w:val="en-US"/>
        </w:rPr>
        <w:t xml:space="preserve"> by Global Sales: Assessing </w:t>
      </w:r>
      <w:r w:rsidR="003C555B" w:rsidRPr="002649A5">
        <w:rPr>
          <w:rFonts w:ascii="Times New Roman" w:hAnsi="Times New Roman" w:cs="Times New Roman"/>
          <w:lang w:val="en-US"/>
        </w:rPr>
        <w:t>genre</w:t>
      </w:r>
      <w:r w:rsidRPr="002649A5">
        <w:rPr>
          <w:rFonts w:ascii="Times New Roman" w:hAnsi="Times New Roman" w:cs="Times New Roman"/>
          <w:lang w:val="en-US"/>
        </w:rPr>
        <w:t xml:space="preserve"> performance, market share, and successful publishing strategies.</w:t>
      </w:r>
    </w:p>
    <w:p w14:paraId="021639A3" w14:textId="77777777" w:rsidR="00C64375" w:rsidRPr="005141FE" w:rsidRDefault="00C64375" w:rsidP="005141FE">
      <w:pPr>
        <w:pStyle w:val="Heading3"/>
        <w:rPr>
          <w:rFonts w:ascii="Times New Roman" w:hAnsi="Times New Roman" w:cs="Times New Roman"/>
          <w:b/>
          <w:bCs/>
          <w:color w:val="000000" w:themeColor="text1"/>
          <w:u w:val="single"/>
          <w:lang w:val="en-US"/>
        </w:rPr>
      </w:pPr>
    </w:p>
    <w:p w14:paraId="726AB559" w14:textId="6A3A2FE2" w:rsidR="00967AE8" w:rsidRPr="005141FE" w:rsidRDefault="005141FE" w:rsidP="005141FE">
      <w:pPr>
        <w:pStyle w:val="Heading3"/>
        <w:rPr>
          <w:rFonts w:ascii="Times New Roman" w:hAnsi="Times New Roman" w:cs="Times New Roman"/>
          <w:b/>
          <w:bCs/>
          <w:color w:val="000000" w:themeColor="text1"/>
          <w:u w:val="single"/>
        </w:rPr>
      </w:pPr>
      <w:r w:rsidRPr="005141FE">
        <w:rPr>
          <w:rFonts w:ascii="Times New Roman" w:hAnsi="Times New Roman" w:cs="Times New Roman"/>
          <w:b/>
          <w:bCs/>
          <w:color w:val="000000" w:themeColor="text1"/>
          <w:u w:val="single"/>
        </w:rPr>
        <w:t>KEY FINDINGS:</w:t>
      </w:r>
    </w:p>
    <w:p w14:paraId="02BBFDB0" w14:textId="77777777" w:rsidR="00967AE8" w:rsidRPr="00EB5958" w:rsidRDefault="00967AE8" w:rsidP="005141FE">
      <w:pPr>
        <w:pStyle w:val="Heading4"/>
        <w:rPr>
          <w:color w:val="000000" w:themeColor="text1"/>
        </w:rPr>
      </w:pPr>
    </w:p>
    <w:p w14:paraId="01000136" w14:textId="4E83037E" w:rsidR="00967AE8" w:rsidRPr="00EB5958" w:rsidRDefault="00967AE8" w:rsidP="005141FE">
      <w:pPr>
        <w:pStyle w:val="Heading4"/>
        <w:rPr>
          <w:color w:val="000000" w:themeColor="text1"/>
        </w:rPr>
      </w:pPr>
      <w:r w:rsidRPr="00EB5958">
        <w:rPr>
          <w:color w:val="000000" w:themeColor="text1"/>
        </w:rPr>
        <w:t xml:space="preserve">1. </w:t>
      </w:r>
      <w:r w:rsidR="006E01CD" w:rsidRPr="00CB749F">
        <w:rPr>
          <w:rFonts w:ascii="Times New Roman" w:hAnsi="Times New Roman" w:cs="Times New Roman"/>
          <w:b/>
          <w:bCs/>
          <w:color w:val="000000" w:themeColor="text1"/>
        </w:rPr>
        <w:t>Total Global Sales</w:t>
      </w:r>
      <w:r w:rsidRPr="00CB749F">
        <w:rPr>
          <w:rFonts w:ascii="Times New Roman" w:hAnsi="Times New Roman" w:cs="Times New Roman"/>
        </w:rPr>
        <w:t>:</w:t>
      </w:r>
      <w:r w:rsidRPr="00AD5CEF">
        <w:t xml:space="preserve"> </w:t>
      </w:r>
      <w:r w:rsidRPr="00EB5958">
        <w:rPr>
          <w:color w:val="000000" w:themeColor="text1"/>
        </w:rPr>
        <w:t>$</w:t>
      </w:r>
      <w:r w:rsidR="00B71C2F" w:rsidRPr="00EB5958">
        <w:rPr>
          <w:color w:val="000000" w:themeColor="text1"/>
          <w:lang w:val="en-US"/>
        </w:rPr>
        <w:t>6</w:t>
      </w:r>
      <w:r w:rsidR="00423B8E" w:rsidRPr="00EB5958">
        <w:rPr>
          <w:color w:val="000000" w:themeColor="text1"/>
          <w:lang w:val="en-US"/>
        </w:rPr>
        <w:t>.87</w:t>
      </w:r>
      <w:r w:rsidRPr="00EB5958">
        <w:rPr>
          <w:color w:val="000000" w:themeColor="text1"/>
        </w:rPr>
        <w:t xml:space="preserve"> </w:t>
      </w:r>
      <w:r w:rsidR="00423B8E" w:rsidRPr="00EB5958">
        <w:rPr>
          <w:color w:val="000000" w:themeColor="text1"/>
          <w:lang w:val="en-US"/>
        </w:rPr>
        <w:t>million</w:t>
      </w:r>
      <w:r w:rsidRPr="00EB5958">
        <w:rPr>
          <w:color w:val="000000" w:themeColor="text1"/>
        </w:rPr>
        <w:t>, highlighting the industry's significant economic scale.</w:t>
      </w:r>
    </w:p>
    <w:p w14:paraId="783B37E7" w14:textId="77777777" w:rsidR="00967AE8" w:rsidRPr="00AD5CEF" w:rsidRDefault="00967AE8" w:rsidP="00825A0E">
      <w:pPr>
        <w:pStyle w:val="ListParagraph"/>
        <w:spacing w:line="360" w:lineRule="auto"/>
        <w:rPr>
          <w:rFonts w:ascii="Times New Roman" w:hAnsi="Times New Roman" w:cs="Times New Roman"/>
          <w:sz w:val="22"/>
          <w:szCs w:val="22"/>
        </w:rPr>
      </w:pPr>
    </w:p>
    <w:p w14:paraId="12DC8E1A" w14:textId="77777777" w:rsidR="00967AE8" w:rsidRPr="006E01CD" w:rsidRDefault="00967AE8" w:rsidP="00825A0E">
      <w:pPr>
        <w:pStyle w:val="ListParagraph"/>
        <w:spacing w:line="360" w:lineRule="auto"/>
        <w:rPr>
          <w:rStyle w:val="Heading4Char"/>
          <w:b/>
          <w:bCs/>
          <w:color w:val="000000" w:themeColor="text1"/>
        </w:rPr>
      </w:pPr>
      <w:r w:rsidRPr="00AD5CEF">
        <w:rPr>
          <w:rFonts w:ascii="Times New Roman" w:hAnsi="Times New Roman" w:cs="Times New Roman"/>
          <w:sz w:val="22"/>
          <w:szCs w:val="22"/>
        </w:rPr>
        <w:t xml:space="preserve">2. </w:t>
      </w:r>
      <w:r w:rsidRPr="00CB749F">
        <w:rPr>
          <w:rStyle w:val="Heading4Char"/>
          <w:rFonts w:ascii="Times New Roman" w:hAnsi="Times New Roman" w:cs="Times New Roman"/>
          <w:b/>
          <w:bCs/>
          <w:color w:val="000000" w:themeColor="text1"/>
        </w:rPr>
        <w:t>Regional Sales Distribution:</w:t>
      </w:r>
    </w:p>
    <w:p w14:paraId="3244458D" w14:textId="1E4B67CC" w:rsidR="00967AE8" w:rsidRPr="00AD5CEF" w:rsidRDefault="00967AE8" w:rsidP="00825A0E">
      <w:pPr>
        <w:pStyle w:val="ListParagraph"/>
        <w:spacing w:line="360" w:lineRule="auto"/>
        <w:rPr>
          <w:rFonts w:ascii="Times New Roman" w:hAnsi="Times New Roman" w:cs="Times New Roman"/>
          <w:sz w:val="22"/>
          <w:szCs w:val="22"/>
        </w:rPr>
      </w:pPr>
      <w:r w:rsidRPr="00AD5CEF">
        <w:rPr>
          <w:rFonts w:ascii="Times New Roman" w:hAnsi="Times New Roman" w:cs="Times New Roman"/>
          <w:sz w:val="22"/>
          <w:szCs w:val="22"/>
        </w:rPr>
        <w:t>- North America: 4</w:t>
      </w:r>
      <w:r w:rsidRPr="00AD5CEF">
        <w:rPr>
          <w:rFonts w:ascii="Times New Roman" w:hAnsi="Times New Roman" w:cs="Times New Roman"/>
          <w:sz w:val="22"/>
          <w:szCs w:val="22"/>
          <w:lang w:val="en-US"/>
        </w:rPr>
        <w:t>7.71</w:t>
      </w:r>
      <w:r w:rsidRPr="00AD5CEF">
        <w:rPr>
          <w:rFonts w:ascii="Times New Roman" w:hAnsi="Times New Roman" w:cs="Times New Roman"/>
          <w:sz w:val="22"/>
          <w:szCs w:val="22"/>
        </w:rPr>
        <w:t>% (dominant market)</w:t>
      </w:r>
    </w:p>
    <w:p w14:paraId="002CFE5B" w14:textId="4DD9CC15" w:rsidR="00967AE8" w:rsidRPr="00AD5CEF" w:rsidRDefault="00967AE8" w:rsidP="00825A0E">
      <w:pPr>
        <w:pStyle w:val="ListParagraph"/>
        <w:spacing w:line="360" w:lineRule="auto"/>
        <w:rPr>
          <w:rFonts w:ascii="Times New Roman" w:hAnsi="Times New Roman" w:cs="Times New Roman"/>
          <w:sz w:val="22"/>
          <w:szCs w:val="22"/>
        </w:rPr>
      </w:pPr>
      <w:r w:rsidRPr="00AD5CEF">
        <w:rPr>
          <w:rFonts w:ascii="Times New Roman" w:hAnsi="Times New Roman" w:cs="Times New Roman"/>
          <w:sz w:val="22"/>
          <w:szCs w:val="22"/>
        </w:rPr>
        <w:t xml:space="preserve">- Other regions: </w:t>
      </w:r>
      <w:r w:rsidRPr="00AD5CEF">
        <w:rPr>
          <w:rFonts w:ascii="Times New Roman" w:hAnsi="Times New Roman" w:cs="Times New Roman"/>
          <w:sz w:val="22"/>
          <w:szCs w:val="22"/>
          <w:lang w:val="en-US"/>
        </w:rPr>
        <w:t>8.5%</w:t>
      </w:r>
    </w:p>
    <w:p w14:paraId="1A345CB7" w14:textId="37772CB4" w:rsidR="002505B9" w:rsidRPr="00AD5CEF" w:rsidRDefault="002505B9" w:rsidP="00825A0E">
      <w:pPr>
        <w:pStyle w:val="ListParagraph"/>
        <w:spacing w:line="360" w:lineRule="auto"/>
        <w:rPr>
          <w:rFonts w:ascii="Times New Roman" w:hAnsi="Times New Roman" w:cs="Times New Roman"/>
          <w:sz w:val="22"/>
          <w:szCs w:val="22"/>
          <w:lang w:val="en-US"/>
        </w:rPr>
      </w:pPr>
      <w:r w:rsidRPr="00AD5CEF">
        <w:rPr>
          <w:rFonts w:ascii="Times New Roman" w:hAnsi="Times New Roman" w:cs="Times New Roman"/>
          <w:sz w:val="22"/>
          <w:szCs w:val="22"/>
          <w:lang w:val="en-US"/>
        </w:rPr>
        <w:t>-</w:t>
      </w:r>
      <w:r w:rsidR="00E4225F" w:rsidRPr="00AD5CEF">
        <w:rPr>
          <w:rFonts w:ascii="Times New Roman" w:hAnsi="Times New Roman" w:cs="Times New Roman"/>
          <w:sz w:val="22"/>
          <w:szCs w:val="22"/>
          <w:lang w:val="en-US"/>
        </w:rPr>
        <w:t xml:space="preserve"> Europe</w:t>
      </w:r>
      <w:r w:rsidR="00895EFC" w:rsidRPr="00AD5CEF">
        <w:rPr>
          <w:rFonts w:ascii="Times New Roman" w:hAnsi="Times New Roman" w:cs="Times New Roman"/>
          <w:sz w:val="22"/>
          <w:szCs w:val="22"/>
          <w:lang w:val="en-US"/>
        </w:rPr>
        <w:t xml:space="preserve">: </w:t>
      </w:r>
      <w:r w:rsidR="00E015AC" w:rsidRPr="00AD5CEF">
        <w:rPr>
          <w:rFonts w:ascii="Times New Roman" w:hAnsi="Times New Roman" w:cs="Times New Roman"/>
          <w:sz w:val="22"/>
          <w:szCs w:val="22"/>
          <w:lang w:val="en-US"/>
        </w:rPr>
        <w:t>26</w:t>
      </w:r>
      <w:r w:rsidR="007958F3" w:rsidRPr="00AD5CEF">
        <w:rPr>
          <w:rFonts w:ascii="Times New Roman" w:hAnsi="Times New Roman" w:cs="Times New Roman"/>
          <w:sz w:val="22"/>
          <w:szCs w:val="22"/>
          <w:lang w:val="en-US"/>
        </w:rPr>
        <w:t>.35%</w:t>
      </w:r>
    </w:p>
    <w:p w14:paraId="79F9F652" w14:textId="71FABE85" w:rsidR="00071626" w:rsidRPr="00AD5CEF" w:rsidRDefault="00895EFC" w:rsidP="00825A0E">
      <w:pPr>
        <w:pStyle w:val="ListParagraph"/>
        <w:spacing w:line="360" w:lineRule="auto"/>
        <w:rPr>
          <w:rFonts w:ascii="Times New Roman" w:hAnsi="Times New Roman" w:cs="Times New Roman"/>
          <w:sz w:val="22"/>
          <w:szCs w:val="22"/>
          <w:lang w:val="en-US"/>
        </w:rPr>
      </w:pPr>
      <w:r w:rsidRPr="00AD5CEF">
        <w:rPr>
          <w:rFonts w:ascii="Times New Roman" w:hAnsi="Times New Roman" w:cs="Times New Roman"/>
          <w:sz w:val="22"/>
          <w:szCs w:val="22"/>
          <w:lang w:val="en-US"/>
        </w:rPr>
        <w:t>- Japan:</w:t>
      </w:r>
      <w:r w:rsidR="00E832A7" w:rsidRPr="00AD5CEF">
        <w:rPr>
          <w:rFonts w:ascii="Times New Roman" w:hAnsi="Times New Roman" w:cs="Times New Roman"/>
          <w:sz w:val="22"/>
          <w:szCs w:val="22"/>
          <w:lang w:val="en-US"/>
        </w:rPr>
        <w:t>17.44</w:t>
      </w:r>
      <w:r w:rsidR="00BC7997" w:rsidRPr="00AD5CEF">
        <w:rPr>
          <w:rFonts w:ascii="Times New Roman" w:hAnsi="Times New Roman" w:cs="Times New Roman"/>
          <w:sz w:val="22"/>
          <w:szCs w:val="22"/>
          <w:lang w:val="en-US"/>
        </w:rPr>
        <w:t>%</w:t>
      </w:r>
    </w:p>
    <w:p w14:paraId="02DDA3FA" w14:textId="77777777" w:rsidR="00972B45" w:rsidRPr="00AD5CEF" w:rsidRDefault="00972B45" w:rsidP="00825A0E">
      <w:pPr>
        <w:pStyle w:val="ListParagraph"/>
        <w:spacing w:line="360" w:lineRule="auto"/>
        <w:rPr>
          <w:rFonts w:ascii="Times New Roman" w:hAnsi="Times New Roman" w:cs="Times New Roman"/>
          <w:sz w:val="22"/>
          <w:szCs w:val="22"/>
          <w:lang w:val="en-US"/>
        </w:rPr>
      </w:pPr>
    </w:p>
    <w:p w14:paraId="7CCFBFD7" w14:textId="0452A389" w:rsidR="0069718D" w:rsidRPr="00BE7F80" w:rsidRDefault="00BE7F80" w:rsidP="00BE7F80">
      <w:pPr>
        <w:spacing w:line="360" w:lineRule="auto"/>
        <w:rPr>
          <w:rFonts w:ascii="Times New Roman" w:hAnsi="Times New Roman" w:cs="Times New Roman"/>
          <w:lang w:val="en-US"/>
        </w:rPr>
      </w:pPr>
      <w:r>
        <w:rPr>
          <w:rFonts w:ascii="Times New Roman" w:hAnsi="Times New Roman" w:cs="Times New Roman"/>
          <w:lang w:val="en-US"/>
        </w:rPr>
        <w:t xml:space="preserve">  </w:t>
      </w:r>
      <w:r w:rsidR="00C47B42" w:rsidRPr="00BE7F80">
        <w:rPr>
          <w:rFonts w:ascii="Times New Roman" w:hAnsi="Times New Roman" w:cs="Times New Roman"/>
          <w:lang w:val="en-US"/>
        </w:rPr>
        <w:t xml:space="preserve">3. </w:t>
      </w:r>
      <w:r w:rsidR="0069718D" w:rsidRPr="00BE7F80">
        <w:rPr>
          <w:rStyle w:val="Heading4Char"/>
          <w:rFonts w:ascii="Times New Roman" w:hAnsi="Times New Roman" w:cs="Times New Roman"/>
          <w:b/>
          <w:bCs/>
          <w:color w:val="000000" w:themeColor="text1"/>
          <w:lang w:val="en-US"/>
        </w:rPr>
        <w:t>Platform Popularity</w:t>
      </w:r>
    </w:p>
    <w:p w14:paraId="48FF8D12" w14:textId="77777777" w:rsidR="0069718D" w:rsidRPr="00AD5CEF" w:rsidRDefault="0069718D" w:rsidP="00825A0E">
      <w:pPr>
        <w:pStyle w:val="ListParagraph"/>
        <w:spacing w:line="360" w:lineRule="auto"/>
        <w:rPr>
          <w:rFonts w:ascii="Times New Roman" w:hAnsi="Times New Roman" w:cs="Times New Roman"/>
          <w:sz w:val="22"/>
          <w:szCs w:val="22"/>
          <w:lang w:val="en-US"/>
        </w:rPr>
      </w:pPr>
      <w:r w:rsidRPr="00AD5CEF">
        <w:rPr>
          <w:rFonts w:ascii="Times New Roman" w:hAnsi="Times New Roman" w:cs="Times New Roman"/>
          <w:sz w:val="22"/>
          <w:szCs w:val="22"/>
          <w:lang w:val="en-US"/>
        </w:rPr>
        <w:t>Analyze game distribution across platforms to identify:</w:t>
      </w:r>
    </w:p>
    <w:p w14:paraId="0ED3D005" w14:textId="77777777" w:rsidR="0069718D" w:rsidRPr="00AD5CEF" w:rsidRDefault="0069718D" w:rsidP="00825A0E">
      <w:pPr>
        <w:pStyle w:val="ListParagraph"/>
        <w:spacing w:line="360" w:lineRule="auto"/>
        <w:rPr>
          <w:rFonts w:ascii="Times New Roman" w:hAnsi="Times New Roman" w:cs="Times New Roman"/>
          <w:sz w:val="22"/>
          <w:szCs w:val="22"/>
          <w:lang w:val="en-US"/>
        </w:rPr>
      </w:pPr>
      <w:r w:rsidRPr="00AD5CEF">
        <w:rPr>
          <w:rFonts w:ascii="Times New Roman" w:hAnsi="Times New Roman" w:cs="Times New Roman"/>
          <w:sz w:val="22"/>
          <w:szCs w:val="22"/>
          <w:lang w:val="en-US"/>
        </w:rPr>
        <w:t>- Most popular platforms</w:t>
      </w:r>
    </w:p>
    <w:p w14:paraId="6EE0198B" w14:textId="77777777" w:rsidR="0069718D" w:rsidRPr="00AD5CEF" w:rsidRDefault="0069718D" w:rsidP="00825A0E">
      <w:pPr>
        <w:pStyle w:val="ListParagraph"/>
        <w:spacing w:line="360" w:lineRule="auto"/>
        <w:rPr>
          <w:rFonts w:ascii="Times New Roman" w:hAnsi="Times New Roman" w:cs="Times New Roman"/>
          <w:sz w:val="22"/>
          <w:szCs w:val="22"/>
          <w:lang w:val="en-US"/>
        </w:rPr>
      </w:pPr>
      <w:r w:rsidRPr="00AD5CEF">
        <w:rPr>
          <w:rFonts w:ascii="Times New Roman" w:hAnsi="Times New Roman" w:cs="Times New Roman"/>
          <w:sz w:val="22"/>
          <w:szCs w:val="22"/>
          <w:lang w:val="en-US"/>
        </w:rPr>
        <w:lastRenderedPageBreak/>
        <w:t>- Underrepresented platforms for expansion</w:t>
      </w:r>
    </w:p>
    <w:p w14:paraId="2640DF83" w14:textId="77777777" w:rsidR="0069718D" w:rsidRPr="00AD5CEF" w:rsidRDefault="0069718D" w:rsidP="00825A0E">
      <w:pPr>
        <w:pStyle w:val="ListParagraph"/>
        <w:spacing w:line="360" w:lineRule="auto"/>
        <w:rPr>
          <w:rFonts w:ascii="Times New Roman" w:hAnsi="Times New Roman" w:cs="Times New Roman"/>
          <w:sz w:val="22"/>
          <w:szCs w:val="22"/>
          <w:lang w:val="en-US"/>
        </w:rPr>
      </w:pPr>
      <w:r w:rsidRPr="00AD5CEF">
        <w:rPr>
          <w:rFonts w:ascii="Times New Roman" w:hAnsi="Times New Roman" w:cs="Times New Roman"/>
          <w:sz w:val="22"/>
          <w:szCs w:val="22"/>
          <w:lang w:val="en-US"/>
        </w:rPr>
        <w:t>- Optimal development strategies</w:t>
      </w:r>
    </w:p>
    <w:p w14:paraId="21CB5B5D" w14:textId="77777777" w:rsidR="0069718D" w:rsidRPr="00AD5CEF" w:rsidRDefault="0069718D" w:rsidP="00825A0E">
      <w:pPr>
        <w:pStyle w:val="ListParagraph"/>
        <w:spacing w:line="360" w:lineRule="auto"/>
        <w:rPr>
          <w:rFonts w:ascii="Times New Roman" w:hAnsi="Times New Roman" w:cs="Times New Roman"/>
          <w:sz w:val="22"/>
          <w:szCs w:val="22"/>
          <w:lang w:val="en-US"/>
        </w:rPr>
      </w:pPr>
    </w:p>
    <w:p w14:paraId="117CD029" w14:textId="77777777" w:rsidR="0069718D" w:rsidRPr="00AD5CEF" w:rsidRDefault="0069718D" w:rsidP="00825A0E">
      <w:pPr>
        <w:pStyle w:val="ListParagraph"/>
        <w:spacing w:line="360" w:lineRule="auto"/>
        <w:rPr>
          <w:rFonts w:ascii="Times New Roman" w:hAnsi="Times New Roman" w:cs="Times New Roman"/>
          <w:sz w:val="22"/>
          <w:szCs w:val="22"/>
          <w:lang w:val="en-US"/>
        </w:rPr>
      </w:pPr>
    </w:p>
    <w:p w14:paraId="7C4A7268" w14:textId="00732D87" w:rsidR="0069718D" w:rsidRPr="00BE7F80" w:rsidRDefault="00BE7F80" w:rsidP="00BE7F80">
      <w:pPr>
        <w:spacing w:line="360" w:lineRule="auto"/>
        <w:rPr>
          <w:rStyle w:val="Heading4Char"/>
          <w:rFonts w:ascii="Times New Roman" w:hAnsi="Times New Roman" w:cs="Times New Roman"/>
          <w:b/>
          <w:bCs/>
          <w:color w:val="000000" w:themeColor="text1"/>
          <w:lang w:val="en-US"/>
        </w:rPr>
      </w:pPr>
      <w:r>
        <w:rPr>
          <w:rFonts w:ascii="Times New Roman" w:hAnsi="Times New Roman" w:cs="Times New Roman"/>
          <w:lang w:val="en-US"/>
        </w:rPr>
        <w:t xml:space="preserve">  </w:t>
      </w:r>
      <w:r w:rsidR="00C47B42" w:rsidRPr="00BE7F80">
        <w:rPr>
          <w:rFonts w:ascii="Times New Roman" w:hAnsi="Times New Roman" w:cs="Times New Roman"/>
          <w:lang w:val="en-US"/>
        </w:rPr>
        <w:t>4</w:t>
      </w:r>
      <w:r w:rsidR="0069718D" w:rsidRPr="00BE7F80">
        <w:rPr>
          <w:rStyle w:val="Heading4Char"/>
          <w:rFonts w:ascii="Times New Roman" w:hAnsi="Times New Roman" w:cs="Times New Roman"/>
          <w:b/>
          <w:bCs/>
          <w:color w:val="000000" w:themeColor="text1"/>
          <w:lang w:val="en-US"/>
        </w:rPr>
        <w:t xml:space="preserve">. Top </w:t>
      </w:r>
      <w:r w:rsidR="009B134B" w:rsidRPr="00BE7F80">
        <w:rPr>
          <w:rStyle w:val="Heading4Char"/>
          <w:rFonts w:ascii="Times New Roman" w:hAnsi="Times New Roman" w:cs="Times New Roman"/>
          <w:b/>
          <w:bCs/>
          <w:color w:val="000000" w:themeColor="text1"/>
        </w:rPr>
        <w:t xml:space="preserve">5 </w:t>
      </w:r>
      <w:r w:rsidR="0069718D" w:rsidRPr="00BE7F80">
        <w:rPr>
          <w:rStyle w:val="Heading4Char"/>
          <w:rFonts w:ascii="Times New Roman" w:hAnsi="Times New Roman" w:cs="Times New Roman"/>
          <w:b/>
          <w:bCs/>
          <w:color w:val="000000" w:themeColor="text1"/>
          <w:lang w:val="en-US"/>
        </w:rPr>
        <w:t>Selling Games</w:t>
      </w:r>
    </w:p>
    <w:p w14:paraId="4F1404DA" w14:textId="77777777" w:rsidR="0069718D" w:rsidRPr="00AD5CEF" w:rsidRDefault="0069718D" w:rsidP="00825A0E">
      <w:pPr>
        <w:pStyle w:val="ListParagraph"/>
        <w:spacing w:line="360" w:lineRule="auto"/>
        <w:rPr>
          <w:rFonts w:ascii="Times New Roman" w:hAnsi="Times New Roman" w:cs="Times New Roman"/>
          <w:sz w:val="22"/>
          <w:szCs w:val="22"/>
          <w:lang w:val="en-US"/>
        </w:rPr>
      </w:pPr>
      <w:r w:rsidRPr="00AD5CEF">
        <w:rPr>
          <w:rFonts w:ascii="Times New Roman" w:hAnsi="Times New Roman" w:cs="Times New Roman"/>
          <w:sz w:val="22"/>
          <w:szCs w:val="22"/>
          <w:lang w:val="en-US"/>
        </w:rPr>
        <w:t>Identify top-performing games globally to:</w:t>
      </w:r>
    </w:p>
    <w:p w14:paraId="4E0B0FD0" w14:textId="77777777" w:rsidR="0069718D" w:rsidRPr="00AD5CEF" w:rsidRDefault="0069718D" w:rsidP="00825A0E">
      <w:pPr>
        <w:pStyle w:val="ListParagraph"/>
        <w:spacing w:line="360" w:lineRule="auto"/>
        <w:rPr>
          <w:rFonts w:ascii="Times New Roman" w:hAnsi="Times New Roman" w:cs="Times New Roman"/>
          <w:sz w:val="22"/>
          <w:szCs w:val="22"/>
          <w:lang w:val="en-US"/>
        </w:rPr>
      </w:pPr>
      <w:r w:rsidRPr="00AD5CEF">
        <w:rPr>
          <w:rFonts w:ascii="Times New Roman" w:hAnsi="Times New Roman" w:cs="Times New Roman"/>
          <w:sz w:val="22"/>
          <w:szCs w:val="22"/>
          <w:lang w:val="en-US"/>
        </w:rPr>
        <w:t>- Set benchmarks</w:t>
      </w:r>
    </w:p>
    <w:p w14:paraId="196A78A1" w14:textId="77777777" w:rsidR="0069718D" w:rsidRPr="00AD5CEF" w:rsidRDefault="0069718D" w:rsidP="00825A0E">
      <w:pPr>
        <w:pStyle w:val="ListParagraph"/>
        <w:spacing w:line="360" w:lineRule="auto"/>
        <w:rPr>
          <w:rFonts w:ascii="Times New Roman" w:hAnsi="Times New Roman" w:cs="Times New Roman"/>
          <w:sz w:val="22"/>
          <w:szCs w:val="22"/>
          <w:lang w:val="en-US"/>
        </w:rPr>
      </w:pPr>
      <w:r w:rsidRPr="00AD5CEF">
        <w:rPr>
          <w:rFonts w:ascii="Times New Roman" w:hAnsi="Times New Roman" w:cs="Times New Roman"/>
          <w:sz w:val="22"/>
          <w:szCs w:val="22"/>
          <w:lang w:val="en-US"/>
        </w:rPr>
        <w:t>- Discover successful trends, genres, and strategies</w:t>
      </w:r>
    </w:p>
    <w:p w14:paraId="24A278B4" w14:textId="77777777" w:rsidR="0069718D" w:rsidRPr="00AD5CEF" w:rsidRDefault="0069718D" w:rsidP="00825A0E">
      <w:pPr>
        <w:pStyle w:val="ListParagraph"/>
        <w:spacing w:line="360" w:lineRule="auto"/>
        <w:rPr>
          <w:rFonts w:ascii="Times New Roman" w:hAnsi="Times New Roman" w:cs="Times New Roman"/>
          <w:sz w:val="22"/>
          <w:szCs w:val="22"/>
          <w:lang w:val="en-US"/>
        </w:rPr>
      </w:pPr>
    </w:p>
    <w:p w14:paraId="07FD5E6C" w14:textId="77777777" w:rsidR="0069718D" w:rsidRPr="00AD5CEF" w:rsidRDefault="0069718D" w:rsidP="00825A0E">
      <w:pPr>
        <w:pStyle w:val="ListParagraph"/>
        <w:spacing w:line="360" w:lineRule="auto"/>
        <w:rPr>
          <w:rFonts w:ascii="Times New Roman" w:hAnsi="Times New Roman" w:cs="Times New Roman"/>
          <w:sz w:val="22"/>
          <w:szCs w:val="22"/>
          <w:lang w:val="en-US"/>
        </w:rPr>
      </w:pPr>
    </w:p>
    <w:p w14:paraId="1E1BFE39" w14:textId="2D018FD6" w:rsidR="0069718D" w:rsidRPr="00CB749F" w:rsidRDefault="00644F03" w:rsidP="00CB749F">
      <w:pPr>
        <w:pStyle w:val="Heading4"/>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 xml:space="preserve">      </w:t>
      </w:r>
      <w:r w:rsidR="009B134B" w:rsidRPr="00CB749F">
        <w:rPr>
          <w:rFonts w:ascii="Times New Roman" w:hAnsi="Times New Roman" w:cs="Times New Roman"/>
          <w:b/>
          <w:bCs/>
          <w:color w:val="000000" w:themeColor="text1"/>
          <w:lang w:val="en-US"/>
        </w:rPr>
        <w:t>5</w:t>
      </w:r>
      <w:r w:rsidR="0069718D" w:rsidRPr="00CB749F">
        <w:rPr>
          <w:rFonts w:ascii="Times New Roman" w:hAnsi="Times New Roman" w:cs="Times New Roman"/>
          <w:b/>
          <w:bCs/>
          <w:color w:val="000000" w:themeColor="text1"/>
          <w:lang w:val="en-US"/>
        </w:rPr>
        <w:t>. Top 5 Publishers by Sales</w:t>
      </w:r>
    </w:p>
    <w:p w14:paraId="32F491E5" w14:textId="77777777" w:rsidR="0069718D" w:rsidRPr="00AD5CEF" w:rsidRDefault="0069718D" w:rsidP="00825A0E">
      <w:pPr>
        <w:pStyle w:val="ListParagraph"/>
        <w:spacing w:line="360" w:lineRule="auto"/>
        <w:rPr>
          <w:rFonts w:ascii="Times New Roman" w:hAnsi="Times New Roman" w:cs="Times New Roman"/>
          <w:sz w:val="22"/>
          <w:szCs w:val="22"/>
          <w:lang w:val="en-US"/>
        </w:rPr>
      </w:pPr>
      <w:r w:rsidRPr="00AD5CEF">
        <w:rPr>
          <w:rFonts w:ascii="Times New Roman" w:hAnsi="Times New Roman" w:cs="Times New Roman"/>
          <w:sz w:val="22"/>
          <w:szCs w:val="22"/>
          <w:lang w:val="en-US"/>
        </w:rPr>
        <w:t>Assess publisher performance to:</w:t>
      </w:r>
    </w:p>
    <w:p w14:paraId="6B8DD914" w14:textId="77777777" w:rsidR="0069718D" w:rsidRPr="00AD5CEF" w:rsidRDefault="0069718D" w:rsidP="00825A0E">
      <w:pPr>
        <w:pStyle w:val="ListParagraph"/>
        <w:spacing w:line="360" w:lineRule="auto"/>
        <w:rPr>
          <w:rFonts w:ascii="Times New Roman" w:hAnsi="Times New Roman" w:cs="Times New Roman"/>
          <w:sz w:val="22"/>
          <w:szCs w:val="22"/>
          <w:lang w:val="en-US"/>
        </w:rPr>
      </w:pPr>
      <w:r w:rsidRPr="00AD5CEF">
        <w:rPr>
          <w:rFonts w:ascii="Times New Roman" w:hAnsi="Times New Roman" w:cs="Times New Roman"/>
          <w:sz w:val="22"/>
          <w:szCs w:val="22"/>
          <w:lang w:val="en-US"/>
        </w:rPr>
        <w:t>- Understand market share</w:t>
      </w:r>
    </w:p>
    <w:p w14:paraId="3BCDBAC5" w14:textId="77777777" w:rsidR="0069718D" w:rsidRPr="00AD5CEF" w:rsidRDefault="0069718D" w:rsidP="00825A0E">
      <w:pPr>
        <w:pStyle w:val="ListParagraph"/>
        <w:spacing w:line="360" w:lineRule="auto"/>
        <w:rPr>
          <w:rFonts w:ascii="Times New Roman" w:hAnsi="Times New Roman" w:cs="Times New Roman"/>
          <w:sz w:val="22"/>
          <w:szCs w:val="22"/>
          <w:lang w:val="en-US"/>
        </w:rPr>
      </w:pPr>
      <w:r w:rsidRPr="00AD5CEF">
        <w:rPr>
          <w:rFonts w:ascii="Times New Roman" w:hAnsi="Times New Roman" w:cs="Times New Roman"/>
          <w:sz w:val="22"/>
          <w:szCs w:val="22"/>
          <w:lang w:val="en-US"/>
        </w:rPr>
        <w:t>- Identify top-performing publishers and strategies</w:t>
      </w:r>
    </w:p>
    <w:p w14:paraId="6679F9C4" w14:textId="77777777" w:rsidR="00165CD9" w:rsidRPr="00AD5CEF" w:rsidRDefault="00165CD9" w:rsidP="00825A0E">
      <w:pPr>
        <w:pStyle w:val="ListParagraph"/>
        <w:spacing w:line="360" w:lineRule="auto"/>
        <w:rPr>
          <w:rFonts w:ascii="Times New Roman" w:hAnsi="Times New Roman" w:cs="Times New Roman"/>
          <w:sz w:val="22"/>
          <w:szCs w:val="22"/>
          <w:lang w:val="en-US"/>
        </w:rPr>
      </w:pPr>
      <w:r w:rsidRPr="00AD5CEF">
        <w:rPr>
          <w:rFonts w:ascii="Times New Roman" w:hAnsi="Times New Roman" w:cs="Times New Roman"/>
          <w:sz w:val="22"/>
          <w:szCs w:val="22"/>
          <w:lang w:val="en-US"/>
        </w:rPr>
        <w:t>Top Sales Genres</w:t>
      </w:r>
    </w:p>
    <w:p w14:paraId="706FC0FF" w14:textId="28E5DB6E" w:rsidR="00165CD9" w:rsidRPr="00D4264D" w:rsidRDefault="00E44FCF" w:rsidP="00D4264D">
      <w:pPr>
        <w:pStyle w:val="Heading4"/>
        <w:rPr>
          <w:rFonts w:ascii="Times New Roman" w:hAnsi="Times New Roman" w:cs="Times New Roman"/>
          <w:b/>
          <w:bCs/>
          <w:i w:val="0"/>
          <w:iCs w:val="0"/>
          <w:color w:val="auto"/>
          <w:lang w:val="en-US"/>
        </w:rPr>
      </w:pPr>
      <w:r>
        <w:rPr>
          <w:rFonts w:ascii="Times New Roman" w:hAnsi="Times New Roman" w:cs="Times New Roman"/>
          <w:b/>
          <w:bCs/>
          <w:i w:val="0"/>
          <w:iCs w:val="0"/>
          <w:color w:val="auto"/>
          <w:lang w:val="en-US"/>
        </w:rPr>
        <w:t xml:space="preserve">   </w:t>
      </w:r>
      <w:r w:rsidR="00165CD9" w:rsidRPr="00D4264D">
        <w:rPr>
          <w:rFonts w:ascii="Times New Roman" w:hAnsi="Times New Roman" w:cs="Times New Roman"/>
          <w:b/>
          <w:bCs/>
          <w:i w:val="0"/>
          <w:iCs w:val="0"/>
          <w:color w:val="auto"/>
          <w:lang w:val="en-US"/>
        </w:rPr>
        <w:t xml:space="preserve">6. </w:t>
      </w:r>
      <w:r w:rsidR="00165CD9" w:rsidRPr="00D4264D">
        <w:rPr>
          <w:rFonts w:ascii="Times New Roman" w:hAnsi="Times New Roman" w:cs="Times New Roman"/>
          <w:b/>
          <w:bCs/>
          <w:i w:val="0"/>
          <w:iCs w:val="0"/>
          <w:color w:val="auto"/>
          <w:lang w:val="en-US"/>
        </w:rPr>
        <w:t>Determine profitable genres to:</w:t>
      </w:r>
    </w:p>
    <w:p w14:paraId="0A4BECF4" w14:textId="77777777" w:rsidR="00165CD9" w:rsidRPr="00AD5CEF" w:rsidRDefault="00165CD9" w:rsidP="00825A0E">
      <w:pPr>
        <w:pStyle w:val="ListParagraph"/>
        <w:spacing w:line="360" w:lineRule="auto"/>
        <w:rPr>
          <w:rFonts w:ascii="Times New Roman" w:hAnsi="Times New Roman" w:cs="Times New Roman"/>
          <w:sz w:val="22"/>
          <w:szCs w:val="22"/>
          <w:lang w:val="en-US"/>
        </w:rPr>
      </w:pPr>
      <w:r w:rsidRPr="00AD5CEF">
        <w:rPr>
          <w:rFonts w:ascii="Times New Roman" w:hAnsi="Times New Roman" w:cs="Times New Roman"/>
          <w:sz w:val="22"/>
          <w:szCs w:val="22"/>
          <w:lang w:val="en-US"/>
        </w:rPr>
        <w:t>- Understand market trends and consumer preferences</w:t>
      </w:r>
    </w:p>
    <w:p w14:paraId="1B0D4C52" w14:textId="1DCDF8ED" w:rsidR="00BD0AC7" w:rsidRPr="00AD5CEF" w:rsidRDefault="00165CD9" w:rsidP="00825A0E">
      <w:pPr>
        <w:pStyle w:val="ListParagraph"/>
        <w:spacing w:line="360" w:lineRule="auto"/>
        <w:rPr>
          <w:rFonts w:ascii="Times New Roman" w:hAnsi="Times New Roman" w:cs="Times New Roman"/>
          <w:sz w:val="22"/>
          <w:szCs w:val="22"/>
          <w:lang w:val="en-US"/>
        </w:rPr>
      </w:pPr>
      <w:r w:rsidRPr="00AD5CEF">
        <w:rPr>
          <w:rFonts w:ascii="Times New Roman" w:hAnsi="Times New Roman" w:cs="Times New Roman"/>
          <w:sz w:val="22"/>
          <w:szCs w:val="22"/>
          <w:lang w:val="en-US"/>
        </w:rPr>
        <w:t>- Inform game development strategies</w:t>
      </w:r>
    </w:p>
    <w:p w14:paraId="5E82DD9F" w14:textId="77777777" w:rsidR="0069718D" w:rsidRPr="00AD5CEF" w:rsidRDefault="0069718D" w:rsidP="00825A0E">
      <w:pPr>
        <w:pStyle w:val="ListParagraph"/>
        <w:spacing w:line="360" w:lineRule="auto"/>
        <w:rPr>
          <w:rFonts w:ascii="Times New Roman" w:hAnsi="Times New Roman" w:cs="Times New Roman"/>
          <w:sz w:val="22"/>
          <w:szCs w:val="22"/>
          <w:lang w:val="en-US"/>
        </w:rPr>
      </w:pPr>
    </w:p>
    <w:p w14:paraId="6DB59499" w14:textId="3C9CEA87" w:rsidR="00972B45" w:rsidRPr="00846333" w:rsidRDefault="00CB3246" w:rsidP="00846333">
      <w:pPr>
        <w:pStyle w:val="Heading2"/>
        <w:rPr>
          <w:rFonts w:ascii="Times New Roman" w:hAnsi="Times New Roman" w:cs="Times New Roman"/>
          <w:b/>
          <w:bCs/>
          <w:color w:val="000000" w:themeColor="text1"/>
          <w:u w:val="single"/>
          <w:lang w:val="en-US"/>
        </w:rPr>
      </w:pPr>
      <w:r w:rsidRPr="00846333">
        <w:rPr>
          <w:rFonts w:ascii="Times New Roman" w:hAnsi="Times New Roman" w:cs="Times New Roman"/>
          <w:b/>
          <w:bCs/>
          <w:color w:val="000000" w:themeColor="text1"/>
          <w:u w:val="single"/>
          <w:lang w:val="en-US"/>
        </w:rPr>
        <w:t xml:space="preserve">THE </w:t>
      </w:r>
      <w:r w:rsidR="00886BDE" w:rsidRPr="00846333">
        <w:rPr>
          <w:rFonts w:ascii="Times New Roman" w:hAnsi="Times New Roman" w:cs="Times New Roman"/>
          <w:b/>
          <w:bCs/>
          <w:color w:val="000000" w:themeColor="text1"/>
          <w:u w:val="single"/>
          <w:lang w:val="en-US"/>
        </w:rPr>
        <w:t>PROCEDURE</w:t>
      </w:r>
    </w:p>
    <w:p w14:paraId="1015C280" w14:textId="77777777" w:rsidR="00C42873" w:rsidRDefault="00C42873" w:rsidP="00825A0E">
      <w:pPr>
        <w:spacing w:line="360" w:lineRule="auto"/>
        <w:rPr>
          <w:rFonts w:ascii="Times New Roman" w:hAnsi="Times New Roman" w:cs="Times New Roman"/>
        </w:rPr>
      </w:pPr>
    </w:p>
    <w:p w14:paraId="05BCCDC5" w14:textId="028053A6" w:rsidR="000C0D92" w:rsidRPr="00AD5CEF" w:rsidRDefault="00EB08D8" w:rsidP="00825A0E">
      <w:pPr>
        <w:spacing w:line="360" w:lineRule="auto"/>
        <w:rPr>
          <w:rFonts w:ascii="Times New Roman" w:hAnsi="Times New Roman" w:cs="Times New Roman"/>
          <w:lang w:val="en-US"/>
        </w:rPr>
      </w:pPr>
      <w:r w:rsidRPr="00AD5CEF">
        <w:rPr>
          <w:rFonts w:ascii="Times New Roman" w:hAnsi="Times New Roman" w:cs="Times New Roman"/>
        </w:rPr>
        <w:t>Data Cleaning and Transformation</w:t>
      </w:r>
    </w:p>
    <w:p w14:paraId="372EBC9C" w14:textId="336E93A8" w:rsidR="000C0D92" w:rsidRPr="00AD5CEF" w:rsidRDefault="000C0D92" w:rsidP="00825A0E">
      <w:pPr>
        <w:spacing w:line="360" w:lineRule="auto"/>
        <w:rPr>
          <w:rFonts w:ascii="Times New Roman" w:hAnsi="Times New Roman" w:cs="Times New Roman"/>
        </w:rPr>
      </w:pPr>
      <w:r w:rsidRPr="00AD5CEF">
        <w:rPr>
          <w:rFonts w:ascii="Times New Roman" w:hAnsi="Times New Roman" w:cs="Times New Roman"/>
        </w:rPr>
        <w:t>Before I began building the dashboard, I imported the data into Power BI, cleaned and transformed the data to ensure accuracy</w:t>
      </w:r>
      <w:r w:rsidR="003504C3" w:rsidRPr="00AD5CEF">
        <w:rPr>
          <w:rFonts w:ascii="Times New Roman" w:hAnsi="Times New Roman" w:cs="Times New Roman"/>
          <w:lang w:val="en-US"/>
        </w:rPr>
        <w:t xml:space="preserve"> through the use of power query</w:t>
      </w:r>
      <w:r w:rsidRPr="00AD5CEF">
        <w:rPr>
          <w:rFonts w:ascii="Times New Roman" w:hAnsi="Times New Roman" w:cs="Times New Roman"/>
        </w:rPr>
        <w:t>. This involve</w:t>
      </w:r>
      <w:r w:rsidRPr="00AD5CEF">
        <w:rPr>
          <w:rFonts w:ascii="Times New Roman" w:hAnsi="Times New Roman" w:cs="Times New Roman"/>
          <w:lang w:val="en-US"/>
        </w:rPr>
        <w:t>d</w:t>
      </w:r>
      <w:r w:rsidRPr="00AD5CEF">
        <w:rPr>
          <w:rFonts w:ascii="Times New Roman" w:hAnsi="Times New Roman" w:cs="Times New Roman"/>
        </w:rPr>
        <w:t xml:space="preserve"> handling missing values, removing duplicates, and structuring the data in a way that facilitates analysis.</w:t>
      </w:r>
    </w:p>
    <w:p w14:paraId="45AA5B4F" w14:textId="04C1FE44" w:rsidR="00A27826" w:rsidRPr="00AD5CEF" w:rsidRDefault="00A27826" w:rsidP="00825A0E">
      <w:pPr>
        <w:spacing w:line="360" w:lineRule="auto"/>
        <w:rPr>
          <w:rFonts w:ascii="Times New Roman" w:hAnsi="Times New Roman" w:cs="Times New Roman"/>
        </w:rPr>
      </w:pPr>
      <w:r w:rsidRPr="00AD5CEF">
        <w:rPr>
          <w:rFonts w:ascii="Times New Roman" w:hAnsi="Times New Roman" w:cs="Times New Roman"/>
        </w:rPr>
        <w:t xml:space="preserve">Data </w:t>
      </w:r>
      <w:r w:rsidRPr="00AD5CEF">
        <w:rPr>
          <w:rFonts w:ascii="Times New Roman" w:hAnsi="Times New Roman" w:cs="Times New Roman"/>
        </w:rPr>
        <w:t>Modelling</w:t>
      </w:r>
      <w:r w:rsidRPr="00AD5CEF">
        <w:rPr>
          <w:rFonts w:ascii="Times New Roman" w:hAnsi="Times New Roman" w:cs="Times New Roman"/>
        </w:rPr>
        <w:t>:</w:t>
      </w:r>
    </w:p>
    <w:p w14:paraId="6B3C3BDB" w14:textId="7AAB4903" w:rsidR="003F5A29" w:rsidRPr="00AD5CEF" w:rsidRDefault="00A27826" w:rsidP="00825A0E">
      <w:pPr>
        <w:spacing w:line="360" w:lineRule="auto"/>
        <w:rPr>
          <w:rFonts w:ascii="Times New Roman" w:hAnsi="Times New Roman" w:cs="Times New Roman"/>
        </w:rPr>
      </w:pPr>
      <w:r w:rsidRPr="00AD5CEF">
        <w:rPr>
          <w:rFonts w:ascii="Times New Roman" w:hAnsi="Times New Roman" w:cs="Times New Roman"/>
        </w:rPr>
        <w:t>The data was modelled into a fact table</w:t>
      </w:r>
      <w:r w:rsidR="00B930C3" w:rsidRPr="00AD5CEF">
        <w:rPr>
          <w:rFonts w:ascii="Times New Roman" w:hAnsi="Times New Roman" w:cs="Times New Roman"/>
          <w:lang w:val="en-US"/>
        </w:rPr>
        <w:t xml:space="preserve"> called </w:t>
      </w:r>
      <w:r w:rsidR="00364EC4" w:rsidRPr="00AD5CEF">
        <w:rPr>
          <w:rFonts w:ascii="Times New Roman" w:hAnsi="Times New Roman" w:cs="Times New Roman"/>
          <w:lang w:val="en-US"/>
        </w:rPr>
        <w:t xml:space="preserve">Details </w:t>
      </w:r>
      <w:r w:rsidR="00C64375" w:rsidRPr="00AD5CEF">
        <w:rPr>
          <w:rFonts w:ascii="Times New Roman" w:hAnsi="Times New Roman" w:cs="Times New Roman"/>
          <w:lang w:val="en-US"/>
        </w:rPr>
        <w:t>of</w:t>
      </w:r>
      <w:r w:rsidR="00364EC4" w:rsidRPr="00AD5CEF">
        <w:rPr>
          <w:rFonts w:ascii="Times New Roman" w:hAnsi="Times New Roman" w:cs="Times New Roman"/>
          <w:lang w:val="en-US"/>
        </w:rPr>
        <w:t xml:space="preserve"> Sales</w:t>
      </w:r>
      <w:r w:rsidR="00516E9E" w:rsidRPr="00AD5CEF">
        <w:rPr>
          <w:rFonts w:ascii="Times New Roman" w:hAnsi="Times New Roman" w:cs="Times New Roman"/>
          <w:lang w:val="en-US"/>
        </w:rPr>
        <w:t xml:space="preserve"> and a dimen</w:t>
      </w:r>
      <w:r w:rsidR="007F24A3" w:rsidRPr="00AD5CEF">
        <w:rPr>
          <w:rFonts w:ascii="Times New Roman" w:hAnsi="Times New Roman" w:cs="Times New Roman"/>
          <w:lang w:val="en-US"/>
        </w:rPr>
        <w:t>si</w:t>
      </w:r>
      <w:r w:rsidR="00516E9E" w:rsidRPr="00AD5CEF">
        <w:rPr>
          <w:rFonts w:ascii="Times New Roman" w:hAnsi="Times New Roman" w:cs="Times New Roman"/>
          <w:lang w:val="en-US"/>
        </w:rPr>
        <w:t>on</w:t>
      </w:r>
      <w:r w:rsidR="00C91026" w:rsidRPr="00AD5CEF">
        <w:rPr>
          <w:rFonts w:ascii="Times New Roman" w:hAnsi="Times New Roman" w:cs="Times New Roman"/>
          <w:lang w:val="en-US"/>
        </w:rPr>
        <w:t xml:space="preserve"> </w:t>
      </w:r>
      <w:r w:rsidR="00DF1574" w:rsidRPr="00AD5CEF">
        <w:rPr>
          <w:rFonts w:ascii="Times New Roman" w:hAnsi="Times New Roman" w:cs="Times New Roman"/>
          <w:lang w:val="en-US"/>
        </w:rPr>
        <w:t>table called</w:t>
      </w:r>
      <w:r w:rsidR="00281476" w:rsidRPr="00AD5CEF">
        <w:rPr>
          <w:rFonts w:ascii="Times New Roman" w:hAnsi="Times New Roman" w:cs="Times New Roman"/>
          <w:lang w:val="en-US"/>
        </w:rPr>
        <w:t xml:space="preserve"> </w:t>
      </w:r>
      <w:r w:rsidR="002675D3" w:rsidRPr="00AD5CEF">
        <w:rPr>
          <w:rFonts w:ascii="Times New Roman" w:hAnsi="Times New Roman" w:cs="Times New Roman"/>
          <w:lang w:val="en-US"/>
        </w:rPr>
        <w:t>Video Games respectively</w:t>
      </w:r>
      <w:r w:rsidR="003F5A29" w:rsidRPr="00AD5CEF">
        <w:rPr>
          <w:rFonts w:ascii="Times New Roman" w:hAnsi="Times New Roman" w:cs="Times New Roman"/>
          <w:lang w:val="en-US"/>
        </w:rPr>
        <w:t>.</w:t>
      </w:r>
      <w:r w:rsidR="0012136C" w:rsidRPr="00AD5CEF">
        <w:rPr>
          <w:rFonts w:ascii="Times New Roman" w:hAnsi="Times New Roman" w:cs="Times New Roman"/>
          <w:lang w:val="en-US"/>
        </w:rPr>
        <w:t xml:space="preserve"> </w:t>
      </w:r>
      <w:r w:rsidR="003F5A29" w:rsidRPr="00AD5CEF">
        <w:rPr>
          <w:rFonts w:ascii="Times New Roman" w:hAnsi="Times New Roman" w:cs="Times New Roman"/>
        </w:rPr>
        <w:t>Key metrics such as Total global sales, Total Regional sales, Count of Platform, Count of Genre</w:t>
      </w:r>
      <w:r w:rsidR="00C64375" w:rsidRPr="00AD5CEF">
        <w:rPr>
          <w:rFonts w:ascii="Times New Roman" w:hAnsi="Times New Roman" w:cs="Times New Roman"/>
          <w:lang w:val="en-US"/>
        </w:rPr>
        <w:t xml:space="preserve"> </w:t>
      </w:r>
      <w:r w:rsidR="003F5A29" w:rsidRPr="00AD5CEF">
        <w:rPr>
          <w:rFonts w:ascii="Times New Roman" w:hAnsi="Times New Roman" w:cs="Times New Roman"/>
        </w:rPr>
        <w:t xml:space="preserve">were calculated. </w:t>
      </w:r>
      <w:r w:rsidR="003F5A29" w:rsidRPr="00AD5CEF">
        <w:rPr>
          <w:rFonts w:ascii="Times New Roman" w:hAnsi="Times New Roman" w:cs="Times New Roman"/>
          <w:lang w:val="en-US"/>
        </w:rPr>
        <w:t xml:space="preserve">Tables </w:t>
      </w:r>
      <w:r w:rsidR="003F5A29" w:rsidRPr="00AD5CEF">
        <w:rPr>
          <w:rFonts w:ascii="Times New Roman" w:hAnsi="Times New Roman" w:cs="Times New Roman"/>
        </w:rPr>
        <w:t>and visualizations were built in Power BI to gain several insights.</w:t>
      </w:r>
    </w:p>
    <w:p w14:paraId="2E3BA41E" w14:textId="1EFE7CB6" w:rsidR="00E10BAB" w:rsidRPr="00C42873" w:rsidRDefault="00BF41FC" w:rsidP="00C42873">
      <w:pPr>
        <w:pStyle w:val="Heading2"/>
        <w:rPr>
          <w:rFonts w:ascii="Times New Roman" w:hAnsi="Times New Roman" w:cs="Times New Roman"/>
          <w:b/>
          <w:bCs/>
          <w:color w:val="000000" w:themeColor="text1"/>
          <w:u w:val="single"/>
          <w:lang w:val="en-US"/>
        </w:rPr>
      </w:pPr>
      <w:r w:rsidRPr="00C42873">
        <w:rPr>
          <w:rFonts w:ascii="Times New Roman" w:hAnsi="Times New Roman" w:cs="Times New Roman"/>
          <w:b/>
          <w:bCs/>
          <w:color w:val="000000" w:themeColor="text1"/>
          <w:u w:val="single"/>
          <w:lang w:val="en-US"/>
        </w:rPr>
        <w:t xml:space="preserve">RELEVANT </w:t>
      </w:r>
      <w:r w:rsidR="00F13076" w:rsidRPr="00C42873">
        <w:rPr>
          <w:rFonts w:ascii="Times New Roman" w:hAnsi="Times New Roman" w:cs="Times New Roman"/>
          <w:b/>
          <w:bCs/>
          <w:color w:val="000000" w:themeColor="text1"/>
          <w:u w:val="single"/>
          <w:lang w:val="en-US"/>
        </w:rPr>
        <w:t>OBSERVATIONS</w:t>
      </w:r>
    </w:p>
    <w:p w14:paraId="3FDF3929" w14:textId="2B79E67B" w:rsidR="00E07C02" w:rsidRPr="00AD5CEF" w:rsidRDefault="00E20FF4" w:rsidP="00825A0E">
      <w:pPr>
        <w:spacing w:line="360" w:lineRule="auto"/>
        <w:rPr>
          <w:rFonts w:ascii="Times New Roman" w:hAnsi="Times New Roman" w:cs="Times New Roman"/>
          <w:lang w:val="en-US"/>
        </w:rPr>
      </w:pPr>
      <w:r w:rsidRPr="00AD5CEF">
        <w:rPr>
          <w:rFonts w:ascii="Times New Roman" w:hAnsi="Times New Roman" w:cs="Times New Roman"/>
          <w:lang w:val="en-US"/>
        </w:rPr>
        <w:t>The analysis resulted in</w:t>
      </w:r>
      <w:r w:rsidR="003A0562" w:rsidRPr="00AD5CEF">
        <w:rPr>
          <w:rFonts w:ascii="Times New Roman" w:hAnsi="Times New Roman" w:cs="Times New Roman"/>
          <w:lang w:val="en-US"/>
        </w:rPr>
        <w:t xml:space="preserve"> a </w:t>
      </w:r>
      <w:r w:rsidR="00E07C02" w:rsidRPr="00AD5CEF">
        <w:rPr>
          <w:rFonts w:ascii="Times New Roman" w:hAnsi="Times New Roman" w:cs="Times New Roman"/>
          <w:lang w:val="en-US"/>
        </w:rPr>
        <w:t>comprehensive dashboard report</w:t>
      </w:r>
      <w:r w:rsidR="00E07C02" w:rsidRPr="00AD5CEF">
        <w:rPr>
          <w:rFonts w:ascii="Times New Roman" w:hAnsi="Times New Roman" w:cs="Times New Roman"/>
          <w:lang w:val="en-US"/>
        </w:rPr>
        <w:t xml:space="preserve"> provid</w:t>
      </w:r>
      <w:r w:rsidR="003A0562" w:rsidRPr="00AD5CEF">
        <w:rPr>
          <w:rFonts w:ascii="Times New Roman" w:hAnsi="Times New Roman" w:cs="Times New Roman"/>
          <w:lang w:val="en-US"/>
        </w:rPr>
        <w:t>ing</w:t>
      </w:r>
      <w:r w:rsidR="00E07C02" w:rsidRPr="00AD5CEF">
        <w:rPr>
          <w:rFonts w:ascii="Times New Roman" w:hAnsi="Times New Roman" w:cs="Times New Roman"/>
          <w:lang w:val="en-US"/>
        </w:rPr>
        <w:t xml:space="preserve"> stakeholders with video game market insights, covering sales performance and trends by</w:t>
      </w:r>
      <w:r w:rsidR="00392853" w:rsidRPr="00AD5CEF">
        <w:rPr>
          <w:rFonts w:ascii="Times New Roman" w:hAnsi="Times New Roman" w:cs="Times New Roman"/>
          <w:lang w:val="en-US"/>
        </w:rPr>
        <w:t xml:space="preserve"> </w:t>
      </w:r>
      <w:r w:rsidR="00392853" w:rsidRPr="00AD5CEF">
        <w:rPr>
          <w:rFonts w:ascii="Times New Roman" w:hAnsi="Times New Roman" w:cs="Times New Roman"/>
          <w:lang w:val="en-US"/>
        </w:rPr>
        <w:t>region, genre, and platform.</w:t>
      </w:r>
      <w:r w:rsidR="000D65ED" w:rsidRPr="00AD5CEF">
        <w:rPr>
          <w:rFonts w:ascii="Times New Roman" w:hAnsi="Times New Roman" w:cs="Times New Roman"/>
          <w:lang w:val="en-US"/>
        </w:rPr>
        <w:t xml:space="preserve"> These included</w:t>
      </w:r>
    </w:p>
    <w:p w14:paraId="138852CC" w14:textId="3D57C5AF" w:rsidR="00E741F8" w:rsidRPr="00D11968" w:rsidRDefault="00E741F8" w:rsidP="00D11968">
      <w:pPr>
        <w:pStyle w:val="ListParagraph"/>
        <w:numPr>
          <w:ilvl w:val="2"/>
          <w:numId w:val="14"/>
        </w:numPr>
        <w:spacing w:line="360" w:lineRule="auto"/>
        <w:rPr>
          <w:rFonts w:ascii="Times New Roman" w:hAnsi="Times New Roman" w:cs="Times New Roman"/>
          <w:lang w:val="en-US"/>
        </w:rPr>
      </w:pPr>
      <w:r w:rsidRPr="00D11968">
        <w:rPr>
          <w:rFonts w:ascii="Times New Roman" w:hAnsi="Times New Roman" w:cs="Times New Roman"/>
          <w:lang w:val="en-US"/>
        </w:rPr>
        <w:t>Top-selling game: Wii Sports (Sports genre)</w:t>
      </w:r>
    </w:p>
    <w:p w14:paraId="6FDD0D8F" w14:textId="6247301D" w:rsidR="00E741F8" w:rsidRPr="00D11968" w:rsidRDefault="00E741F8" w:rsidP="00D11968">
      <w:pPr>
        <w:pStyle w:val="ListParagraph"/>
        <w:numPr>
          <w:ilvl w:val="2"/>
          <w:numId w:val="14"/>
        </w:numPr>
        <w:spacing w:line="360" w:lineRule="auto"/>
        <w:rPr>
          <w:rFonts w:ascii="Times New Roman" w:hAnsi="Times New Roman" w:cs="Times New Roman"/>
          <w:lang w:val="en-US"/>
        </w:rPr>
      </w:pPr>
      <w:r w:rsidRPr="00D11968">
        <w:rPr>
          <w:rFonts w:ascii="Times New Roman" w:hAnsi="Times New Roman" w:cs="Times New Roman"/>
          <w:lang w:val="en-US"/>
        </w:rPr>
        <w:lastRenderedPageBreak/>
        <w:t>Highest-selling platform: PlayStation 2 (PS2)</w:t>
      </w:r>
    </w:p>
    <w:p w14:paraId="0E5E22A9" w14:textId="4EAF840A" w:rsidR="00E741F8" w:rsidRPr="00D11968" w:rsidRDefault="00E741F8" w:rsidP="00D11968">
      <w:pPr>
        <w:pStyle w:val="ListParagraph"/>
        <w:numPr>
          <w:ilvl w:val="2"/>
          <w:numId w:val="14"/>
        </w:numPr>
        <w:spacing w:line="360" w:lineRule="auto"/>
        <w:rPr>
          <w:rFonts w:ascii="Times New Roman" w:hAnsi="Times New Roman" w:cs="Times New Roman"/>
          <w:lang w:val="en-US"/>
        </w:rPr>
      </w:pPr>
      <w:r w:rsidRPr="00D11968">
        <w:rPr>
          <w:rFonts w:ascii="Times New Roman" w:hAnsi="Times New Roman" w:cs="Times New Roman"/>
          <w:lang w:val="en-US"/>
        </w:rPr>
        <w:t>Peak sales year: 2008</w:t>
      </w:r>
    </w:p>
    <w:p w14:paraId="4C645CAD" w14:textId="04E4A997" w:rsidR="00E741F8" w:rsidRPr="00D11968" w:rsidRDefault="00E741F8" w:rsidP="00D11968">
      <w:pPr>
        <w:pStyle w:val="ListParagraph"/>
        <w:numPr>
          <w:ilvl w:val="2"/>
          <w:numId w:val="14"/>
        </w:numPr>
        <w:spacing w:line="360" w:lineRule="auto"/>
        <w:rPr>
          <w:rFonts w:ascii="Times New Roman" w:hAnsi="Times New Roman" w:cs="Times New Roman"/>
          <w:lang w:val="en-US"/>
        </w:rPr>
      </w:pPr>
      <w:r w:rsidRPr="00D11968">
        <w:rPr>
          <w:rFonts w:ascii="Times New Roman" w:hAnsi="Times New Roman" w:cs="Times New Roman"/>
          <w:lang w:val="en-US"/>
        </w:rPr>
        <w:t>Top publisher: Nintendo</w:t>
      </w:r>
    </w:p>
    <w:p w14:paraId="4237A890" w14:textId="77777777" w:rsidR="00F000A6" w:rsidRPr="00AD5CEF" w:rsidRDefault="00F000A6" w:rsidP="00825A0E">
      <w:pPr>
        <w:spacing w:line="360" w:lineRule="auto"/>
        <w:rPr>
          <w:rFonts w:ascii="Times New Roman" w:hAnsi="Times New Roman" w:cs="Times New Roman"/>
          <w:lang w:val="en-US"/>
        </w:rPr>
      </w:pPr>
    </w:p>
    <w:p w14:paraId="790734C0" w14:textId="51F53863" w:rsidR="00F56A29" w:rsidRDefault="00F56A29" w:rsidP="00C42873">
      <w:pPr>
        <w:pStyle w:val="Heading2"/>
        <w:rPr>
          <w:rFonts w:ascii="Times New Roman" w:hAnsi="Times New Roman" w:cs="Times New Roman"/>
          <w:b/>
          <w:bCs/>
          <w:color w:val="000000" w:themeColor="text1"/>
          <w:u w:val="single"/>
          <w:lang w:val="en-US"/>
        </w:rPr>
      </w:pPr>
      <w:r w:rsidRPr="009B15B0">
        <w:rPr>
          <w:rFonts w:ascii="Times New Roman" w:hAnsi="Times New Roman" w:cs="Times New Roman"/>
          <w:b/>
          <w:bCs/>
          <w:color w:val="000000" w:themeColor="text1"/>
          <w:u w:val="single"/>
          <w:lang w:val="en-US"/>
        </w:rPr>
        <w:t>CORE INSIGHT</w:t>
      </w:r>
    </w:p>
    <w:p w14:paraId="3C7B1CF4" w14:textId="77777777" w:rsidR="009B15B0" w:rsidRPr="009B15B0" w:rsidRDefault="009B15B0" w:rsidP="009B15B0">
      <w:pPr>
        <w:rPr>
          <w:lang w:val="en-US"/>
        </w:rPr>
      </w:pPr>
    </w:p>
    <w:p w14:paraId="60655165" w14:textId="0070A81C" w:rsidR="00A857EE" w:rsidRPr="00E908EC" w:rsidRDefault="00A857EE" w:rsidP="00E908EC">
      <w:pPr>
        <w:pStyle w:val="ListParagraph"/>
        <w:numPr>
          <w:ilvl w:val="2"/>
          <w:numId w:val="16"/>
        </w:numPr>
        <w:spacing w:line="360" w:lineRule="auto"/>
        <w:rPr>
          <w:rFonts w:ascii="Times New Roman" w:hAnsi="Times New Roman" w:cs="Times New Roman"/>
          <w:lang w:val="en-US"/>
        </w:rPr>
      </w:pPr>
      <w:r w:rsidRPr="00E908EC">
        <w:rPr>
          <w:rFonts w:ascii="Times New Roman" w:hAnsi="Times New Roman" w:cs="Times New Roman"/>
          <w:lang w:val="en-US"/>
        </w:rPr>
        <w:t>Platform synergy drives success</w:t>
      </w:r>
    </w:p>
    <w:p w14:paraId="29F08927" w14:textId="42464F8D" w:rsidR="00A857EE" w:rsidRPr="00E908EC" w:rsidRDefault="00A857EE" w:rsidP="00E908EC">
      <w:pPr>
        <w:pStyle w:val="ListParagraph"/>
        <w:numPr>
          <w:ilvl w:val="2"/>
          <w:numId w:val="16"/>
        </w:numPr>
        <w:spacing w:line="360" w:lineRule="auto"/>
        <w:rPr>
          <w:rFonts w:ascii="Times New Roman" w:hAnsi="Times New Roman" w:cs="Times New Roman"/>
          <w:lang w:val="en-US"/>
        </w:rPr>
      </w:pPr>
      <w:r w:rsidRPr="00E908EC">
        <w:rPr>
          <w:rFonts w:ascii="Times New Roman" w:hAnsi="Times New Roman" w:cs="Times New Roman"/>
          <w:lang w:val="en-US"/>
        </w:rPr>
        <w:t>Effective marketing and distribution are critical</w:t>
      </w:r>
    </w:p>
    <w:p w14:paraId="0BCA6182" w14:textId="145942AF" w:rsidR="00A857EE" w:rsidRPr="00E908EC" w:rsidRDefault="00A857EE" w:rsidP="00E908EC">
      <w:pPr>
        <w:pStyle w:val="ListParagraph"/>
        <w:numPr>
          <w:ilvl w:val="2"/>
          <w:numId w:val="16"/>
        </w:numPr>
        <w:spacing w:line="360" w:lineRule="auto"/>
        <w:rPr>
          <w:rFonts w:ascii="Times New Roman" w:hAnsi="Times New Roman" w:cs="Times New Roman"/>
          <w:lang w:val="en-US"/>
        </w:rPr>
      </w:pPr>
      <w:r w:rsidRPr="00E908EC">
        <w:rPr>
          <w:rFonts w:ascii="Times New Roman" w:hAnsi="Times New Roman" w:cs="Times New Roman"/>
          <w:lang w:val="en-US"/>
        </w:rPr>
        <w:t>Continuous innovation is essential</w:t>
      </w:r>
    </w:p>
    <w:p w14:paraId="59828FDD" w14:textId="227AA72B" w:rsidR="00E741F8" w:rsidRPr="00E908EC" w:rsidRDefault="00E741F8" w:rsidP="00E908EC">
      <w:pPr>
        <w:pStyle w:val="ListParagraph"/>
        <w:numPr>
          <w:ilvl w:val="2"/>
          <w:numId w:val="16"/>
        </w:numPr>
        <w:spacing w:line="360" w:lineRule="auto"/>
        <w:rPr>
          <w:rFonts w:ascii="Times New Roman" w:hAnsi="Times New Roman" w:cs="Times New Roman"/>
          <w:lang w:val="en-US"/>
        </w:rPr>
      </w:pPr>
      <w:r w:rsidRPr="00E908EC">
        <w:rPr>
          <w:rFonts w:ascii="Times New Roman" w:hAnsi="Times New Roman" w:cs="Times New Roman"/>
          <w:lang w:val="en-US"/>
        </w:rPr>
        <w:t>Continuous market analysis and innovation are crucial for maintaining market lead</w:t>
      </w:r>
    </w:p>
    <w:p w14:paraId="157FE5BB" w14:textId="77777777" w:rsidR="009B15B0" w:rsidRPr="00AD5CEF" w:rsidRDefault="009B15B0" w:rsidP="00825A0E">
      <w:pPr>
        <w:spacing w:line="360" w:lineRule="auto"/>
        <w:rPr>
          <w:rFonts w:ascii="Times New Roman" w:hAnsi="Times New Roman" w:cs="Times New Roman"/>
          <w:lang w:val="en-US"/>
        </w:rPr>
      </w:pPr>
    </w:p>
    <w:p w14:paraId="3AD18516" w14:textId="77777777" w:rsidR="00BA5FC9" w:rsidRPr="00AF52C1" w:rsidRDefault="009C0E53" w:rsidP="00B02A3D">
      <w:pPr>
        <w:pStyle w:val="Heading2"/>
        <w:rPr>
          <w:rFonts w:ascii="Times New Roman" w:hAnsi="Times New Roman" w:cs="Times New Roman"/>
          <w:b/>
          <w:bCs/>
          <w:color w:val="000000" w:themeColor="text1"/>
          <w:u w:val="single"/>
        </w:rPr>
      </w:pPr>
      <w:r w:rsidRPr="00AF52C1">
        <w:rPr>
          <w:rFonts w:ascii="Times New Roman" w:hAnsi="Times New Roman" w:cs="Times New Roman"/>
          <w:b/>
          <w:bCs/>
          <w:color w:val="000000" w:themeColor="text1"/>
          <w:u w:val="single"/>
        </w:rPr>
        <w:t>RECOMMENDATION</w:t>
      </w:r>
      <w:r w:rsidR="00116127" w:rsidRPr="00AF52C1">
        <w:rPr>
          <w:rFonts w:ascii="Times New Roman" w:hAnsi="Times New Roman" w:cs="Times New Roman"/>
          <w:b/>
          <w:bCs/>
          <w:color w:val="000000" w:themeColor="text1"/>
          <w:u w:val="single"/>
        </w:rPr>
        <w:t xml:space="preserve"> &amp; </w:t>
      </w:r>
      <w:r w:rsidR="000A39C6" w:rsidRPr="00AF52C1">
        <w:rPr>
          <w:rFonts w:ascii="Times New Roman" w:hAnsi="Times New Roman" w:cs="Times New Roman"/>
          <w:b/>
          <w:bCs/>
          <w:color w:val="000000" w:themeColor="text1"/>
          <w:u w:val="single"/>
        </w:rPr>
        <w:t>CONCLUSION</w:t>
      </w:r>
    </w:p>
    <w:p w14:paraId="6D234FA2" w14:textId="77777777" w:rsidR="002F33E8" w:rsidRPr="002F33E8" w:rsidRDefault="002F33E8" w:rsidP="002F33E8"/>
    <w:p w14:paraId="4FF80DEB" w14:textId="6A0E5D9B" w:rsidR="00BA5FC9" w:rsidRPr="00AD5CEF" w:rsidRDefault="00BA5FC9" w:rsidP="00825A0E">
      <w:pPr>
        <w:spacing w:line="360" w:lineRule="auto"/>
        <w:rPr>
          <w:rFonts w:ascii="Times New Roman" w:hAnsi="Times New Roman" w:cs="Times New Roman"/>
          <w:lang w:val="en-US"/>
        </w:rPr>
      </w:pPr>
      <w:r w:rsidRPr="00AD5CEF">
        <w:rPr>
          <w:rFonts w:ascii="Times New Roman" w:hAnsi="Times New Roman" w:cs="Times New Roman"/>
        </w:rPr>
        <w:t xml:space="preserve">Based on the data provided, here are some recommendations for stakeholders in the gaming </w:t>
      </w:r>
      <w:r w:rsidR="00F93C6B" w:rsidRPr="00AD5CEF">
        <w:rPr>
          <w:rFonts w:ascii="Times New Roman" w:hAnsi="Times New Roman" w:cs="Times New Roman"/>
          <w:lang w:val="en-US"/>
        </w:rPr>
        <w:t>industry</w:t>
      </w:r>
    </w:p>
    <w:p w14:paraId="6D5AB910" w14:textId="1373B8C9" w:rsidR="00F93C6B" w:rsidRPr="00644F03" w:rsidRDefault="00F93C6B" w:rsidP="00644F03">
      <w:pPr>
        <w:pStyle w:val="ListParagraph"/>
        <w:numPr>
          <w:ilvl w:val="1"/>
          <w:numId w:val="22"/>
        </w:numPr>
        <w:spacing w:line="360" w:lineRule="auto"/>
        <w:rPr>
          <w:rFonts w:ascii="Times New Roman" w:hAnsi="Times New Roman" w:cs="Times New Roman"/>
          <w:lang w:val="en-US"/>
        </w:rPr>
      </w:pPr>
      <w:r w:rsidRPr="00644F03">
        <w:rPr>
          <w:rFonts w:ascii="Times New Roman" w:hAnsi="Times New Roman" w:cs="Times New Roman"/>
          <w:lang w:val="en-US"/>
        </w:rPr>
        <w:t>Diversify game genres to reach broader audiences.</w:t>
      </w:r>
    </w:p>
    <w:p w14:paraId="12556B59" w14:textId="77D53723" w:rsidR="00F93C6B" w:rsidRPr="00644F03" w:rsidRDefault="00F93C6B" w:rsidP="00644F03">
      <w:pPr>
        <w:pStyle w:val="ListParagraph"/>
        <w:numPr>
          <w:ilvl w:val="1"/>
          <w:numId w:val="22"/>
        </w:numPr>
        <w:spacing w:line="360" w:lineRule="auto"/>
        <w:rPr>
          <w:rFonts w:ascii="Times New Roman" w:hAnsi="Times New Roman" w:cs="Times New Roman"/>
          <w:lang w:val="en-US"/>
        </w:rPr>
      </w:pPr>
      <w:r w:rsidRPr="00644F03">
        <w:rPr>
          <w:rFonts w:ascii="Times New Roman" w:hAnsi="Times New Roman" w:cs="Times New Roman"/>
          <w:lang w:val="en-US"/>
        </w:rPr>
        <w:t>Leverage successful platforms and invest in innovative gameplay.</w:t>
      </w:r>
    </w:p>
    <w:p w14:paraId="1AF8BF85" w14:textId="32F8BC51" w:rsidR="00F93C6B" w:rsidRPr="00644F03" w:rsidRDefault="00F93C6B" w:rsidP="00644F03">
      <w:pPr>
        <w:pStyle w:val="ListParagraph"/>
        <w:numPr>
          <w:ilvl w:val="1"/>
          <w:numId w:val="22"/>
        </w:numPr>
        <w:spacing w:line="360" w:lineRule="auto"/>
        <w:rPr>
          <w:rFonts w:ascii="Times New Roman" w:hAnsi="Times New Roman" w:cs="Times New Roman"/>
          <w:lang w:val="en-US"/>
        </w:rPr>
      </w:pPr>
      <w:r w:rsidRPr="00644F03">
        <w:rPr>
          <w:rFonts w:ascii="Times New Roman" w:hAnsi="Times New Roman" w:cs="Times New Roman"/>
          <w:lang w:val="en-US"/>
        </w:rPr>
        <w:t>Stay current with industry trends and technology.</w:t>
      </w:r>
    </w:p>
    <w:p w14:paraId="2444CE81" w14:textId="4DF181AD" w:rsidR="00F93C6B" w:rsidRPr="00644F03" w:rsidRDefault="00F93C6B" w:rsidP="00644F03">
      <w:pPr>
        <w:pStyle w:val="ListParagraph"/>
        <w:numPr>
          <w:ilvl w:val="1"/>
          <w:numId w:val="22"/>
        </w:numPr>
        <w:spacing w:line="360" w:lineRule="auto"/>
        <w:rPr>
          <w:rFonts w:ascii="Times New Roman" w:hAnsi="Times New Roman" w:cs="Times New Roman"/>
          <w:lang w:val="en-US"/>
        </w:rPr>
      </w:pPr>
      <w:r w:rsidRPr="00644F03">
        <w:rPr>
          <w:rFonts w:ascii="Times New Roman" w:hAnsi="Times New Roman" w:cs="Times New Roman"/>
          <w:lang w:val="en-US"/>
        </w:rPr>
        <w:t>Explore cross-platform play and regional preferences.</w:t>
      </w:r>
    </w:p>
    <w:p w14:paraId="2EF18250" w14:textId="383FBDEA" w:rsidR="00F93C6B" w:rsidRPr="00644F03" w:rsidRDefault="00F93C6B" w:rsidP="00644F03">
      <w:pPr>
        <w:pStyle w:val="ListParagraph"/>
        <w:numPr>
          <w:ilvl w:val="1"/>
          <w:numId w:val="22"/>
        </w:numPr>
        <w:spacing w:line="360" w:lineRule="auto"/>
        <w:rPr>
          <w:rFonts w:ascii="Times New Roman" w:hAnsi="Times New Roman" w:cs="Times New Roman"/>
          <w:lang w:val="en-US"/>
        </w:rPr>
      </w:pPr>
      <w:r w:rsidRPr="00644F03">
        <w:rPr>
          <w:rFonts w:ascii="Times New Roman" w:hAnsi="Times New Roman" w:cs="Times New Roman"/>
          <w:lang w:val="en-US"/>
        </w:rPr>
        <w:t>Foster strong gaming communities through player engagement.</w:t>
      </w:r>
    </w:p>
    <w:p w14:paraId="35C602E9" w14:textId="6A46104C" w:rsidR="00945B77" w:rsidRPr="00AD5CEF" w:rsidRDefault="00945B77" w:rsidP="00825A0E">
      <w:pPr>
        <w:spacing w:line="360" w:lineRule="auto"/>
        <w:rPr>
          <w:rFonts w:ascii="Times New Roman" w:hAnsi="Times New Roman" w:cs="Times New Roman"/>
          <w:lang w:val="en-US"/>
        </w:rPr>
      </w:pPr>
      <w:r w:rsidRPr="00AD5CEF">
        <w:rPr>
          <w:rFonts w:ascii="Times New Roman" w:hAnsi="Times New Roman" w:cs="Times New Roman"/>
          <w:lang w:val="en-US"/>
        </w:rPr>
        <w:t xml:space="preserve">This comprehensive analysis yielded invaluable insights into the global gaming industry's sales dynamics, publisher contributions, and genre popularity. Although certain limitations in the dataset constrained </w:t>
      </w:r>
      <w:r w:rsidR="00CA75E3" w:rsidRPr="00AD5CEF">
        <w:rPr>
          <w:rFonts w:ascii="Times New Roman" w:hAnsi="Times New Roman" w:cs="Times New Roman"/>
          <w:lang w:val="en-US"/>
        </w:rPr>
        <w:t>my</w:t>
      </w:r>
      <w:r w:rsidRPr="00AD5CEF">
        <w:rPr>
          <w:rFonts w:ascii="Times New Roman" w:hAnsi="Times New Roman" w:cs="Times New Roman"/>
          <w:lang w:val="en-US"/>
        </w:rPr>
        <w:t xml:space="preserve"> ability to explore time-based trends and conduct exhaustive analyses, </w:t>
      </w:r>
      <w:r w:rsidR="00CA75E3" w:rsidRPr="00AD5CEF">
        <w:rPr>
          <w:rFonts w:ascii="Times New Roman" w:hAnsi="Times New Roman" w:cs="Times New Roman"/>
          <w:lang w:val="en-US"/>
        </w:rPr>
        <w:t>my</w:t>
      </w:r>
      <w:r w:rsidRPr="00AD5CEF">
        <w:rPr>
          <w:rFonts w:ascii="Times New Roman" w:hAnsi="Times New Roman" w:cs="Times New Roman"/>
          <w:lang w:val="en-US"/>
        </w:rPr>
        <w:t xml:space="preserve"> investigation successfully uncovered pivotal patterns. These included the pronounced dominance of specific genres and platforms, as well as the strategic influence wielded by major publishers.</w:t>
      </w:r>
    </w:p>
    <w:p w14:paraId="00D87D1C" w14:textId="77777777" w:rsidR="006E4103" w:rsidRPr="00AD5CEF" w:rsidRDefault="00945B77" w:rsidP="00825A0E">
      <w:pPr>
        <w:spacing w:line="360" w:lineRule="auto"/>
        <w:rPr>
          <w:rFonts w:ascii="Times New Roman" w:hAnsi="Times New Roman" w:cs="Times New Roman"/>
          <w:lang w:val="en-US"/>
        </w:rPr>
      </w:pPr>
      <w:r w:rsidRPr="00AD5CEF">
        <w:rPr>
          <w:rFonts w:ascii="Times New Roman" w:hAnsi="Times New Roman" w:cs="Times New Roman"/>
          <w:lang w:val="en-US"/>
        </w:rPr>
        <w:t>The project's findings offer significant implications for industry stakeholders, shedding light on the complex interplay between market strategies and player preferences that shape the gaming landscape. Key takeaways from this research underscore the importance of:</w:t>
      </w:r>
    </w:p>
    <w:p w14:paraId="5A9964D0" w14:textId="498DEB7C" w:rsidR="00945B77" w:rsidRPr="00644F03" w:rsidRDefault="00945B77" w:rsidP="00644F03">
      <w:pPr>
        <w:pStyle w:val="ListParagraph"/>
        <w:numPr>
          <w:ilvl w:val="2"/>
          <w:numId w:val="21"/>
        </w:numPr>
        <w:spacing w:line="360" w:lineRule="auto"/>
        <w:rPr>
          <w:rFonts w:ascii="Times New Roman" w:hAnsi="Times New Roman" w:cs="Times New Roman"/>
          <w:lang w:val="en-US"/>
        </w:rPr>
      </w:pPr>
      <w:r w:rsidRPr="00644F03">
        <w:rPr>
          <w:rFonts w:ascii="Times New Roman" w:hAnsi="Times New Roman" w:cs="Times New Roman"/>
          <w:lang w:val="en-US"/>
        </w:rPr>
        <w:t>Genre diversification</w:t>
      </w:r>
    </w:p>
    <w:p w14:paraId="49BD70B4" w14:textId="3499A6FE" w:rsidR="00945B77" w:rsidRPr="00644F03" w:rsidRDefault="00945B77" w:rsidP="00644F03">
      <w:pPr>
        <w:pStyle w:val="ListParagraph"/>
        <w:numPr>
          <w:ilvl w:val="2"/>
          <w:numId w:val="21"/>
        </w:numPr>
        <w:spacing w:line="360" w:lineRule="auto"/>
        <w:rPr>
          <w:rFonts w:ascii="Times New Roman" w:hAnsi="Times New Roman" w:cs="Times New Roman"/>
          <w:lang w:val="en-US"/>
        </w:rPr>
      </w:pPr>
      <w:r w:rsidRPr="00644F03">
        <w:rPr>
          <w:rFonts w:ascii="Times New Roman" w:hAnsi="Times New Roman" w:cs="Times New Roman"/>
          <w:lang w:val="en-US"/>
        </w:rPr>
        <w:t>Platform optimization</w:t>
      </w:r>
    </w:p>
    <w:p w14:paraId="03998DE0" w14:textId="77078644" w:rsidR="00945B77" w:rsidRPr="00644F03" w:rsidRDefault="00945B77" w:rsidP="00644F03">
      <w:pPr>
        <w:pStyle w:val="ListParagraph"/>
        <w:numPr>
          <w:ilvl w:val="2"/>
          <w:numId w:val="21"/>
        </w:numPr>
        <w:spacing w:line="360" w:lineRule="auto"/>
        <w:rPr>
          <w:rFonts w:ascii="Times New Roman" w:hAnsi="Times New Roman" w:cs="Times New Roman"/>
          <w:lang w:val="en-US"/>
        </w:rPr>
      </w:pPr>
      <w:r w:rsidRPr="00644F03">
        <w:rPr>
          <w:rFonts w:ascii="Times New Roman" w:hAnsi="Times New Roman" w:cs="Times New Roman"/>
          <w:lang w:val="en-US"/>
        </w:rPr>
        <w:t>Publisher strategy</w:t>
      </w:r>
    </w:p>
    <w:p w14:paraId="66963AFD" w14:textId="3A8DF18B" w:rsidR="006E4103" w:rsidRPr="00644F03" w:rsidRDefault="00945B77" w:rsidP="00644F03">
      <w:pPr>
        <w:pStyle w:val="ListParagraph"/>
        <w:numPr>
          <w:ilvl w:val="2"/>
          <w:numId w:val="21"/>
        </w:numPr>
        <w:spacing w:line="360" w:lineRule="auto"/>
        <w:rPr>
          <w:rFonts w:ascii="Times New Roman" w:hAnsi="Times New Roman" w:cs="Times New Roman"/>
        </w:rPr>
      </w:pPr>
      <w:r w:rsidRPr="00644F03">
        <w:rPr>
          <w:rFonts w:ascii="Times New Roman" w:hAnsi="Times New Roman" w:cs="Times New Roman"/>
          <w:lang w:val="en-US"/>
        </w:rPr>
        <w:t>Market trend analysis</w:t>
      </w:r>
    </w:p>
    <w:p w14:paraId="3407936E" w14:textId="7D7AAEF0" w:rsidR="00945B77" w:rsidRPr="00AD5CEF" w:rsidRDefault="006E4103" w:rsidP="00825A0E">
      <w:pPr>
        <w:spacing w:line="360" w:lineRule="auto"/>
        <w:rPr>
          <w:rFonts w:ascii="Times New Roman" w:hAnsi="Times New Roman" w:cs="Times New Roman"/>
          <w:lang w:val="en-US"/>
        </w:rPr>
      </w:pPr>
      <w:r w:rsidRPr="00AD5CEF">
        <w:rPr>
          <w:rFonts w:ascii="Times New Roman" w:hAnsi="Times New Roman" w:cs="Times New Roman"/>
          <w:lang w:val="en-US"/>
        </w:rPr>
        <w:lastRenderedPageBreak/>
        <w:t>These findings have significant implications for industry stakeholders, highlighting the interplay between market strategies and player preferences. This research underscores the importance of data-driven insights in informing business decisions and driving industry growth</w:t>
      </w:r>
    </w:p>
    <w:p w14:paraId="33EBC395" w14:textId="77777777" w:rsidR="006E4103" w:rsidRPr="00AD5CEF" w:rsidRDefault="006E4103" w:rsidP="00825A0E">
      <w:pPr>
        <w:spacing w:line="360" w:lineRule="auto"/>
        <w:rPr>
          <w:rFonts w:ascii="Times New Roman" w:hAnsi="Times New Roman" w:cs="Times New Roman"/>
          <w:lang w:val="en-US"/>
        </w:rPr>
      </w:pPr>
    </w:p>
    <w:p w14:paraId="2756576B" w14:textId="77777777" w:rsidR="00F93C6B" w:rsidRPr="00AD5CEF" w:rsidRDefault="00F93C6B" w:rsidP="00825A0E">
      <w:pPr>
        <w:spacing w:line="360" w:lineRule="auto"/>
        <w:rPr>
          <w:rFonts w:ascii="Times New Roman" w:hAnsi="Times New Roman" w:cs="Times New Roman"/>
          <w:lang w:val="en-US"/>
        </w:rPr>
      </w:pPr>
    </w:p>
    <w:p w14:paraId="27D9738E" w14:textId="77777777" w:rsidR="00F93C6B" w:rsidRPr="00AD5CEF" w:rsidRDefault="00F93C6B" w:rsidP="00825A0E">
      <w:pPr>
        <w:spacing w:line="360" w:lineRule="auto"/>
        <w:rPr>
          <w:rFonts w:ascii="Times New Roman" w:hAnsi="Times New Roman" w:cs="Times New Roman"/>
          <w:lang w:val="en-US"/>
        </w:rPr>
      </w:pPr>
    </w:p>
    <w:p w14:paraId="0FF8A417" w14:textId="77777777" w:rsidR="00BA5FC9" w:rsidRPr="00AD5CEF" w:rsidRDefault="00BA5FC9" w:rsidP="00825A0E">
      <w:pPr>
        <w:spacing w:line="360" w:lineRule="auto"/>
        <w:rPr>
          <w:rFonts w:ascii="Times New Roman" w:hAnsi="Times New Roman" w:cs="Times New Roman"/>
          <w:b/>
          <w:bCs/>
        </w:rPr>
      </w:pPr>
    </w:p>
    <w:p w14:paraId="3BFCE48F" w14:textId="77777777" w:rsidR="00116127" w:rsidRPr="00AD5CEF" w:rsidRDefault="00116127" w:rsidP="00825A0E">
      <w:pPr>
        <w:spacing w:line="360" w:lineRule="auto"/>
        <w:rPr>
          <w:rFonts w:ascii="Times New Roman" w:hAnsi="Times New Roman" w:cs="Times New Roman"/>
          <w:b/>
          <w:bCs/>
        </w:rPr>
      </w:pPr>
    </w:p>
    <w:p w14:paraId="5B342DB2" w14:textId="77777777" w:rsidR="00116127" w:rsidRPr="00041C3A" w:rsidRDefault="00116127" w:rsidP="000203AD">
      <w:pPr>
        <w:spacing w:line="360" w:lineRule="auto"/>
        <w:jc w:val="center"/>
        <w:rPr>
          <w:rFonts w:ascii="Times New Roman" w:hAnsi="Times New Roman" w:cs="Times New Roman"/>
          <w:b/>
          <w:bCs/>
          <w:sz w:val="20"/>
          <w:szCs w:val="20"/>
          <w:lang w:val="en-US"/>
        </w:rPr>
      </w:pPr>
    </w:p>
    <w:p w14:paraId="1CACD585" w14:textId="77777777" w:rsidR="009C0E53" w:rsidRPr="00041C3A" w:rsidRDefault="009C0E53" w:rsidP="000203AD">
      <w:pPr>
        <w:spacing w:line="360" w:lineRule="auto"/>
        <w:jc w:val="center"/>
        <w:rPr>
          <w:rFonts w:ascii="Times New Roman" w:hAnsi="Times New Roman" w:cs="Times New Roman"/>
          <w:b/>
          <w:bCs/>
          <w:sz w:val="20"/>
          <w:szCs w:val="20"/>
          <w:lang w:val="en-US"/>
        </w:rPr>
      </w:pPr>
    </w:p>
    <w:p w14:paraId="71A0B78D" w14:textId="77777777" w:rsidR="00E07C02" w:rsidRPr="00041C3A" w:rsidRDefault="00E07C02" w:rsidP="000203AD">
      <w:pPr>
        <w:spacing w:line="360" w:lineRule="auto"/>
        <w:rPr>
          <w:rFonts w:ascii="Times New Roman" w:hAnsi="Times New Roman" w:cs="Times New Roman"/>
          <w:sz w:val="20"/>
          <w:szCs w:val="20"/>
          <w:lang w:val="en-US"/>
        </w:rPr>
      </w:pPr>
    </w:p>
    <w:p w14:paraId="5D1DE1C2" w14:textId="3DAE9E60" w:rsidR="00E20FF4" w:rsidRPr="00041C3A" w:rsidRDefault="00E20FF4" w:rsidP="000203AD">
      <w:pPr>
        <w:spacing w:line="360" w:lineRule="auto"/>
        <w:rPr>
          <w:rFonts w:ascii="Times New Roman" w:hAnsi="Times New Roman" w:cs="Times New Roman"/>
          <w:sz w:val="20"/>
          <w:szCs w:val="20"/>
          <w:lang w:val="en-US"/>
        </w:rPr>
      </w:pPr>
    </w:p>
    <w:p w14:paraId="63BB840D" w14:textId="00D121BF" w:rsidR="00A27826" w:rsidRPr="00041C3A" w:rsidRDefault="00A27826" w:rsidP="000203AD">
      <w:pPr>
        <w:spacing w:line="360" w:lineRule="auto"/>
        <w:rPr>
          <w:rFonts w:ascii="Times New Roman" w:hAnsi="Times New Roman" w:cs="Times New Roman"/>
          <w:sz w:val="20"/>
          <w:szCs w:val="20"/>
          <w:lang w:val="en-US"/>
        </w:rPr>
      </w:pPr>
    </w:p>
    <w:p w14:paraId="47CA0D14" w14:textId="2CD385B6" w:rsidR="00071626" w:rsidRPr="00041C3A" w:rsidRDefault="00071626" w:rsidP="000203AD">
      <w:pPr>
        <w:spacing w:line="360" w:lineRule="auto"/>
        <w:rPr>
          <w:rFonts w:ascii="Times New Roman" w:hAnsi="Times New Roman" w:cs="Times New Roman"/>
          <w:sz w:val="20"/>
          <w:szCs w:val="20"/>
          <w:lang w:val="en-US"/>
        </w:rPr>
      </w:pPr>
    </w:p>
    <w:p w14:paraId="05B11E7F" w14:textId="77777777" w:rsidR="009455F5" w:rsidRPr="00041C3A" w:rsidRDefault="009455F5" w:rsidP="000203AD">
      <w:pPr>
        <w:spacing w:line="360" w:lineRule="auto"/>
        <w:rPr>
          <w:rFonts w:ascii="Times New Roman" w:hAnsi="Times New Roman" w:cs="Times New Roman"/>
          <w:sz w:val="20"/>
          <w:szCs w:val="20"/>
          <w:lang w:val="en-US"/>
        </w:rPr>
      </w:pPr>
    </w:p>
    <w:p w14:paraId="76EB9D1D" w14:textId="77777777" w:rsidR="009455F5" w:rsidRPr="00041C3A" w:rsidRDefault="009455F5" w:rsidP="000203AD">
      <w:pPr>
        <w:spacing w:line="360" w:lineRule="auto"/>
        <w:rPr>
          <w:rFonts w:ascii="Times New Roman" w:hAnsi="Times New Roman" w:cs="Times New Roman"/>
          <w:sz w:val="20"/>
          <w:szCs w:val="20"/>
          <w:lang w:val="en-US"/>
        </w:rPr>
      </w:pPr>
    </w:p>
    <w:p w14:paraId="47F75D77" w14:textId="255718F5" w:rsidR="009455F5" w:rsidRPr="00041C3A" w:rsidRDefault="009455F5" w:rsidP="000203AD">
      <w:pPr>
        <w:spacing w:line="360" w:lineRule="auto"/>
        <w:rPr>
          <w:rFonts w:ascii="Times New Roman" w:hAnsi="Times New Roman" w:cs="Times New Roman"/>
          <w:sz w:val="20"/>
          <w:szCs w:val="20"/>
          <w:lang w:val="en-US"/>
        </w:rPr>
      </w:pPr>
    </w:p>
    <w:p w14:paraId="77C988DA" w14:textId="77777777" w:rsidR="009455F5" w:rsidRPr="00041C3A" w:rsidRDefault="009455F5" w:rsidP="000203AD">
      <w:pPr>
        <w:spacing w:line="360" w:lineRule="auto"/>
        <w:rPr>
          <w:rFonts w:ascii="Times New Roman" w:hAnsi="Times New Roman" w:cs="Times New Roman"/>
          <w:sz w:val="20"/>
          <w:szCs w:val="20"/>
          <w:lang w:val="en-US"/>
        </w:rPr>
      </w:pPr>
    </w:p>
    <w:p w14:paraId="7ACA227E" w14:textId="0993FF3F" w:rsidR="009455F5" w:rsidRPr="00041C3A" w:rsidRDefault="009455F5" w:rsidP="000203AD">
      <w:pPr>
        <w:spacing w:line="360" w:lineRule="auto"/>
        <w:rPr>
          <w:rFonts w:ascii="Times New Roman" w:hAnsi="Times New Roman" w:cs="Times New Roman"/>
          <w:sz w:val="20"/>
          <w:szCs w:val="20"/>
          <w:lang w:val="en-US"/>
        </w:rPr>
      </w:pPr>
    </w:p>
    <w:p w14:paraId="78947F02" w14:textId="77777777" w:rsidR="001914A1" w:rsidRPr="00041C3A" w:rsidRDefault="001914A1" w:rsidP="000203AD">
      <w:pPr>
        <w:spacing w:line="360" w:lineRule="auto"/>
        <w:rPr>
          <w:rFonts w:ascii="Times New Roman" w:hAnsi="Times New Roman" w:cs="Times New Roman"/>
          <w:sz w:val="20"/>
          <w:szCs w:val="20"/>
          <w:lang w:val="en-US"/>
        </w:rPr>
      </w:pPr>
    </w:p>
    <w:p w14:paraId="09BDF276" w14:textId="77777777" w:rsidR="001914A1" w:rsidRPr="00041C3A" w:rsidRDefault="001914A1" w:rsidP="000203AD">
      <w:pPr>
        <w:spacing w:line="360" w:lineRule="auto"/>
        <w:rPr>
          <w:rFonts w:ascii="Times New Roman" w:hAnsi="Times New Roman" w:cs="Times New Roman"/>
          <w:sz w:val="20"/>
          <w:szCs w:val="20"/>
          <w:lang w:val="en-US"/>
        </w:rPr>
      </w:pPr>
    </w:p>
    <w:p w14:paraId="71B43A58" w14:textId="77777777" w:rsidR="001914A1" w:rsidRPr="00041C3A" w:rsidRDefault="001914A1" w:rsidP="000203AD">
      <w:pPr>
        <w:spacing w:line="360" w:lineRule="auto"/>
        <w:rPr>
          <w:rFonts w:ascii="Times New Roman" w:hAnsi="Times New Roman" w:cs="Times New Roman"/>
          <w:sz w:val="20"/>
          <w:szCs w:val="20"/>
          <w:lang w:val="en-US"/>
        </w:rPr>
      </w:pPr>
    </w:p>
    <w:sectPr w:rsidR="001914A1" w:rsidRPr="00041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7755"/>
    <w:multiLevelType w:val="hybridMultilevel"/>
    <w:tmpl w:val="D68C6ED2"/>
    <w:lvl w:ilvl="0" w:tplc="20000011">
      <w:start w:val="1"/>
      <w:numFmt w:val="decimal"/>
      <w:lvlText w:val="%1)"/>
      <w:lvlJc w:val="left"/>
      <w:pPr>
        <w:ind w:left="720" w:hanging="360"/>
      </w:pPr>
    </w:lvl>
    <w:lvl w:ilvl="1" w:tplc="4BA2D80A">
      <w:start w:val="1"/>
      <w:numFmt w:val="decimal"/>
      <w:lvlText w:val="%2."/>
      <w:lvlJc w:val="left"/>
      <w:pPr>
        <w:ind w:left="1440" w:hanging="360"/>
      </w:pPr>
      <w:rPr>
        <w:rFonts w:hint="default"/>
      </w:rPr>
    </w:lvl>
    <w:lvl w:ilvl="2" w:tplc="E6C0E848">
      <w:start w:val="6"/>
      <w:numFmt w:val="bullet"/>
      <w:lvlText w:val="-"/>
      <w:lvlJc w:val="left"/>
      <w:pPr>
        <w:ind w:left="2340" w:hanging="360"/>
      </w:pPr>
      <w:rPr>
        <w:rFonts w:ascii="Times New Roman" w:eastAsiaTheme="minorHAnsi" w:hAnsi="Times New Roman" w:cs="Times New Roman"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495638"/>
    <w:multiLevelType w:val="hybridMultilevel"/>
    <w:tmpl w:val="A73EA2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ACB425F"/>
    <w:multiLevelType w:val="hybridMultilevel"/>
    <w:tmpl w:val="D772BA7A"/>
    <w:lvl w:ilvl="0" w:tplc="20000011">
      <w:start w:val="1"/>
      <w:numFmt w:val="decimal"/>
      <w:lvlText w:val="%1)"/>
      <w:lvlJc w:val="left"/>
      <w:pPr>
        <w:ind w:left="720" w:hanging="360"/>
      </w:pPr>
    </w:lvl>
    <w:lvl w:ilvl="1" w:tplc="20000011">
      <w:start w:val="1"/>
      <w:numFmt w:val="decimal"/>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E71D59"/>
    <w:multiLevelType w:val="hybridMultilevel"/>
    <w:tmpl w:val="58C261F0"/>
    <w:lvl w:ilvl="0" w:tplc="7A42D776">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D1F038F"/>
    <w:multiLevelType w:val="hybridMultilevel"/>
    <w:tmpl w:val="68DC6208"/>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51B5BD3"/>
    <w:multiLevelType w:val="hybridMultilevel"/>
    <w:tmpl w:val="EADE05F0"/>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9FC0D6B"/>
    <w:multiLevelType w:val="hybridMultilevel"/>
    <w:tmpl w:val="F3F0DBFE"/>
    <w:lvl w:ilvl="0" w:tplc="20000013">
      <w:start w:val="1"/>
      <w:numFmt w:val="upp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60F2112"/>
    <w:multiLevelType w:val="hybridMultilevel"/>
    <w:tmpl w:val="0DF8617C"/>
    <w:lvl w:ilvl="0" w:tplc="2000000F">
      <w:start w:val="1"/>
      <w:numFmt w:val="decimal"/>
      <w:lvlText w:val="%1."/>
      <w:lvlJc w:val="left"/>
      <w:pPr>
        <w:ind w:left="720" w:hanging="360"/>
      </w:pPr>
      <w:rPr>
        <w:rFonts w:hint="default"/>
      </w:rPr>
    </w:lvl>
    <w:lvl w:ilvl="1" w:tplc="6CDA70BE">
      <w:start w:val="7"/>
      <w:numFmt w:val="bullet"/>
      <w:lvlText w:val="-"/>
      <w:lvlJc w:val="left"/>
      <w:pPr>
        <w:ind w:left="1440" w:hanging="360"/>
      </w:pPr>
      <w:rPr>
        <w:rFonts w:ascii="Times New Roman" w:eastAsiaTheme="minorHAnsi" w:hAnsi="Times New Roman" w:cs="Times New Roman"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84148E1"/>
    <w:multiLevelType w:val="hybridMultilevel"/>
    <w:tmpl w:val="21AE83BE"/>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B9B5FE0"/>
    <w:multiLevelType w:val="hybridMultilevel"/>
    <w:tmpl w:val="D27EB64A"/>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4734107"/>
    <w:multiLevelType w:val="hybridMultilevel"/>
    <w:tmpl w:val="E6E80A62"/>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48E4995"/>
    <w:multiLevelType w:val="hybridMultilevel"/>
    <w:tmpl w:val="3AF8CB72"/>
    <w:lvl w:ilvl="0" w:tplc="20000011">
      <w:start w:val="1"/>
      <w:numFmt w:val="decimal"/>
      <w:lvlText w:val="%1)"/>
      <w:lvlJc w:val="left"/>
      <w:pPr>
        <w:ind w:left="720" w:hanging="360"/>
      </w:pPr>
    </w:lvl>
    <w:lvl w:ilvl="1" w:tplc="2000000F">
      <w:start w:val="1"/>
      <w:numFmt w:val="decimal"/>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6F431D5"/>
    <w:multiLevelType w:val="hybridMultilevel"/>
    <w:tmpl w:val="D3645306"/>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0F">
      <w:start w:val="1"/>
      <w:numFmt w:val="decimal"/>
      <w:lvlText w:val="%3."/>
      <w:lvlJc w:val="lef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BF83036"/>
    <w:multiLevelType w:val="hybridMultilevel"/>
    <w:tmpl w:val="73FAAC56"/>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DC67D6A"/>
    <w:multiLevelType w:val="hybridMultilevel"/>
    <w:tmpl w:val="2BEC66CE"/>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1">
      <w:start w:val="1"/>
      <w:numFmt w:val="decimal"/>
      <w:lvlText w:val="%3)"/>
      <w:lvlJc w:val="lef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2787BCA"/>
    <w:multiLevelType w:val="hybridMultilevel"/>
    <w:tmpl w:val="96AA78C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0F">
      <w:start w:val="1"/>
      <w:numFmt w:val="decimal"/>
      <w:lvlText w:val="%3."/>
      <w:lvlJc w:val="lef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5CA7509"/>
    <w:multiLevelType w:val="hybridMultilevel"/>
    <w:tmpl w:val="6B8A01C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1">
      <w:start w:val="1"/>
      <w:numFmt w:val="decimal"/>
      <w:lvlText w:val="%3)"/>
      <w:lvlJc w:val="lef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D8B7A1A"/>
    <w:multiLevelType w:val="hybridMultilevel"/>
    <w:tmpl w:val="F0F8F01A"/>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1">
      <w:start w:val="1"/>
      <w:numFmt w:val="decimal"/>
      <w:lvlText w:val="%3)"/>
      <w:lvlJc w:val="lef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4A955E2"/>
    <w:multiLevelType w:val="hybridMultilevel"/>
    <w:tmpl w:val="11C62FD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55D3BA2"/>
    <w:multiLevelType w:val="hybridMultilevel"/>
    <w:tmpl w:val="D64CA698"/>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8DB35CA"/>
    <w:multiLevelType w:val="hybridMultilevel"/>
    <w:tmpl w:val="AAC01D60"/>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AA01932"/>
    <w:multiLevelType w:val="hybridMultilevel"/>
    <w:tmpl w:val="7FEE5F32"/>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9"/>
  </w:num>
  <w:num w:numId="6">
    <w:abstractNumId w:val="7"/>
  </w:num>
  <w:num w:numId="7">
    <w:abstractNumId w:val="19"/>
  </w:num>
  <w:num w:numId="8">
    <w:abstractNumId w:val="20"/>
  </w:num>
  <w:num w:numId="9">
    <w:abstractNumId w:val="18"/>
  </w:num>
  <w:num w:numId="10">
    <w:abstractNumId w:val="8"/>
  </w:num>
  <w:num w:numId="11">
    <w:abstractNumId w:val="6"/>
  </w:num>
  <w:num w:numId="12">
    <w:abstractNumId w:val="21"/>
  </w:num>
  <w:num w:numId="13">
    <w:abstractNumId w:val="12"/>
  </w:num>
  <w:num w:numId="14">
    <w:abstractNumId w:val="14"/>
  </w:num>
  <w:num w:numId="15">
    <w:abstractNumId w:val="13"/>
  </w:num>
  <w:num w:numId="16">
    <w:abstractNumId w:val="17"/>
  </w:num>
  <w:num w:numId="17">
    <w:abstractNumId w:val="5"/>
  </w:num>
  <w:num w:numId="18">
    <w:abstractNumId w:val="11"/>
  </w:num>
  <w:num w:numId="19">
    <w:abstractNumId w:val="10"/>
  </w:num>
  <w:num w:numId="20">
    <w:abstractNumId w:val="15"/>
  </w:num>
  <w:num w:numId="21">
    <w:abstractNumId w:val="1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4A1"/>
    <w:rsid w:val="000203AD"/>
    <w:rsid w:val="00041C3A"/>
    <w:rsid w:val="00071626"/>
    <w:rsid w:val="000A39C6"/>
    <w:rsid w:val="000C0D92"/>
    <w:rsid w:val="000D65ED"/>
    <w:rsid w:val="00107140"/>
    <w:rsid w:val="00113ED1"/>
    <w:rsid w:val="00116127"/>
    <w:rsid w:val="0012136C"/>
    <w:rsid w:val="00152D6A"/>
    <w:rsid w:val="00165CD9"/>
    <w:rsid w:val="001914A1"/>
    <w:rsid w:val="001A48A6"/>
    <w:rsid w:val="001D4981"/>
    <w:rsid w:val="001F5CC9"/>
    <w:rsid w:val="002505B9"/>
    <w:rsid w:val="00251213"/>
    <w:rsid w:val="002649A5"/>
    <w:rsid w:val="002675D3"/>
    <w:rsid w:val="00281476"/>
    <w:rsid w:val="002920EC"/>
    <w:rsid w:val="002F33E8"/>
    <w:rsid w:val="003504C3"/>
    <w:rsid w:val="00364EC4"/>
    <w:rsid w:val="00392853"/>
    <w:rsid w:val="003A0562"/>
    <w:rsid w:val="003B1983"/>
    <w:rsid w:val="003C555B"/>
    <w:rsid w:val="003F5A29"/>
    <w:rsid w:val="00422590"/>
    <w:rsid w:val="00423B8E"/>
    <w:rsid w:val="0044433B"/>
    <w:rsid w:val="005141FE"/>
    <w:rsid w:val="00516E9E"/>
    <w:rsid w:val="00521202"/>
    <w:rsid w:val="0053102A"/>
    <w:rsid w:val="005639BE"/>
    <w:rsid w:val="005A3422"/>
    <w:rsid w:val="005C604E"/>
    <w:rsid w:val="005E2E1C"/>
    <w:rsid w:val="005E4E94"/>
    <w:rsid w:val="005F6721"/>
    <w:rsid w:val="00615D27"/>
    <w:rsid w:val="00644F03"/>
    <w:rsid w:val="0069718D"/>
    <w:rsid w:val="006D2AF1"/>
    <w:rsid w:val="006E01CD"/>
    <w:rsid w:val="006E4103"/>
    <w:rsid w:val="00720CEF"/>
    <w:rsid w:val="0076631D"/>
    <w:rsid w:val="00785B6D"/>
    <w:rsid w:val="007939C4"/>
    <w:rsid w:val="007958F3"/>
    <w:rsid w:val="007F24A3"/>
    <w:rsid w:val="00825A0E"/>
    <w:rsid w:val="00846333"/>
    <w:rsid w:val="00857732"/>
    <w:rsid w:val="00886BDE"/>
    <w:rsid w:val="008903F2"/>
    <w:rsid w:val="00895EFC"/>
    <w:rsid w:val="00917A6C"/>
    <w:rsid w:val="009455F5"/>
    <w:rsid w:val="00945B77"/>
    <w:rsid w:val="00967AE8"/>
    <w:rsid w:val="00972B45"/>
    <w:rsid w:val="009B134B"/>
    <w:rsid w:val="009B15B0"/>
    <w:rsid w:val="009C0E53"/>
    <w:rsid w:val="009C352A"/>
    <w:rsid w:val="00A166E4"/>
    <w:rsid w:val="00A27826"/>
    <w:rsid w:val="00A31840"/>
    <w:rsid w:val="00A64823"/>
    <w:rsid w:val="00A857EE"/>
    <w:rsid w:val="00AB2C5D"/>
    <w:rsid w:val="00AD5CEF"/>
    <w:rsid w:val="00AF401E"/>
    <w:rsid w:val="00AF52C1"/>
    <w:rsid w:val="00B02A3D"/>
    <w:rsid w:val="00B10D7A"/>
    <w:rsid w:val="00B277FF"/>
    <w:rsid w:val="00B71C2F"/>
    <w:rsid w:val="00B76708"/>
    <w:rsid w:val="00B930C3"/>
    <w:rsid w:val="00BA5FC9"/>
    <w:rsid w:val="00BC7997"/>
    <w:rsid w:val="00BD0AC7"/>
    <w:rsid w:val="00BD7CFD"/>
    <w:rsid w:val="00BE7F80"/>
    <w:rsid w:val="00BF41FC"/>
    <w:rsid w:val="00C42873"/>
    <w:rsid w:val="00C47B42"/>
    <w:rsid w:val="00C550A3"/>
    <w:rsid w:val="00C64375"/>
    <w:rsid w:val="00C91026"/>
    <w:rsid w:val="00CA4428"/>
    <w:rsid w:val="00CA75E3"/>
    <w:rsid w:val="00CB3246"/>
    <w:rsid w:val="00CB36C2"/>
    <w:rsid w:val="00CB749F"/>
    <w:rsid w:val="00CD2B7F"/>
    <w:rsid w:val="00D11968"/>
    <w:rsid w:val="00D4264D"/>
    <w:rsid w:val="00D658C4"/>
    <w:rsid w:val="00DF1574"/>
    <w:rsid w:val="00E015AC"/>
    <w:rsid w:val="00E07C02"/>
    <w:rsid w:val="00E10BAB"/>
    <w:rsid w:val="00E20FF4"/>
    <w:rsid w:val="00E4225F"/>
    <w:rsid w:val="00E44FCF"/>
    <w:rsid w:val="00E531F6"/>
    <w:rsid w:val="00E741F8"/>
    <w:rsid w:val="00E832A7"/>
    <w:rsid w:val="00E908EC"/>
    <w:rsid w:val="00E96371"/>
    <w:rsid w:val="00EA1431"/>
    <w:rsid w:val="00EB08D8"/>
    <w:rsid w:val="00EB5958"/>
    <w:rsid w:val="00EC4B71"/>
    <w:rsid w:val="00EF1184"/>
    <w:rsid w:val="00EF3803"/>
    <w:rsid w:val="00F000A6"/>
    <w:rsid w:val="00F024DB"/>
    <w:rsid w:val="00F13076"/>
    <w:rsid w:val="00F40C4B"/>
    <w:rsid w:val="00F56A29"/>
    <w:rsid w:val="00F602E1"/>
    <w:rsid w:val="00F93C6B"/>
    <w:rsid w:val="00F9684C"/>
    <w:rsid w:val="00FB32C8"/>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6A40"/>
  <w15:chartTrackingRefBased/>
  <w15:docId w15:val="{DCBC3842-F6F0-4759-9B1F-C693C13CB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7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6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7C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41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626"/>
    <w:pPr>
      <w:spacing w:after="0" w:line="240" w:lineRule="auto"/>
      <w:ind w:left="720"/>
      <w:contextualSpacing/>
    </w:pPr>
    <w:rPr>
      <w:kern w:val="2"/>
      <w:sz w:val="24"/>
      <w:szCs w:val="24"/>
      <w14:ligatures w14:val="standardContextual"/>
    </w:rPr>
  </w:style>
  <w:style w:type="character" w:customStyle="1" w:styleId="Heading2Char">
    <w:name w:val="Heading 2 Char"/>
    <w:basedOn w:val="DefaultParagraphFont"/>
    <w:link w:val="Heading2"/>
    <w:uiPriority w:val="9"/>
    <w:rsid w:val="00A166E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277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D7CF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41F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5913">
      <w:bodyDiv w:val="1"/>
      <w:marLeft w:val="0"/>
      <w:marRight w:val="0"/>
      <w:marTop w:val="0"/>
      <w:marBottom w:val="0"/>
      <w:divBdr>
        <w:top w:val="none" w:sz="0" w:space="0" w:color="auto"/>
        <w:left w:val="none" w:sz="0" w:space="0" w:color="auto"/>
        <w:bottom w:val="none" w:sz="0" w:space="0" w:color="auto"/>
        <w:right w:val="none" w:sz="0" w:space="0" w:color="auto"/>
      </w:divBdr>
    </w:div>
    <w:div w:id="155407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AgriConnect</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Mawensima Bajola</dc:creator>
  <cp:keywords/>
  <dc:description/>
  <cp:lastModifiedBy>Mawensima Bajola</cp:lastModifiedBy>
  <cp:revision>2</cp:revision>
  <dcterms:created xsi:type="dcterms:W3CDTF">2024-09-21T08:58:00Z</dcterms:created>
  <dcterms:modified xsi:type="dcterms:W3CDTF">2024-09-21T08:58:00Z</dcterms:modified>
</cp:coreProperties>
</file>