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C4AB18" w14:textId="77777777" w:rsidR="00797180" w:rsidRPr="00810E96" w:rsidRDefault="00DF0D65" w:rsidP="00797180">
      <w:pPr>
        <w:jc w:val="center"/>
        <w:rPr>
          <w:rFonts w:ascii="Arial" w:hAnsi="Arial" w:cs="Arial"/>
          <w:b/>
          <w:sz w:val="22"/>
          <w:szCs w:val="22"/>
          <w:lang w:val="de-CH"/>
        </w:rPr>
      </w:pPr>
      <w:r w:rsidRPr="00810E96">
        <w:rPr>
          <w:rFonts w:ascii="Arial" w:hAnsi="Arial" w:cs="Arial"/>
          <w:b/>
          <w:sz w:val="22"/>
          <w:szCs w:val="22"/>
          <w:lang w:val="de-CH"/>
        </w:rPr>
        <w:t>Einzelvertrag</w:t>
      </w:r>
    </w:p>
    <w:p w14:paraId="46C4AB19" w14:textId="77777777" w:rsidR="00797180" w:rsidRPr="00810E96" w:rsidRDefault="00797180" w:rsidP="00797180">
      <w:pPr>
        <w:rPr>
          <w:rFonts w:ascii="Arial" w:hAnsi="Arial" w:cs="Arial"/>
          <w:sz w:val="22"/>
          <w:szCs w:val="22"/>
          <w:lang w:val="de-CH"/>
        </w:rPr>
      </w:pPr>
    </w:p>
    <w:p w14:paraId="46C4AB1B" w14:textId="3A878358" w:rsidR="00797180" w:rsidRDefault="00BF5E27" w:rsidP="00797180">
      <w:pPr>
        <w:rPr>
          <w:rFonts w:ascii="Arial" w:hAnsi="Arial" w:cs="Arial"/>
          <w:sz w:val="22"/>
          <w:szCs w:val="22"/>
          <w:lang w:val="de-DE"/>
        </w:rPr>
      </w:pPr>
      <w:r>
        <w:rPr>
          <w:rFonts w:ascii="Arial" w:hAnsi="Arial" w:cs="Arial"/>
          <w:b/>
          <w:sz w:val="22"/>
          <w:szCs w:val="22"/>
        </w:rPr>
        <w:t>&lt;&lt;</w:t>
      </w:r>
      <w:proofErr w:type="spellStart"/>
      <w:r>
        <w:rPr>
          <w:rFonts w:ascii="Arial" w:hAnsi="Arial" w:cs="Arial"/>
          <w:b/>
          <w:sz w:val="22"/>
          <w:szCs w:val="22"/>
        </w:rPr>
        <w:t>Today__s</w:t>
      </w:r>
      <w:proofErr w:type="spellEnd"/>
      <w:r>
        <w:rPr>
          <w:rFonts w:ascii="Arial" w:hAnsi="Arial" w:cs="Arial"/>
          <w:b/>
          <w:sz w:val="22"/>
          <w:szCs w:val="22"/>
        </w:rPr>
        <w:t>&gt;&gt;</w:t>
      </w:r>
    </w:p>
    <w:p w14:paraId="0B5DBA00" w14:textId="77777777" w:rsidR="00BF5E27" w:rsidRPr="00810E96" w:rsidRDefault="00BF5E27" w:rsidP="00797180">
      <w:pPr>
        <w:rPr>
          <w:rFonts w:ascii="Arial" w:hAnsi="Arial" w:cs="Arial"/>
          <w:sz w:val="22"/>
          <w:szCs w:val="22"/>
          <w:highlight w:val="yellow"/>
          <w:lang w:val="de-CH"/>
        </w:rPr>
      </w:pPr>
    </w:p>
    <w:p w14:paraId="55BA3789" w14:textId="77777777" w:rsidR="007666C8" w:rsidRPr="007666C8" w:rsidRDefault="007666C8" w:rsidP="007666C8">
      <w:pPr>
        <w:spacing w:line="280" w:lineRule="exact"/>
        <w:rPr>
          <w:rFonts w:ascii="Arial" w:hAnsi="Arial" w:cs="Arial"/>
          <w:b/>
          <w:sz w:val="22"/>
          <w:szCs w:val="22"/>
          <w:lang w:val="en-US"/>
        </w:rPr>
      </w:pPr>
      <w:r w:rsidRPr="007666C8">
        <w:rPr>
          <w:rFonts w:ascii="Arial" w:hAnsi="Arial" w:cs="Arial"/>
          <w:b/>
          <w:sz w:val="22"/>
          <w:szCs w:val="22"/>
          <w:lang w:val="en-US"/>
        </w:rPr>
        <w:t>&lt;&lt;</w:t>
      </w:r>
      <w:proofErr w:type="spellStart"/>
      <w:r w:rsidRPr="007666C8">
        <w:rPr>
          <w:rFonts w:ascii="Arial" w:hAnsi="Arial" w:cs="Arial"/>
          <w:b/>
          <w:sz w:val="22"/>
          <w:szCs w:val="22"/>
          <w:lang w:val="en-US"/>
        </w:rPr>
        <w:t>Account_MERC_Title_Desc_GLBL</w:t>
      </w:r>
      <w:proofErr w:type="spellEnd"/>
      <w:r w:rsidRPr="007666C8">
        <w:rPr>
          <w:rFonts w:ascii="Arial" w:hAnsi="Arial" w:cs="Arial"/>
          <w:b/>
          <w:sz w:val="22"/>
          <w:szCs w:val="22"/>
          <w:lang w:val="en-US"/>
        </w:rPr>
        <w:t xml:space="preserve">&gt;&gt; </w:t>
      </w:r>
    </w:p>
    <w:p w14:paraId="50DC125A" w14:textId="63F17782" w:rsidR="005F7C74" w:rsidRPr="00857FFC" w:rsidRDefault="007666C8" w:rsidP="007666C8">
      <w:pPr>
        <w:spacing w:line="280" w:lineRule="exact"/>
        <w:rPr>
          <w:rFonts w:ascii="Arial" w:hAnsi="Arial" w:cs="Arial"/>
          <w:sz w:val="22"/>
          <w:szCs w:val="22"/>
          <w:lang w:val="en-US"/>
        </w:rPr>
      </w:pPr>
      <w:r w:rsidRPr="00857FFC">
        <w:rPr>
          <w:rFonts w:ascii="Arial" w:hAnsi="Arial" w:cs="Arial"/>
          <w:sz w:val="22"/>
          <w:szCs w:val="22"/>
          <w:lang w:val="en-US"/>
        </w:rPr>
        <w:t>&lt;&lt;</w:t>
      </w:r>
      <w:proofErr w:type="spellStart"/>
      <w:r w:rsidRPr="00857FFC">
        <w:rPr>
          <w:rFonts w:ascii="Arial" w:hAnsi="Arial" w:cs="Arial"/>
          <w:sz w:val="22"/>
          <w:szCs w:val="22"/>
          <w:lang w:val="en-US"/>
        </w:rPr>
        <w:t>Account_MERC_Sfx_Nm_GLBL</w:t>
      </w:r>
      <w:proofErr w:type="spellEnd"/>
      <w:r w:rsidRPr="00857FFC">
        <w:rPr>
          <w:rFonts w:ascii="Arial" w:hAnsi="Arial" w:cs="Arial"/>
          <w:sz w:val="22"/>
          <w:szCs w:val="22"/>
          <w:lang w:val="en-US"/>
        </w:rPr>
        <w:t>&gt;&gt; &lt;&lt;</w:t>
      </w:r>
      <w:proofErr w:type="spellStart"/>
      <w:r w:rsidRPr="00857FFC">
        <w:rPr>
          <w:rFonts w:ascii="Arial" w:hAnsi="Arial" w:cs="Arial"/>
          <w:sz w:val="22"/>
          <w:szCs w:val="22"/>
          <w:lang w:val="en-US"/>
        </w:rPr>
        <w:t>Account_MERC_Name</w:t>
      </w:r>
      <w:proofErr w:type="spellEnd"/>
      <w:r w:rsidRPr="00857FFC">
        <w:rPr>
          <w:rFonts w:ascii="Arial" w:hAnsi="Arial" w:cs="Arial"/>
          <w:sz w:val="22"/>
          <w:szCs w:val="22"/>
          <w:lang w:val="en-US"/>
        </w:rPr>
        <w:t>&gt;&gt;</w:t>
      </w:r>
      <w:r w:rsidR="005F7C74" w:rsidRPr="00857FFC">
        <w:rPr>
          <w:rFonts w:ascii="Arial" w:hAnsi="Arial" w:cs="Arial"/>
          <w:sz w:val="22"/>
          <w:szCs w:val="22"/>
          <w:lang w:val="en-US"/>
        </w:rPr>
        <w:br/>
        <w:t>&lt;&lt;Address_GLBL_Line_1_Adrs_Txt_GLBL&gt;&gt;</w:t>
      </w:r>
    </w:p>
    <w:p w14:paraId="425F445D" w14:textId="42B39ECD" w:rsidR="005F7C74" w:rsidRPr="00857FFC" w:rsidRDefault="005F7C74" w:rsidP="005F7C74">
      <w:pPr>
        <w:spacing w:line="280" w:lineRule="exact"/>
        <w:rPr>
          <w:rFonts w:ascii="Arial" w:hAnsi="Arial" w:cs="Arial"/>
          <w:sz w:val="22"/>
          <w:szCs w:val="22"/>
          <w:lang w:val="en-US"/>
        </w:rPr>
      </w:pPr>
      <w:r w:rsidRPr="00857FFC">
        <w:rPr>
          <w:rFonts w:ascii="Arial" w:hAnsi="Arial" w:cs="Arial"/>
          <w:sz w:val="22"/>
          <w:szCs w:val="22"/>
          <w:lang w:val="en-US"/>
        </w:rPr>
        <w:t>&lt;&lt;Address_GLBL_Line_2_Adrs_Txt_GLBL&gt;&gt;</w:t>
      </w:r>
    </w:p>
    <w:p w14:paraId="5BCE699E" w14:textId="77777777" w:rsidR="005F7C74" w:rsidRPr="00857FFC" w:rsidRDefault="005F7C74" w:rsidP="005F7C74">
      <w:pPr>
        <w:pStyle w:val="BodyText"/>
        <w:spacing w:after="0"/>
        <w:rPr>
          <w:rFonts w:ascii="Arial" w:hAnsi="Arial" w:cs="Arial"/>
          <w:sz w:val="22"/>
          <w:szCs w:val="22"/>
          <w:lang w:val="en-US"/>
        </w:rPr>
      </w:pPr>
      <w:r w:rsidRPr="00857FFC">
        <w:rPr>
          <w:rFonts w:ascii="Arial" w:hAnsi="Arial" w:cs="Arial"/>
          <w:sz w:val="22"/>
          <w:szCs w:val="22"/>
          <w:lang w:val="en-US"/>
        </w:rPr>
        <w:t>&lt;&lt;</w:t>
      </w:r>
      <w:proofErr w:type="spellStart"/>
      <w:r w:rsidRPr="00857FFC">
        <w:rPr>
          <w:rFonts w:ascii="Arial" w:hAnsi="Arial" w:cs="Arial"/>
          <w:sz w:val="22"/>
          <w:szCs w:val="22"/>
          <w:lang w:val="en-US"/>
        </w:rPr>
        <w:t>Address_GLBL_Zip_Postal_Code_GLBL</w:t>
      </w:r>
      <w:proofErr w:type="spellEnd"/>
      <w:r w:rsidRPr="00857FFC">
        <w:rPr>
          <w:rFonts w:ascii="Arial" w:hAnsi="Arial" w:cs="Arial"/>
          <w:sz w:val="22"/>
          <w:szCs w:val="22"/>
          <w:lang w:val="en-US"/>
        </w:rPr>
        <w:t>&gt;&gt; &lt;&lt;</w:t>
      </w:r>
      <w:proofErr w:type="spellStart"/>
      <w:r w:rsidRPr="00857FFC">
        <w:rPr>
          <w:rFonts w:ascii="Arial" w:hAnsi="Arial" w:cs="Arial"/>
          <w:sz w:val="22"/>
          <w:szCs w:val="22"/>
          <w:lang w:val="en-US"/>
        </w:rPr>
        <w:t>Address_GLBL_City_GLBL</w:t>
      </w:r>
      <w:proofErr w:type="spellEnd"/>
      <w:r w:rsidRPr="00857FFC">
        <w:rPr>
          <w:rFonts w:ascii="Arial" w:hAnsi="Arial" w:cs="Arial"/>
          <w:sz w:val="22"/>
          <w:szCs w:val="22"/>
          <w:lang w:val="en-US"/>
        </w:rPr>
        <w:t>&gt;&gt;</w:t>
      </w:r>
    </w:p>
    <w:p w14:paraId="7228A9BC" w14:textId="19E786E7" w:rsidR="00417BBA" w:rsidRDefault="00417BBA" w:rsidP="005F7C74">
      <w:pPr>
        <w:rPr>
          <w:rFonts w:ascii="Arial" w:hAnsi="Arial" w:cs="Arial"/>
          <w:sz w:val="22"/>
          <w:szCs w:val="22"/>
          <w:lang w:val="en-US"/>
        </w:rPr>
      </w:pPr>
      <w:bookmarkStart w:id="0" w:name="_GoBack"/>
      <w:bookmarkEnd w:id="0"/>
    </w:p>
    <w:p w14:paraId="0C5E54CA" w14:textId="77777777" w:rsidR="00417BBA" w:rsidRDefault="00417BBA" w:rsidP="005F7C74">
      <w:pPr>
        <w:rPr>
          <w:rFonts w:ascii="Arial" w:hAnsi="Arial" w:cs="Arial"/>
          <w:sz w:val="22"/>
          <w:szCs w:val="22"/>
          <w:lang w:val="en-US"/>
        </w:rPr>
      </w:pPr>
    </w:p>
    <w:p w14:paraId="0B3E7DC2" w14:textId="77777777" w:rsidR="00417BBA" w:rsidRPr="00BF5E27" w:rsidRDefault="00417BBA" w:rsidP="005F7C74">
      <w:pPr>
        <w:rPr>
          <w:rFonts w:ascii="Arial" w:hAnsi="Arial" w:cs="Arial"/>
          <w:sz w:val="22"/>
          <w:szCs w:val="22"/>
          <w:lang w:val="en-US"/>
        </w:rPr>
      </w:pPr>
    </w:p>
    <w:tbl>
      <w:tblPr>
        <w:tblStyle w:val="TableGrid"/>
        <w:tblW w:w="0" w:type="auto"/>
        <w:tblLook w:val="04A0" w:firstRow="1" w:lastRow="0" w:firstColumn="1" w:lastColumn="0" w:noHBand="0" w:noVBand="1"/>
      </w:tblPr>
      <w:tblGrid>
        <w:gridCol w:w="8986"/>
      </w:tblGrid>
      <w:tr w:rsidR="00417BBA" w:rsidRPr="00857FFC" w14:paraId="6D21F07B" w14:textId="77777777" w:rsidTr="00417BBA">
        <w:tc>
          <w:tcPr>
            <w:tcW w:w="8986" w:type="dxa"/>
            <w:tcBorders>
              <w:top w:val="nil"/>
              <w:left w:val="nil"/>
              <w:bottom w:val="nil"/>
              <w:right w:val="nil"/>
            </w:tcBorders>
          </w:tcPr>
          <w:p w14:paraId="74C60E5D" w14:textId="710D9092" w:rsidR="00417BBA" w:rsidRPr="00417BBA" w:rsidRDefault="00417BBA" w:rsidP="00417BBA">
            <w:pPr>
              <w:tabs>
                <w:tab w:val="left" w:pos="0"/>
              </w:tabs>
              <w:ind w:right="-5"/>
              <w:jc w:val="both"/>
              <w:rPr>
                <w:rFonts w:ascii="Arial" w:hAnsi="Arial" w:cs="Arial"/>
                <w:b/>
                <w:sz w:val="22"/>
                <w:szCs w:val="22"/>
                <w:lang w:val="de-AT"/>
              </w:rPr>
            </w:pPr>
            <w:r w:rsidRPr="00810E96">
              <w:rPr>
                <w:rFonts w:ascii="Arial" w:hAnsi="Arial" w:cs="Arial"/>
                <w:sz w:val="22"/>
                <w:szCs w:val="22"/>
                <w:lang w:val="de-DE"/>
              </w:rPr>
              <w:t xml:space="preserve">Die Parteien nehmen auf die Bestimmungen des Dienstleistungsrahmenvertrags zwischen Lilly und </w:t>
            </w:r>
            <w:r w:rsidR="005710C4" w:rsidRPr="005710C4">
              <w:rPr>
                <w:rFonts w:ascii="Arial" w:hAnsi="Arial" w:cs="Arial"/>
                <w:sz w:val="22"/>
                <w:szCs w:val="22"/>
                <w:lang w:val="de-DE"/>
              </w:rPr>
              <w:t>und dem Vertragspartner</w:t>
            </w:r>
            <w:r w:rsidRPr="00810E96">
              <w:rPr>
                <w:rFonts w:ascii="Arial" w:hAnsi="Arial" w:cs="Arial"/>
                <w:sz w:val="22"/>
                <w:szCs w:val="22"/>
                <w:lang w:val="de-DE"/>
              </w:rPr>
              <w:t xml:space="preserve"> </w:t>
            </w:r>
            <w:r>
              <w:rPr>
                <w:rFonts w:ascii="Arial" w:hAnsi="Arial" w:cs="Arial"/>
                <w:sz w:val="22"/>
                <w:szCs w:val="22"/>
                <w:lang w:val="de-DE"/>
              </w:rPr>
              <w:t xml:space="preserve">vom </w:t>
            </w:r>
            <w:r>
              <w:rPr>
                <w:rFonts w:ascii="Arial" w:hAnsi="Arial" w:cs="Arial"/>
                <w:sz w:val="22"/>
                <w:szCs w:val="22"/>
                <w:lang w:val="fr-FR"/>
              </w:rPr>
              <w:t>&lt;&lt;</w:t>
            </w:r>
            <w:proofErr w:type="spellStart"/>
            <w:r>
              <w:rPr>
                <w:rFonts w:ascii="Arial" w:hAnsi="Arial" w:cs="Arial"/>
                <w:sz w:val="22"/>
                <w:szCs w:val="22"/>
                <w:lang w:val="fr-FR"/>
              </w:rPr>
              <w:t>Form_date</w:t>
            </w:r>
            <w:proofErr w:type="spellEnd"/>
            <w:r>
              <w:rPr>
                <w:rFonts w:ascii="Arial" w:hAnsi="Arial" w:cs="Arial"/>
                <w:sz w:val="22"/>
                <w:szCs w:val="22"/>
                <w:lang w:val="fr-FR"/>
              </w:rPr>
              <w:t>&gt;&gt;</w:t>
            </w:r>
            <w:r w:rsidRPr="00E019D2">
              <w:rPr>
                <w:rFonts w:ascii="Arial" w:hAnsi="Arial" w:cs="Arial"/>
                <w:sz w:val="22"/>
                <w:szCs w:val="22"/>
                <w:lang w:val="fr-FR"/>
              </w:rPr>
              <w:t xml:space="preserve"> </w:t>
            </w:r>
            <w:r w:rsidRPr="00810E96">
              <w:rPr>
                <w:rFonts w:ascii="Arial" w:hAnsi="Arial" w:cs="Arial"/>
                <w:sz w:val="22"/>
                <w:szCs w:val="22"/>
                <w:lang w:val="de-DE"/>
              </w:rPr>
              <w:t xml:space="preserve">(„Rahmenvertrag") vollumfänglich Bezug und </w:t>
            </w:r>
            <w:r w:rsidRPr="00810E96">
              <w:rPr>
                <w:rFonts w:ascii="Arial" w:hAnsi="Arial" w:cs="Arial"/>
                <w:b/>
                <w:sz w:val="22"/>
                <w:szCs w:val="22"/>
                <w:lang w:val="de-DE"/>
              </w:rPr>
              <w:t xml:space="preserve">vereinbaren die Beauftragung und Durchführung der nachfolgend beschriebenen Dienstleistung durch den Vertragspartner für Lilly. </w:t>
            </w:r>
            <w:r w:rsidRPr="00810E96">
              <w:rPr>
                <w:rFonts w:ascii="Arial" w:hAnsi="Arial" w:cs="Arial"/>
                <w:sz w:val="22"/>
                <w:szCs w:val="22"/>
                <w:lang w:val="de-DE"/>
              </w:rPr>
              <w:t>Der Rahmenvertrag soll über seine Vertragslaufzeit hinaus bis zur Erbringung der im Einzelvertrag genannten Leistungen wirksam bleiben</w:t>
            </w:r>
          </w:p>
        </w:tc>
      </w:tr>
    </w:tbl>
    <w:p w14:paraId="46C4AB23" w14:textId="77777777" w:rsidR="00797180" w:rsidRPr="00810E96" w:rsidRDefault="00797180" w:rsidP="00F95C3E">
      <w:pPr>
        <w:jc w:val="both"/>
        <w:rPr>
          <w:rFonts w:ascii="Arial" w:hAnsi="Arial" w:cs="Arial"/>
          <w:sz w:val="22"/>
          <w:szCs w:val="22"/>
          <w:highlight w:val="yellow"/>
          <w:lang w:val="de-DE"/>
        </w:rPr>
      </w:pPr>
    </w:p>
    <w:p w14:paraId="2D3CDD51" w14:textId="77777777" w:rsidR="00D80A3E" w:rsidRPr="000448EB" w:rsidRDefault="00D80A3E" w:rsidP="005710C4">
      <w:pPr>
        <w:pStyle w:val="BodyText"/>
        <w:spacing w:after="0"/>
        <w:rPr>
          <w:rFonts w:ascii="Arial" w:hAnsi="Arial" w:cs="Arial"/>
          <w:sz w:val="22"/>
          <w:szCs w:val="22"/>
          <w:lang w:val="en-US"/>
        </w:rPr>
      </w:pP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Pr="000448EB">
        <w:rPr>
          <w:rFonts w:ascii="Arial" w:hAnsi="Arial" w:cs="Arial"/>
          <w:sz w:val="22"/>
          <w:szCs w:val="22"/>
          <w:lang w:val="da-DK"/>
        </w:rPr>
        <w:instrText>&lt;&lt;Meeting_MERC_Type_MERC&gt;&gt;</w:instrText>
      </w:r>
      <w:r>
        <w:rPr>
          <w:rFonts w:ascii="Arial" w:hAnsi="Arial" w:cs="Arial"/>
          <w:sz w:val="22"/>
          <w:szCs w:val="22"/>
        </w:rPr>
        <w:instrText>"="</w:instrText>
      </w:r>
      <w:r w:rsidRPr="000448EB">
        <w:rPr>
          <w:rFonts w:ascii="Arial" w:hAnsi="Arial" w:cs="Arial"/>
          <w:sz w:val="22"/>
          <w:szCs w:val="22"/>
        </w:rPr>
        <w:instrText>Promotional" "</w:instrText>
      </w:r>
    </w:p>
    <w:tbl>
      <w:tblPr>
        <w:tblStyle w:val="TableGrid"/>
        <w:tblW w:w="8931" w:type="dxa"/>
        <w:tblInd w:w="108" w:type="dxa"/>
        <w:tblLook w:val="04A0" w:firstRow="1" w:lastRow="0" w:firstColumn="1" w:lastColumn="0" w:noHBand="0" w:noVBand="1"/>
      </w:tblPr>
      <w:tblGrid>
        <w:gridCol w:w="8931"/>
      </w:tblGrid>
      <w:tr w:rsidR="00D80A3E" w:rsidRPr="000448EB" w14:paraId="1377ABAF" w14:textId="77777777" w:rsidTr="004B68C8">
        <w:tc>
          <w:tcPr>
            <w:tcW w:w="8931" w:type="dxa"/>
            <w:tcBorders>
              <w:top w:val="nil"/>
              <w:left w:val="nil"/>
              <w:bottom w:val="nil"/>
              <w:right w:val="nil"/>
            </w:tcBorders>
          </w:tcPr>
          <w:p w14:paraId="13033B2E" w14:textId="77777777" w:rsidR="00D80A3E" w:rsidRDefault="00D80A3E" w:rsidP="003C3708">
            <w:pPr>
              <w:pStyle w:val="BodyText"/>
              <w:spacing w:after="0"/>
              <w:rPr>
                <w:rFonts w:ascii="Arial" w:hAnsi="Arial" w:cs="Arial"/>
                <w:sz w:val="22"/>
                <w:szCs w:val="22"/>
                <w:lang w:val="da-DK"/>
              </w:rPr>
            </w:pPr>
            <w:r w:rsidRPr="00A602A2">
              <w:rPr>
                <w:rFonts w:ascii="Arial" w:hAnsi="Arial" w:cs="Arial"/>
                <w:sz w:val="22"/>
                <w:szCs w:val="22"/>
                <w:lang w:val="da-DK"/>
              </w:rPr>
              <w:instrText>Referententätigkeit oder Moderation bei einer von Lilly organisierten Veranstaltung zur Produktfortbildung.</w:instrText>
            </w:r>
          </w:p>
          <w:p w14:paraId="7E020383" w14:textId="77777777" w:rsidR="00D80A3E" w:rsidRDefault="00D80A3E" w:rsidP="003C3708">
            <w:pPr>
              <w:pStyle w:val="BodyText"/>
              <w:spacing w:after="0"/>
              <w:rPr>
                <w:rFonts w:ascii="Arial" w:hAnsi="Arial" w:cs="Arial"/>
                <w:sz w:val="22"/>
                <w:szCs w:val="22"/>
                <w:lang w:val="da-DK"/>
              </w:rPr>
            </w:pPr>
          </w:p>
          <w:p w14:paraId="2E4DB473" w14:textId="77777777" w:rsidR="00D80A3E" w:rsidRPr="00810E96" w:rsidRDefault="00D80A3E" w:rsidP="004B68C8">
            <w:pPr>
              <w:ind w:left="426"/>
              <w:jc w:val="both"/>
              <w:rPr>
                <w:rFonts w:ascii="Arial" w:hAnsi="Arial" w:cs="Arial"/>
                <w:color w:val="000000" w:themeColor="text1"/>
                <w:sz w:val="22"/>
                <w:szCs w:val="22"/>
                <w:lang w:val="de-DE"/>
              </w:rPr>
            </w:pPr>
            <w:r w:rsidRPr="00810E96">
              <w:rPr>
                <w:rFonts w:ascii="Arial" w:hAnsi="Arial" w:cs="Arial"/>
                <w:sz w:val="22"/>
                <w:szCs w:val="22"/>
                <w:lang w:val="de-DE"/>
              </w:rPr>
              <w:instrText xml:space="preserve">Titel der Veranstaltung: </w:instrText>
            </w:r>
            <w:r w:rsidRPr="005F7C74">
              <w:rPr>
                <w:rFonts w:ascii="Arial" w:hAnsi="Arial" w:cs="Arial"/>
                <w:b/>
                <w:sz w:val="22"/>
                <w:szCs w:val="22"/>
                <w:lang w:val="de-DE"/>
              </w:rPr>
              <w:instrText>&lt;&lt;Meeting_MERC_Name&gt;&gt;</w:instrText>
            </w:r>
          </w:p>
          <w:p w14:paraId="76105CFE" w14:textId="77777777" w:rsidR="00D80A3E" w:rsidRPr="00810E96" w:rsidRDefault="00D80A3E" w:rsidP="004B68C8">
            <w:pPr>
              <w:ind w:left="426"/>
              <w:jc w:val="both"/>
              <w:rPr>
                <w:rFonts w:ascii="Arial" w:hAnsi="Arial" w:cs="Arial"/>
                <w:color w:val="000000" w:themeColor="text1"/>
                <w:sz w:val="22"/>
                <w:szCs w:val="22"/>
                <w:lang w:val="de-DE"/>
              </w:rPr>
            </w:pPr>
            <w:r w:rsidRPr="00810E96">
              <w:rPr>
                <w:rFonts w:ascii="Arial" w:hAnsi="Arial" w:cs="Arial"/>
                <w:color w:val="000000" w:themeColor="text1"/>
                <w:sz w:val="22"/>
                <w:szCs w:val="22"/>
                <w:lang w:val="de-DE"/>
              </w:rPr>
              <w:instrText xml:space="preserve">Veranstaltungsthema: </w:instrText>
            </w:r>
            <w:r w:rsidRPr="00BF5E27">
              <w:rPr>
                <w:rFonts w:ascii="Arial" w:hAnsi="Arial" w:cs="Arial"/>
                <w:b/>
                <w:sz w:val="22"/>
                <w:szCs w:val="22"/>
                <w:lang w:val="de-CH"/>
              </w:rPr>
              <w:instrText>&lt;&lt;Meeting_Participant_MERC_Topic_Area_MERC&gt;&gt;</w:instrText>
            </w:r>
          </w:p>
          <w:p w14:paraId="6CCC6578" w14:textId="77777777" w:rsidR="00D80A3E" w:rsidRDefault="00D80A3E" w:rsidP="004B68C8">
            <w:pPr>
              <w:ind w:left="426"/>
              <w:rPr>
                <w:rFonts w:ascii="Arial" w:hAnsi="Arial" w:cs="Arial"/>
                <w:sz w:val="22"/>
                <w:szCs w:val="22"/>
                <w:lang w:val="de-CH"/>
              </w:rPr>
            </w:pPr>
            <w:r w:rsidRPr="00810E96">
              <w:rPr>
                <w:rFonts w:ascii="Arial" w:hAnsi="Arial" w:cs="Arial"/>
                <w:sz w:val="22"/>
                <w:szCs w:val="22"/>
                <w:lang w:val="de-DE"/>
              </w:rPr>
              <w:instrText xml:space="preserve">Datum der Veranstaltung: </w:instrText>
            </w:r>
            <w:r w:rsidRPr="00BF5E27">
              <w:rPr>
                <w:rFonts w:ascii="Arial" w:hAnsi="Arial" w:cs="Arial"/>
                <w:b/>
                <w:sz w:val="22"/>
                <w:szCs w:val="22"/>
                <w:lang w:val="de-CH"/>
              </w:rPr>
              <w:instrText>&lt;&lt;Meeting_MERC_Date_of_Event_MERC__s&gt;&gt;</w:instrText>
            </w:r>
          </w:p>
          <w:p w14:paraId="785DADB1" w14:textId="77777777" w:rsidR="00D80A3E" w:rsidRPr="00810E96" w:rsidRDefault="00D80A3E" w:rsidP="004B68C8">
            <w:pPr>
              <w:ind w:left="426"/>
              <w:rPr>
                <w:rFonts w:ascii="Arial" w:hAnsi="Arial" w:cs="Arial"/>
                <w:sz w:val="22"/>
                <w:szCs w:val="22"/>
                <w:lang w:val="en-US"/>
              </w:rPr>
            </w:pPr>
            <w:r w:rsidRPr="00810E96">
              <w:rPr>
                <w:rFonts w:ascii="Arial" w:hAnsi="Arial" w:cs="Arial"/>
                <w:sz w:val="22"/>
                <w:szCs w:val="22"/>
                <w:lang w:val="en-US"/>
              </w:rPr>
              <w:instrText xml:space="preserve">Veranstaltungsort: </w:instrText>
            </w:r>
            <w:r w:rsidRPr="00BF5E27">
              <w:rPr>
                <w:rFonts w:ascii="Arial" w:hAnsi="Arial" w:cs="Arial"/>
                <w:b/>
                <w:sz w:val="22"/>
                <w:szCs w:val="22"/>
                <w:lang w:val="en-US"/>
              </w:rPr>
              <w:instrText>&lt;&lt;Meeting_MERC_City_of_Meeting_MERC&gt;&gt;</w:instrText>
            </w:r>
          </w:p>
          <w:p w14:paraId="3CDD5E4E" w14:textId="77777777" w:rsidR="00D80A3E" w:rsidRPr="0036172F" w:rsidRDefault="00D80A3E" w:rsidP="004B68C8">
            <w:pPr>
              <w:ind w:left="426"/>
              <w:jc w:val="both"/>
              <w:rPr>
                <w:rFonts w:ascii="Arial" w:hAnsi="Arial" w:cs="Arial"/>
                <w:sz w:val="22"/>
                <w:szCs w:val="22"/>
              </w:rPr>
            </w:pPr>
            <w:r w:rsidRPr="0036172F">
              <w:rPr>
                <w:rFonts w:ascii="Arial" w:hAnsi="Arial" w:cs="Arial"/>
                <w:sz w:val="22"/>
                <w:szCs w:val="22"/>
                <w:highlight w:val="magenta"/>
                <w:lang w:val="en-US"/>
              </w:rPr>
              <w:instrText xml:space="preserve">Sonstige Angaben (optional): </w:instrText>
            </w:r>
            <w:r w:rsidRPr="0036172F">
              <w:rPr>
                <w:rFonts w:ascii="Arial" w:hAnsi="Arial" w:cs="Arial"/>
                <w:sz w:val="22"/>
                <w:szCs w:val="22"/>
                <w:highlight w:val="magenta"/>
              </w:rPr>
              <w:instrText>&lt;&lt;Form_Additional requirements&gt;&gt;</w:instrText>
            </w:r>
          </w:p>
        </w:tc>
      </w:tr>
    </w:tbl>
    <w:p w14:paraId="710207C7" w14:textId="77777777" w:rsidR="00D80A3E" w:rsidRPr="000448EB" w:rsidRDefault="00D80A3E" w:rsidP="005710C4">
      <w:pPr>
        <w:pStyle w:val="BodyText"/>
        <w:spacing w:after="0"/>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Pr="000448EB">
        <w:rPr>
          <w:rFonts w:ascii="Arial" w:hAnsi="Arial" w:cs="Arial"/>
          <w:sz w:val="22"/>
          <w:szCs w:val="22"/>
          <w:lang w:val="da-DK"/>
        </w:rPr>
        <w:instrText>&lt;&lt;Meeting_MERC_Type_MERC&gt;&gt;</w:instrText>
      </w:r>
      <w:r>
        <w:rPr>
          <w:rFonts w:ascii="Arial" w:hAnsi="Arial" w:cs="Arial"/>
          <w:sz w:val="22"/>
          <w:szCs w:val="22"/>
        </w:rPr>
        <w:instrText>"="</w:instrText>
      </w:r>
      <w:r w:rsidRPr="000448EB">
        <w:rPr>
          <w:rFonts w:ascii="Arial" w:hAnsi="Arial" w:cs="Arial"/>
          <w:sz w:val="22"/>
          <w:szCs w:val="22"/>
        </w:rPr>
        <w:instrText>Health education" "</w:instrText>
      </w:r>
    </w:p>
    <w:tbl>
      <w:tblPr>
        <w:tblStyle w:val="TableGrid"/>
        <w:tblW w:w="0" w:type="auto"/>
        <w:tblInd w:w="108" w:type="dxa"/>
        <w:tblLook w:val="04A0" w:firstRow="1" w:lastRow="0" w:firstColumn="1" w:lastColumn="0" w:noHBand="0" w:noVBand="1"/>
      </w:tblPr>
      <w:tblGrid>
        <w:gridCol w:w="8931"/>
      </w:tblGrid>
      <w:tr w:rsidR="00D80A3E" w:rsidRPr="000448EB" w14:paraId="54D0292F" w14:textId="77777777" w:rsidTr="003F0A18">
        <w:tc>
          <w:tcPr>
            <w:tcW w:w="8931" w:type="dxa"/>
            <w:tcBorders>
              <w:top w:val="nil"/>
              <w:left w:val="nil"/>
              <w:bottom w:val="nil"/>
              <w:right w:val="nil"/>
            </w:tcBorders>
          </w:tcPr>
          <w:p w14:paraId="75F147C3" w14:textId="77777777" w:rsidR="00D80A3E" w:rsidRDefault="00D80A3E" w:rsidP="003C3708">
            <w:pPr>
              <w:jc w:val="both"/>
              <w:rPr>
                <w:rFonts w:ascii="Arial" w:hAnsi="Arial" w:cs="Arial"/>
                <w:sz w:val="22"/>
                <w:szCs w:val="22"/>
                <w:lang w:val="da-DK"/>
              </w:rPr>
            </w:pPr>
            <w:r w:rsidRPr="00A602A2">
              <w:rPr>
                <w:rFonts w:ascii="Arial" w:hAnsi="Arial" w:cs="Arial"/>
                <w:sz w:val="22"/>
                <w:szCs w:val="22"/>
                <w:lang w:val="da-DK"/>
              </w:rPr>
              <w:instrText>Referententätigkeit oder Moderation bei einer von Lilly organisierten Fortbildung zum Therapiegebiet</w:instrText>
            </w:r>
          </w:p>
          <w:p w14:paraId="445B0863" w14:textId="77777777" w:rsidR="00D80A3E" w:rsidRDefault="00D80A3E" w:rsidP="004B68C8">
            <w:pPr>
              <w:ind w:left="426"/>
              <w:jc w:val="both"/>
              <w:rPr>
                <w:rFonts w:ascii="Arial" w:hAnsi="Arial" w:cs="Arial"/>
                <w:sz w:val="22"/>
                <w:szCs w:val="22"/>
                <w:lang w:val="da-DK"/>
              </w:rPr>
            </w:pPr>
          </w:p>
          <w:p w14:paraId="735DA43D" w14:textId="77777777" w:rsidR="00D80A3E" w:rsidRPr="00810E96" w:rsidRDefault="00D80A3E" w:rsidP="004B68C8">
            <w:pPr>
              <w:ind w:left="426"/>
              <w:jc w:val="both"/>
              <w:rPr>
                <w:rFonts w:ascii="Arial" w:hAnsi="Arial" w:cs="Arial"/>
                <w:color w:val="000000" w:themeColor="text1"/>
                <w:sz w:val="22"/>
                <w:szCs w:val="22"/>
                <w:lang w:val="de-DE"/>
              </w:rPr>
            </w:pPr>
            <w:r w:rsidRPr="00810E96">
              <w:rPr>
                <w:rFonts w:ascii="Arial" w:hAnsi="Arial" w:cs="Arial"/>
                <w:sz w:val="22"/>
                <w:szCs w:val="22"/>
                <w:lang w:val="de-DE"/>
              </w:rPr>
              <w:instrText xml:space="preserve">Titel der Veranstaltung: </w:instrText>
            </w:r>
            <w:r w:rsidRPr="005F7C74">
              <w:rPr>
                <w:rFonts w:ascii="Arial" w:hAnsi="Arial" w:cs="Arial"/>
                <w:b/>
                <w:sz w:val="22"/>
                <w:szCs w:val="22"/>
                <w:lang w:val="de-DE"/>
              </w:rPr>
              <w:instrText>&lt;&lt;Meeting_MERC_Name&gt;&gt;</w:instrText>
            </w:r>
          </w:p>
          <w:p w14:paraId="6A72B60A" w14:textId="77777777" w:rsidR="00D80A3E" w:rsidRPr="00810E96" w:rsidRDefault="00D80A3E" w:rsidP="004B68C8">
            <w:pPr>
              <w:ind w:left="426"/>
              <w:jc w:val="both"/>
              <w:rPr>
                <w:rFonts w:ascii="Arial" w:hAnsi="Arial" w:cs="Arial"/>
                <w:color w:val="000000" w:themeColor="text1"/>
                <w:sz w:val="22"/>
                <w:szCs w:val="22"/>
                <w:lang w:val="de-DE"/>
              </w:rPr>
            </w:pPr>
            <w:r w:rsidRPr="00810E96">
              <w:rPr>
                <w:rFonts w:ascii="Arial" w:hAnsi="Arial" w:cs="Arial"/>
                <w:color w:val="000000" w:themeColor="text1"/>
                <w:sz w:val="22"/>
                <w:szCs w:val="22"/>
                <w:lang w:val="de-DE"/>
              </w:rPr>
              <w:instrText xml:space="preserve">Veranstaltungsthema: </w:instrText>
            </w:r>
            <w:r w:rsidRPr="00BF5E27">
              <w:rPr>
                <w:rFonts w:ascii="Arial" w:hAnsi="Arial" w:cs="Arial"/>
                <w:b/>
                <w:sz w:val="22"/>
                <w:szCs w:val="22"/>
                <w:lang w:val="de-CH"/>
              </w:rPr>
              <w:instrText>&lt;&lt;Meeting_Participant_MERC_Topic_Area_MERC&gt;&gt;</w:instrText>
            </w:r>
          </w:p>
          <w:p w14:paraId="4DBE7D77" w14:textId="77777777" w:rsidR="00D80A3E" w:rsidRDefault="00D80A3E" w:rsidP="004B68C8">
            <w:pPr>
              <w:ind w:left="426"/>
              <w:rPr>
                <w:rFonts w:ascii="Arial" w:hAnsi="Arial" w:cs="Arial"/>
                <w:sz w:val="22"/>
                <w:szCs w:val="22"/>
                <w:lang w:val="de-CH"/>
              </w:rPr>
            </w:pPr>
            <w:r w:rsidRPr="00810E96">
              <w:rPr>
                <w:rFonts w:ascii="Arial" w:hAnsi="Arial" w:cs="Arial"/>
                <w:sz w:val="22"/>
                <w:szCs w:val="22"/>
                <w:lang w:val="de-DE"/>
              </w:rPr>
              <w:instrText xml:space="preserve">Datum der Veranstaltung: </w:instrText>
            </w:r>
            <w:r w:rsidRPr="00BF5E27">
              <w:rPr>
                <w:rFonts w:ascii="Arial" w:hAnsi="Arial" w:cs="Arial"/>
                <w:b/>
                <w:sz w:val="22"/>
                <w:szCs w:val="22"/>
                <w:lang w:val="de-CH"/>
              </w:rPr>
              <w:instrText>&lt;&lt;Meeting_MERC_Date_of_Event_MERC__s&gt;&gt;</w:instrText>
            </w:r>
          </w:p>
          <w:p w14:paraId="1FE02449" w14:textId="77777777" w:rsidR="00D80A3E" w:rsidRPr="00810E96" w:rsidRDefault="00D80A3E" w:rsidP="004B68C8">
            <w:pPr>
              <w:ind w:left="426"/>
              <w:rPr>
                <w:rFonts w:ascii="Arial" w:hAnsi="Arial" w:cs="Arial"/>
                <w:sz w:val="22"/>
                <w:szCs w:val="22"/>
                <w:lang w:val="en-US"/>
              </w:rPr>
            </w:pPr>
            <w:r w:rsidRPr="00810E96">
              <w:rPr>
                <w:rFonts w:ascii="Arial" w:hAnsi="Arial" w:cs="Arial"/>
                <w:sz w:val="22"/>
                <w:szCs w:val="22"/>
                <w:lang w:val="en-US"/>
              </w:rPr>
              <w:instrText xml:space="preserve">Veranstaltungsort: </w:instrText>
            </w:r>
            <w:r w:rsidRPr="00BF5E27">
              <w:rPr>
                <w:rFonts w:ascii="Arial" w:hAnsi="Arial" w:cs="Arial"/>
                <w:b/>
                <w:sz w:val="22"/>
                <w:szCs w:val="22"/>
                <w:lang w:val="en-US"/>
              </w:rPr>
              <w:instrText>&lt;&lt;Meeting_MERC_City_of_Meeting_MERC&gt;&gt;</w:instrText>
            </w:r>
          </w:p>
          <w:p w14:paraId="74DCC721" w14:textId="77777777" w:rsidR="00D80A3E" w:rsidRPr="0036172F" w:rsidRDefault="00D80A3E" w:rsidP="004B68C8">
            <w:pPr>
              <w:ind w:left="426"/>
              <w:jc w:val="both"/>
              <w:rPr>
                <w:rFonts w:ascii="Arial" w:hAnsi="Arial" w:cs="Arial"/>
                <w:sz w:val="22"/>
                <w:szCs w:val="22"/>
              </w:rPr>
            </w:pPr>
            <w:r w:rsidRPr="0036172F">
              <w:rPr>
                <w:rFonts w:ascii="Arial" w:hAnsi="Arial" w:cs="Arial"/>
                <w:sz w:val="22"/>
                <w:szCs w:val="22"/>
                <w:highlight w:val="magenta"/>
                <w:lang w:val="en-US"/>
              </w:rPr>
              <w:instrText xml:space="preserve">Sonstige Angaben (optional): </w:instrText>
            </w:r>
            <w:r w:rsidRPr="0036172F">
              <w:rPr>
                <w:rFonts w:ascii="Arial" w:hAnsi="Arial" w:cs="Arial"/>
                <w:sz w:val="22"/>
                <w:szCs w:val="22"/>
                <w:highlight w:val="magenta"/>
              </w:rPr>
              <w:instrText>&lt;&lt;Form_Additional requirements&gt;&gt;</w:instrText>
            </w:r>
          </w:p>
        </w:tc>
      </w:tr>
    </w:tbl>
    <w:p w14:paraId="50C8D500" w14:textId="77777777" w:rsidR="00D80A3E" w:rsidRPr="000448EB" w:rsidRDefault="00D80A3E" w:rsidP="005710C4">
      <w:pPr>
        <w:pStyle w:val="BodyText"/>
        <w:spacing w:after="0"/>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Pr="000448EB">
        <w:rPr>
          <w:rFonts w:ascii="Arial" w:hAnsi="Arial" w:cs="Arial"/>
          <w:sz w:val="22"/>
          <w:szCs w:val="22"/>
          <w:lang w:val="da-DK"/>
        </w:rPr>
        <w:instrText>&lt;&lt;Meeting_MERC_Type_MERC&gt;&gt;</w:instrText>
      </w:r>
      <w:r w:rsidRPr="000448EB">
        <w:rPr>
          <w:rFonts w:ascii="Arial" w:hAnsi="Arial" w:cs="Arial"/>
          <w:sz w:val="22"/>
          <w:szCs w:val="22"/>
        </w:rPr>
        <w:instrText>"="Scientific Exchange" "</w:instrText>
      </w:r>
    </w:p>
    <w:tbl>
      <w:tblPr>
        <w:tblStyle w:val="TableGrid"/>
        <w:tblW w:w="0" w:type="auto"/>
        <w:tblInd w:w="108" w:type="dxa"/>
        <w:tblLook w:val="04A0" w:firstRow="1" w:lastRow="0" w:firstColumn="1" w:lastColumn="0" w:noHBand="0" w:noVBand="1"/>
      </w:tblPr>
      <w:tblGrid>
        <w:gridCol w:w="8931"/>
      </w:tblGrid>
      <w:tr w:rsidR="00D80A3E" w:rsidRPr="000448EB" w14:paraId="44BE0AAB" w14:textId="77777777" w:rsidTr="003F0A18">
        <w:tc>
          <w:tcPr>
            <w:tcW w:w="8931" w:type="dxa"/>
            <w:tcBorders>
              <w:top w:val="nil"/>
              <w:left w:val="nil"/>
              <w:bottom w:val="nil"/>
              <w:right w:val="nil"/>
            </w:tcBorders>
          </w:tcPr>
          <w:p w14:paraId="43A0548A" w14:textId="77777777" w:rsidR="00D80A3E" w:rsidRDefault="00D80A3E" w:rsidP="003C3708">
            <w:pPr>
              <w:jc w:val="both"/>
              <w:rPr>
                <w:rFonts w:ascii="Arial" w:hAnsi="Arial" w:cs="Arial"/>
                <w:sz w:val="22"/>
                <w:szCs w:val="22"/>
                <w:lang w:val="da-DK"/>
              </w:rPr>
            </w:pPr>
            <w:r w:rsidRPr="00A602A2">
              <w:rPr>
                <w:rFonts w:ascii="Arial" w:hAnsi="Arial" w:cs="Arial"/>
                <w:sz w:val="22"/>
                <w:szCs w:val="22"/>
                <w:lang w:val="da-DK"/>
              </w:rPr>
              <w:instrText>Referententätigkeit oder Moderation bei einer von Lilly organisierten wissenschaftlichen Fachveranstaltung.</w:instrText>
            </w:r>
          </w:p>
          <w:p w14:paraId="78D80F6A" w14:textId="77777777" w:rsidR="00D80A3E" w:rsidRDefault="00D80A3E" w:rsidP="004B68C8">
            <w:pPr>
              <w:ind w:left="426"/>
              <w:jc w:val="both"/>
              <w:rPr>
                <w:rFonts w:ascii="Arial" w:hAnsi="Arial" w:cs="Arial"/>
                <w:sz w:val="22"/>
                <w:szCs w:val="22"/>
                <w:lang w:val="da-DK"/>
              </w:rPr>
            </w:pPr>
          </w:p>
          <w:p w14:paraId="13D45B2F" w14:textId="77777777" w:rsidR="00D80A3E" w:rsidRPr="00810E96" w:rsidRDefault="00D80A3E" w:rsidP="004B68C8">
            <w:pPr>
              <w:ind w:left="426"/>
              <w:jc w:val="both"/>
              <w:rPr>
                <w:rFonts w:ascii="Arial" w:hAnsi="Arial" w:cs="Arial"/>
                <w:color w:val="000000" w:themeColor="text1"/>
                <w:sz w:val="22"/>
                <w:szCs w:val="22"/>
                <w:lang w:val="de-DE"/>
              </w:rPr>
            </w:pPr>
            <w:r w:rsidRPr="00810E96">
              <w:rPr>
                <w:rFonts w:ascii="Arial" w:hAnsi="Arial" w:cs="Arial"/>
                <w:sz w:val="22"/>
                <w:szCs w:val="22"/>
                <w:lang w:val="de-DE"/>
              </w:rPr>
              <w:instrText xml:space="preserve">Titel der Veranstaltung: </w:instrText>
            </w:r>
            <w:r w:rsidRPr="005F7C74">
              <w:rPr>
                <w:rFonts w:ascii="Arial" w:hAnsi="Arial" w:cs="Arial"/>
                <w:b/>
                <w:sz w:val="22"/>
                <w:szCs w:val="22"/>
                <w:lang w:val="de-DE"/>
              </w:rPr>
              <w:instrText>&lt;&lt;Meeting_MERC_Name&gt;&gt;</w:instrText>
            </w:r>
          </w:p>
          <w:p w14:paraId="54BACF59" w14:textId="77777777" w:rsidR="00D80A3E" w:rsidRPr="00810E96" w:rsidRDefault="00D80A3E" w:rsidP="004B68C8">
            <w:pPr>
              <w:ind w:left="426"/>
              <w:jc w:val="both"/>
              <w:rPr>
                <w:rFonts w:ascii="Arial" w:hAnsi="Arial" w:cs="Arial"/>
                <w:color w:val="000000" w:themeColor="text1"/>
                <w:sz w:val="22"/>
                <w:szCs w:val="22"/>
                <w:lang w:val="de-DE"/>
              </w:rPr>
            </w:pPr>
            <w:r w:rsidRPr="00810E96">
              <w:rPr>
                <w:rFonts w:ascii="Arial" w:hAnsi="Arial" w:cs="Arial"/>
                <w:color w:val="000000" w:themeColor="text1"/>
                <w:sz w:val="22"/>
                <w:szCs w:val="22"/>
                <w:lang w:val="de-DE"/>
              </w:rPr>
              <w:instrText xml:space="preserve">Veranstaltungsthema: </w:instrText>
            </w:r>
            <w:r w:rsidRPr="00BF5E27">
              <w:rPr>
                <w:rFonts w:ascii="Arial" w:hAnsi="Arial" w:cs="Arial"/>
                <w:b/>
                <w:sz w:val="22"/>
                <w:szCs w:val="22"/>
                <w:lang w:val="de-CH"/>
              </w:rPr>
              <w:instrText>&lt;&lt;Meeting_Participant_MERC_Topic_Area_MERC&gt;&gt;</w:instrText>
            </w:r>
          </w:p>
          <w:p w14:paraId="1DB168CB" w14:textId="77777777" w:rsidR="00D80A3E" w:rsidRDefault="00D80A3E" w:rsidP="004B68C8">
            <w:pPr>
              <w:ind w:left="426"/>
              <w:rPr>
                <w:rFonts w:ascii="Arial" w:hAnsi="Arial" w:cs="Arial"/>
                <w:sz w:val="22"/>
                <w:szCs w:val="22"/>
                <w:lang w:val="de-CH"/>
              </w:rPr>
            </w:pPr>
            <w:r w:rsidRPr="00810E96">
              <w:rPr>
                <w:rFonts w:ascii="Arial" w:hAnsi="Arial" w:cs="Arial"/>
                <w:sz w:val="22"/>
                <w:szCs w:val="22"/>
                <w:lang w:val="de-DE"/>
              </w:rPr>
              <w:instrText xml:space="preserve">Datum der Veranstaltung: </w:instrText>
            </w:r>
            <w:r w:rsidRPr="00BF5E27">
              <w:rPr>
                <w:rFonts w:ascii="Arial" w:hAnsi="Arial" w:cs="Arial"/>
                <w:b/>
                <w:sz w:val="22"/>
                <w:szCs w:val="22"/>
                <w:lang w:val="de-CH"/>
              </w:rPr>
              <w:instrText>&lt;&lt;Meeting_MERC_Date_of_Event_MERC__s&gt;&gt;</w:instrText>
            </w:r>
          </w:p>
          <w:p w14:paraId="3A0DF6F5" w14:textId="77777777" w:rsidR="00D80A3E" w:rsidRPr="00810E96" w:rsidRDefault="00D80A3E" w:rsidP="004B68C8">
            <w:pPr>
              <w:ind w:left="426"/>
              <w:rPr>
                <w:rFonts w:ascii="Arial" w:hAnsi="Arial" w:cs="Arial"/>
                <w:sz w:val="22"/>
                <w:szCs w:val="22"/>
                <w:lang w:val="en-US"/>
              </w:rPr>
            </w:pPr>
            <w:r w:rsidRPr="00810E96">
              <w:rPr>
                <w:rFonts w:ascii="Arial" w:hAnsi="Arial" w:cs="Arial"/>
                <w:sz w:val="22"/>
                <w:szCs w:val="22"/>
                <w:lang w:val="en-US"/>
              </w:rPr>
              <w:instrText xml:space="preserve">Veranstaltungsort: </w:instrText>
            </w:r>
            <w:r w:rsidRPr="00BF5E27">
              <w:rPr>
                <w:rFonts w:ascii="Arial" w:hAnsi="Arial" w:cs="Arial"/>
                <w:b/>
                <w:sz w:val="22"/>
                <w:szCs w:val="22"/>
                <w:lang w:val="en-US"/>
              </w:rPr>
              <w:instrText>&lt;&lt;Meeting_MERC_City_of_Meeting_MERC&gt;&gt;</w:instrText>
            </w:r>
          </w:p>
          <w:p w14:paraId="44C7EC38" w14:textId="77777777" w:rsidR="00D80A3E" w:rsidRPr="0036172F" w:rsidRDefault="00D80A3E" w:rsidP="004B68C8">
            <w:pPr>
              <w:ind w:left="426"/>
              <w:jc w:val="both"/>
              <w:rPr>
                <w:rFonts w:ascii="Arial" w:hAnsi="Arial" w:cs="Arial"/>
                <w:sz w:val="22"/>
                <w:szCs w:val="22"/>
              </w:rPr>
            </w:pPr>
            <w:r w:rsidRPr="0036172F">
              <w:rPr>
                <w:rFonts w:ascii="Arial" w:hAnsi="Arial" w:cs="Arial"/>
                <w:sz w:val="22"/>
                <w:szCs w:val="22"/>
                <w:highlight w:val="magenta"/>
                <w:lang w:val="en-US"/>
              </w:rPr>
              <w:instrText xml:space="preserve">Sonstige Angaben (optional): </w:instrText>
            </w:r>
            <w:r w:rsidRPr="0036172F">
              <w:rPr>
                <w:rFonts w:ascii="Arial" w:hAnsi="Arial" w:cs="Arial"/>
                <w:sz w:val="22"/>
                <w:szCs w:val="22"/>
                <w:highlight w:val="magenta"/>
              </w:rPr>
              <w:instrText>&lt;&lt;Form_Additional requirements&gt;&gt;</w:instrText>
            </w:r>
          </w:p>
        </w:tc>
      </w:tr>
    </w:tbl>
    <w:p w14:paraId="49AC124B" w14:textId="77777777" w:rsidR="00D80A3E" w:rsidRPr="00DF0439" w:rsidRDefault="00D80A3E" w:rsidP="00D80A3E">
      <w:pPr>
        <w:jc w:val="both"/>
        <w:rPr>
          <w:rFonts w:ascii="Arial" w:hAnsi="Arial" w:cs="Arial"/>
          <w:sz w:val="22"/>
          <w:szCs w:val="22"/>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&lt;&lt;Meeting_Participant_MERC_Types_of_Service_MERC&gt;&gt;"="Advisory Board - Chairman" "</w:instrText>
      </w:r>
    </w:p>
    <w:tbl>
      <w:tblPr>
        <w:tblStyle w:val="TableGrid"/>
        <w:tblW w:w="0" w:type="auto"/>
        <w:tblLook w:val="04A0" w:firstRow="1" w:lastRow="0" w:firstColumn="1" w:lastColumn="0" w:noHBand="0" w:noVBand="1"/>
      </w:tblPr>
      <w:tblGrid>
        <w:gridCol w:w="9039"/>
      </w:tblGrid>
      <w:tr w:rsidR="00D80A3E" w:rsidRPr="00052ABC" w14:paraId="36961E37" w14:textId="77777777" w:rsidTr="003F0A18">
        <w:tc>
          <w:tcPr>
            <w:tcW w:w="9039" w:type="dxa"/>
            <w:tcBorders>
              <w:top w:val="nil"/>
              <w:left w:val="nil"/>
              <w:bottom w:val="nil"/>
              <w:right w:val="nil"/>
            </w:tcBorders>
          </w:tcPr>
          <w:p w14:paraId="6946AEB8" w14:textId="77777777" w:rsidR="00D80A3E" w:rsidRPr="003C3708" w:rsidRDefault="00D80A3E" w:rsidP="003C3708">
            <w:pPr>
              <w:jc w:val="both"/>
              <w:rPr>
                <w:rFonts w:ascii="Arial" w:eastAsiaTheme="minorHAnsi" w:hAnsi="Arial" w:cs="Arial"/>
                <w:color w:val="000000"/>
                <w:sz w:val="22"/>
                <w:szCs w:val="22"/>
                <w:lang w:val="en-US"/>
              </w:rPr>
            </w:pPr>
            <w:r w:rsidRPr="003C3708">
              <w:rPr>
                <w:rFonts w:ascii="Arial" w:eastAsiaTheme="minorHAnsi" w:hAnsi="Arial" w:cs="Arial"/>
                <w:color w:val="000000"/>
                <w:sz w:val="22"/>
                <w:szCs w:val="22"/>
                <w:lang w:val="en-US"/>
              </w:rPr>
              <w:instrText>Beratertätigkeit im Rahmen einer Expertenarbeitsgruppe ('Advisory Board')</w:instrText>
            </w:r>
          </w:p>
          <w:p w14:paraId="57A9C320" w14:textId="77777777" w:rsidR="00D80A3E" w:rsidRDefault="00D80A3E" w:rsidP="004B68C8">
            <w:pPr>
              <w:ind w:left="426"/>
              <w:jc w:val="both"/>
              <w:rPr>
                <w:rFonts w:ascii="Arial" w:hAnsi="Arial" w:cs="Arial"/>
                <w:sz w:val="22"/>
                <w:szCs w:val="22"/>
                <w:lang w:val="da-DK"/>
              </w:rPr>
            </w:pPr>
          </w:p>
          <w:p w14:paraId="26AF8D40" w14:textId="77777777" w:rsidR="00D80A3E" w:rsidRPr="00810E96" w:rsidRDefault="00D80A3E" w:rsidP="004B68C8">
            <w:pPr>
              <w:ind w:left="426"/>
              <w:jc w:val="both"/>
              <w:rPr>
                <w:rFonts w:ascii="Arial" w:hAnsi="Arial" w:cs="Arial"/>
                <w:color w:val="000000" w:themeColor="text1"/>
                <w:sz w:val="22"/>
                <w:szCs w:val="22"/>
                <w:lang w:val="de-DE"/>
              </w:rPr>
            </w:pPr>
            <w:r w:rsidRPr="00810E96">
              <w:rPr>
                <w:rFonts w:ascii="Arial" w:hAnsi="Arial" w:cs="Arial"/>
                <w:sz w:val="22"/>
                <w:szCs w:val="22"/>
                <w:lang w:val="de-DE"/>
              </w:rPr>
              <w:lastRenderedPageBreak/>
              <w:instrText xml:space="preserve">Titel der Veranstaltung: </w:instrText>
            </w:r>
            <w:r w:rsidRPr="005F7C74">
              <w:rPr>
                <w:rFonts w:ascii="Arial" w:hAnsi="Arial" w:cs="Arial"/>
                <w:b/>
                <w:sz w:val="22"/>
                <w:szCs w:val="22"/>
                <w:lang w:val="de-DE"/>
              </w:rPr>
              <w:instrText>&lt;&lt;Meeting_MERC_Name&gt;&gt;</w:instrText>
            </w:r>
          </w:p>
          <w:p w14:paraId="37CA95EF" w14:textId="77777777" w:rsidR="00D80A3E" w:rsidRPr="00810E96" w:rsidRDefault="00D80A3E" w:rsidP="004B68C8">
            <w:pPr>
              <w:ind w:left="426"/>
              <w:jc w:val="both"/>
              <w:rPr>
                <w:rFonts w:ascii="Arial" w:hAnsi="Arial" w:cs="Arial"/>
                <w:color w:val="000000" w:themeColor="text1"/>
                <w:sz w:val="22"/>
                <w:szCs w:val="22"/>
                <w:lang w:val="de-DE"/>
              </w:rPr>
            </w:pPr>
            <w:r w:rsidRPr="00810E96">
              <w:rPr>
                <w:rFonts w:ascii="Arial" w:hAnsi="Arial" w:cs="Arial"/>
                <w:color w:val="000000" w:themeColor="text1"/>
                <w:sz w:val="22"/>
                <w:szCs w:val="22"/>
                <w:lang w:val="de-DE"/>
              </w:rPr>
              <w:instrText xml:space="preserve">Veranstaltungsthema: </w:instrText>
            </w:r>
            <w:r w:rsidRPr="00BF5E27">
              <w:rPr>
                <w:rFonts w:ascii="Arial" w:hAnsi="Arial" w:cs="Arial"/>
                <w:b/>
                <w:sz w:val="22"/>
                <w:szCs w:val="22"/>
                <w:lang w:val="de-CH"/>
              </w:rPr>
              <w:instrText>&lt;&lt;Meeting_Participant_MERC_Topic_Area_MERC&gt;&gt;</w:instrText>
            </w:r>
          </w:p>
          <w:p w14:paraId="71E6C8D0" w14:textId="77777777" w:rsidR="00D80A3E" w:rsidRDefault="00D80A3E" w:rsidP="004B68C8">
            <w:pPr>
              <w:ind w:left="426"/>
              <w:rPr>
                <w:rFonts w:ascii="Arial" w:hAnsi="Arial" w:cs="Arial"/>
                <w:sz w:val="22"/>
                <w:szCs w:val="22"/>
                <w:lang w:val="de-CH"/>
              </w:rPr>
            </w:pPr>
            <w:r w:rsidRPr="00810E96">
              <w:rPr>
                <w:rFonts w:ascii="Arial" w:hAnsi="Arial" w:cs="Arial"/>
                <w:sz w:val="22"/>
                <w:szCs w:val="22"/>
                <w:lang w:val="de-DE"/>
              </w:rPr>
              <w:instrText xml:space="preserve">Datum der Veranstaltung: </w:instrText>
            </w:r>
            <w:r w:rsidRPr="00BF5E27">
              <w:rPr>
                <w:rFonts w:ascii="Arial" w:hAnsi="Arial" w:cs="Arial"/>
                <w:b/>
                <w:sz w:val="22"/>
                <w:szCs w:val="22"/>
                <w:lang w:val="de-CH"/>
              </w:rPr>
              <w:instrText>&lt;&lt;Meeting_MERC_Date_of_Event_MERC__s&gt;&gt;</w:instrText>
            </w:r>
          </w:p>
          <w:p w14:paraId="3DB2CF58" w14:textId="77777777" w:rsidR="00D80A3E" w:rsidRPr="00810E96" w:rsidRDefault="00D80A3E" w:rsidP="004B68C8">
            <w:pPr>
              <w:ind w:left="426"/>
              <w:rPr>
                <w:rFonts w:ascii="Arial" w:hAnsi="Arial" w:cs="Arial"/>
                <w:sz w:val="22"/>
                <w:szCs w:val="22"/>
                <w:lang w:val="en-US"/>
              </w:rPr>
            </w:pPr>
            <w:r w:rsidRPr="00810E96">
              <w:rPr>
                <w:rFonts w:ascii="Arial" w:hAnsi="Arial" w:cs="Arial"/>
                <w:sz w:val="22"/>
                <w:szCs w:val="22"/>
                <w:lang w:val="en-US"/>
              </w:rPr>
              <w:instrText xml:space="preserve">Veranstaltungsort: </w:instrText>
            </w:r>
            <w:r w:rsidRPr="00BF5E27">
              <w:rPr>
                <w:rFonts w:ascii="Arial" w:hAnsi="Arial" w:cs="Arial"/>
                <w:b/>
                <w:sz w:val="22"/>
                <w:szCs w:val="22"/>
                <w:lang w:val="en-US"/>
              </w:rPr>
              <w:instrText>&lt;&lt;Meeting_MERC_City_of_Meeting_MERC&gt;&gt;</w:instrText>
            </w:r>
          </w:p>
          <w:p w14:paraId="0FC93F82" w14:textId="77777777" w:rsidR="00D80A3E" w:rsidRPr="0036172F" w:rsidRDefault="00D80A3E" w:rsidP="004B68C8">
            <w:pPr>
              <w:ind w:left="426"/>
              <w:jc w:val="both"/>
              <w:rPr>
                <w:rFonts w:ascii="Arial" w:hAnsi="Arial" w:cs="Arial"/>
                <w:sz w:val="22"/>
                <w:szCs w:val="22"/>
              </w:rPr>
            </w:pPr>
            <w:r w:rsidRPr="0036172F">
              <w:rPr>
                <w:rFonts w:ascii="Arial" w:hAnsi="Arial" w:cs="Arial"/>
                <w:sz w:val="22"/>
                <w:szCs w:val="22"/>
                <w:highlight w:val="magenta"/>
                <w:lang w:val="en-US"/>
              </w:rPr>
              <w:instrText xml:space="preserve">Sonstige Angaben (optional): </w:instrText>
            </w:r>
            <w:r w:rsidRPr="0036172F">
              <w:rPr>
                <w:rFonts w:ascii="Arial" w:hAnsi="Arial" w:cs="Arial"/>
                <w:sz w:val="22"/>
                <w:szCs w:val="22"/>
                <w:highlight w:val="magenta"/>
              </w:rPr>
              <w:instrText>&lt;&lt;Form_Additional requirements&gt;&gt;</w:instrText>
            </w:r>
          </w:p>
        </w:tc>
      </w:tr>
    </w:tbl>
    <w:p w14:paraId="38120277" w14:textId="77777777" w:rsidR="00D80A3E" w:rsidRPr="00922F67" w:rsidRDefault="00D80A3E" w:rsidP="00D80A3E">
      <w:pPr>
        <w:rPr>
          <w:rFonts w:ascii="Arial" w:hAnsi="Arial" w:cs="Arial"/>
          <w:sz w:val="22"/>
          <w:szCs w:val="22"/>
          <w:lang w:val="en-US"/>
        </w:rPr>
      </w:pPr>
      <w:r>
        <w:rPr>
          <w:rFonts w:ascii="Arial" w:hAnsi="Arial" w:cs="Arial"/>
          <w:sz w:val="22"/>
          <w:szCs w:val="22"/>
          <w:lang w:val="en-US"/>
        </w:rPr>
        <w:lastRenderedPageBreak/>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sidRPr="000448EB">
        <w:rPr>
          <w:rFonts w:ascii="Arial" w:hAnsi="Arial" w:cs="Arial"/>
          <w:sz w:val="22"/>
          <w:szCs w:val="22"/>
          <w:lang w:val="da-DK"/>
        </w:rPr>
        <w:t xml:space="preserve"> </w:t>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&lt;&lt;Meeting_Participant_MERC_Types_of_Service_MERC&gt;&gt;"="Advisory Board - Participant" "</w:instrText>
      </w:r>
    </w:p>
    <w:tbl>
      <w:tblPr>
        <w:tblStyle w:val="TableGrid"/>
        <w:tblW w:w="0" w:type="auto"/>
        <w:tblLook w:val="04A0" w:firstRow="1" w:lastRow="0" w:firstColumn="1" w:lastColumn="0" w:noHBand="0" w:noVBand="1"/>
      </w:tblPr>
      <w:tblGrid>
        <w:gridCol w:w="9039"/>
      </w:tblGrid>
      <w:tr w:rsidR="00D80A3E" w:rsidRPr="00052ABC" w14:paraId="72063CF5" w14:textId="77777777" w:rsidTr="003F0A18">
        <w:tc>
          <w:tcPr>
            <w:tcW w:w="9039" w:type="dxa"/>
            <w:tcBorders>
              <w:top w:val="nil"/>
              <w:left w:val="nil"/>
              <w:bottom w:val="nil"/>
              <w:right w:val="nil"/>
            </w:tcBorders>
          </w:tcPr>
          <w:p w14:paraId="25F56AF2" w14:textId="77777777" w:rsidR="00D80A3E" w:rsidRPr="003C3708" w:rsidRDefault="00D80A3E" w:rsidP="003C3708">
            <w:pPr>
              <w:jc w:val="both"/>
              <w:rPr>
                <w:rFonts w:ascii="Arial" w:eastAsiaTheme="minorHAnsi" w:hAnsi="Arial" w:cs="Arial"/>
                <w:color w:val="000000"/>
                <w:sz w:val="22"/>
                <w:szCs w:val="22"/>
                <w:lang w:val="en-US"/>
              </w:rPr>
            </w:pPr>
            <w:r w:rsidRPr="003C3708">
              <w:rPr>
                <w:rFonts w:ascii="Arial" w:eastAsiaTheme="minorHAnsi" w:hAnsi="Arial" w:cs="Arial"/>
                <w:color w:val="000000"/>
                <w:sz w:val="22"/>
                <w:szCs w:val="22"/>
                <w:lang w:val="en-US"/>
              </w:rPr>
              <w:instrText>Beratertätigkeit im Rahmen einer Expertenarbeitsgruppe ('Advisory Board')</w:instrText>
            </w:r>
          </w:p>
          <w:p w14:paraId="531485FA" w14:textId="77777777" w:rsidR="00D80A3E" w:rsidRPr="003269C6" w:rsidRDefault="00D80A3E" w:rsidP="004B68C8">
            <w:pPr>
              <w:ind w:left="426"/>
              <w:jc w:val="both"/>
              <w:rPr>
                <w:rFonts w:ascii="Arial" w:hAnsi="Arial" w:cs="Arial"/>
                <w:sz w:val="22"/>
                <w:szCs w:val="22"/>
                <w:lang w:val="da-DK"/>
              </w:rPr>
            </w:pPr>
          </w:p>
          <w:p w14:paraId="5564AD46" w14:textId="77777777" w:rsidR="00D80A3E" w:rsidRPr="00810E96" w:rsidRDefault="00D80A3E" w:rsidP="004B68C8">
            <w:pPr>
              <w:ind w:left="426"/>
              <w:jc w:val="both"/>
              <w:rPr>
                <w:rFonts w:ascii="Arial" w:hAnsi="Arial" w:cs="Arial"/>
                <w:color w:val="000000" w:themeColor="text1"/>
                <w:sz w:val="22"/>
                <w:szCs w:val="22"/>
                <w:lang w:val="de-DE"/>
              </w:rPr>
            </w:pPr>
            <w:r w:rsidRPr="00810E96">
              <w:rPr>
                <w:rFonts w:ascii="Arial" w:hAnsi="Arial" w:cs="Arial"/>
                <w:sz w:val="22"/>
                <w:szCs w:val="22"/>
                <w:lang w:val="de-DE"/>
              </w:rPr>
              <w:instrText xml:space="preserve">Titel der Veranstaltung: </w:instrText>
            </w:r>
            <w:r w:rsidRPr="005F7C74">
              <w:rPr>
                <w:rFonts w:ascii="Arial" w:hAnsi="Arial" w:cs="Arial"/>
                <w:b/>
                <w:sz w:val="22"/>
                <w:szCs w:val="22"/>
                <w:lang w:val="de-DE"/>
              </w:rPr>
              <w:instrText>&lt;&lt;Meeting_MERC_Name&gt;&gt;</w:instrText>
            </w:r>
          </w:p>
          <w:p w14:paraId="12582E06" w14:textId="77777777" w:rsidR="00D80A3E" w:rsidRPr="00810E96" w:rsidRDefault="00D80A3E" w:rsidP="004B68C8">
            <w:pPr>
              <w:ind w:left="426"/>
              <w:jc w:val="both"/>
              <w:rPr>
                <w:rFonts w:ascii="Arial" w:hAnsi="Arial" w:cs="Arial"/>
                <w:color w:val="000000" w:themeColor="text1"/>
                <w:sz w:val="22"/>
                <w:szCs w:val="22"/>
                <w:lang w:val="de-DE"/>
              </w:rPr>
            </w:pPr>
            <w:r w:rsidRPr="00810E96">
              <w:rPr>
                <w:rFonts w:ascii="Arial" w:hAnsi="Arial" w:cs="Arial"/>
                <w:color w:val="000000" w:themeColor="text1"/>
                <w:sz w:val="22"/>
                <w:szCs w:val="22"/>
                <w:lang w:val="de-DE"/>
              </w:rPr>
              <w:instrText xml:space="preserve">Veranstaltungsthema: </w:instrText>
            </w:r>
            <w:r w:rsidRPr="00BF5E27">
              <w:rPr>
                <w:rFonts w:ascii="Arial" w:hAnsi="Arial" w:cs="Arial"/>
                <w:b/>
                <w:sz w:val="22"/>
                <w:szCs w:val="22"/>
                <w:lang w:val="de-CH"/>
              </w:rPr>
              <w:instrText>&lt;&lt;Meeting_Participant_MERC_Topic_Area_MERC&gt;&gt;</w:instrText>
            </w:r>
          </w:p>
          <w:p w14:paraId="5BEA5C9E" w14:textId="77777777" w:rsidR="00D80A3E" w:rsidRDefault="00D80A3E" w:rsidP="004B68C8">
            <w:pPr>
              <w:ind w:left="426"/>
              <w:rPr>
                <w:rFonts w:ascii="Arial" w:hAnsi="Arial" w:cs="Arial"/>
                <w:sz w:val="22"/>
                <w:szCs w:val="22"/>
                <w:lang w:val="de-CH"/>
              </w:rPr>
            </w:pPr>
            <w:r w:rsidRPr="00810E96">
              <w:rPr>
                <w:rFonts w:ascii="Arial" w:hAnsi="Arial" w:cs="Arial"/>
                <w:sz w:val="22"/>
                <w:szCs w:val="22"/>
                <w:lang w:val="de-DE"/>
              </w:rPr>
              <w:instrText xml:space="preserve">Datum der Veranstaltung: </w:instrText>
            </w:r>
            <w:r w:rsidRPr="00BF5E27">
              <w:rPr>
                <w:rFonts w:ascii="Arial" w:hAnsi="Arial" w:cs="Arial"/>
                <w:b/>
                <w:sz w:val="22"/>
                <w:szCs w:val="22"/>
                <w:lang w:val="de-CH"/>
              </w:rPr>
              <w:instrText>&lt;&lt;Meeting_MERC_Date_of_Event_MERC__s&gt;&gt;</w:instrText>
            </w:r>
          </w:p>
          <w:p w14:paraId="48EFFB54" w14:textId="77777777" w:rsidR="00D80A3E" w:rsidRPr="00810E96" w:rsidRDefault="00D80A3E" w:rsidP="004B68C8">
            <w:pPr>
              <w:ind w:left="426"/>
              <w:rPr>
                <w:rFonts w:ascii="Arial" w:hAnsi="Arial" w:cs="Arial"/>
                <w:sz w:val="22"/>
                <w:szCs w:val="22"/>
                <w:lang w:val="en-US"/>
              </w:rPr>
            </w:pPr>
            <w:r w:rsidRPr="00810E96">
              <w:rPr>
                <w:rFonts w:ascii="Arial" w:hAnsi="Arial" w:cs="Arial"/>
                <w:sz w:val="22"/>
                <w:szCs w:val="22"/>
                <w:lang w:val="en-US"/>
              </w:rPr>
              <w:instrText xml:space="preserve">Veranstaltungsort: </w:instrText>
            </w:r>
            <w:r w:rsidRPr="00BF5E27">
              <w:rPr>
                <w:rFonts w:ascii="Arial" w:hAnsi="Arial" w:cs="Arial"/>
                <w:b/>
                <w:sz w:val="22"/>
                <w:szCs w:val="22"/>
                <w:lang w:val="en-US"/>
              </w:rPr>
              <w:instrText>&lt;&lt;Meeting_MERC_City_of_Meeting_MERC&gt;&gt;</w:instrText>
            </w:r>
          </w:p>
          <w:p w14:paraId="3989AEDE" w14:textId="77777777" w:rsidR="00D80A3E" w:rsidRPr="0036172F" w:rsidRDefault="00D80A3E" w:rsidP="004B68C8">
            <w:pPr>
              <w:ind w:left="426"/>
              <w:jc w:val="both"/>
              <w:rPr>
                <w:rFonts w:ascii="Arial" w:hAnsi="Arial" w:cs="Arial"/>
                <w:sz w:val="22"/>
                <w:szCs w:val="22"/>
              </w:rPr>
            </w:pPr>
            <w:r w:rsidRPr="0036172F">
              <w:rPr>
                <w:rFonts w:ascii="Arial" w:hAnsi="Arial" w:cs="Arial"/>
                <w:sz w:val="22"/>
                <w:szCs w:val="22"/>
                <w:highlight w:val="magenta"/>
                <w:lang w:val="en-US"/>
              </w:rPr>
              <w:instrText xml:space="preserve">Sonstige Angaben (optional): </w:instrText>
            </w:r>
            <w:r w:rsidRPr="0036172F">
              <w:rPr>
                <w:rFonts w:ascii="Arial" w:hAnsi="Arial" w:cs="Arial"/>
                <w:sz w:val="22"/>
                <w:szCs w:val="22"/>
                <w:highlight w:val="magenta"/>
              </w:rPr>
              <w:instrText>&lt;&lt;Form_Additional requirements&gt;&gt;</w:instrText>
            </w:r>
          </w:p>
        </w:tc>
      </w:tr>
    </w:tbl>
    <w:p w14:paraId="745D79B0" w14:textId="77777777" w:rsidR="00D80A3E" w:rsidRPr="00922F67" w:rsidRDefault="00D80A3E" w:rsidP="00D80A3E">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&lt;&lt;Meeting_Participant_MERC_Types_of_Service_MERC&gt;&gt;"="Speaker Training" "</w:instrText>
      </w:r>
    </w:p>
    <w:tbl>
      <w:tblPr>
        <w:tblStyle w:val="TableGrid"/>
        <w:tblW w:w="0" w:type="auto"/>
        <w:tblLook w:val="04A0" w:firstRow="1" w:lastRow="0" w:firstColumn="1" w:lastColumn="0" w:noHBand="0" w:noVBand="1"/>
      </w:tblPr>
      <w:tblGrid>
        <w:gridCol w:w="9039"/>
      </w:tblGrid>
      <w:tr w:rsidR="00D80A3E" w:rsidRPr="00052ABC" w14:paraId="7E3F4F31" w14:textId="77777777" w:rsidTr="003F0A18">
        <w:tc>
          <w:tcPr>
            <w:tcW w:w="9039" w:type="dxa"/>
            <w:tcBorders>
              <w:top w:val="nil"/>
              <w:left w:val="nil"/>
              <w:bottom w:val="nil"/>
              <w:right w:val="nil"/>
            </w:tcBorders>
          </w:tcPr>
          <w:p w14:paraId="41124A5A" w14:textId="77777777" w:rsidR="00D80A3E" w:rsidRDefault="00D80A3E" w:rsidP="003C3708">
            <w:pPr>
              <w:jc w:val="both"/>
              <w:rPr>
                <w:rFonts w:ascii="Arial" w:hAnsi="Arial" w:cs="Arial"/>
                <w:sz w:val="22"/>
                <w:szCs w:val="22"/>
                <w:lang w:val="da-DK"/>
              </w:rPr>
            </w:pPr>
            <w:r w:rsidRPr="00A602A2">
              <w:rPr>
                <w:rFonts w:ascii="Arial" w:hAnsi="Arial" w:cs="Arial"/>
                <w:sz w:val="22"/>
                <w:szCs w:val="22"/>
                <w:lang w:val="da-DK"/>
              </w:rPr>
              <w:instrText>Referentenschulung.</w:instrText>
            </w:r>
          </w:p>
          <w:p w14:paraId="75BB2A72" w14:textId="77777777" w:rsidR="00D80A3E" w:rsidRPr="003269C6" w:rsidRDefault="00D80A3E" w:rsidP="003C3708">
            <w:pPr>
              <w:ind w:left="426"/>
              <w:jc w:val="both"/>
              <w:rPr>
                <w:rFonts w:ascii="Arial" w:hAnsi="Arial" w:cs="Arial"/>
                <w:sz w:val="22"/>
                <w:szCs w:val="22"/>
                <w:lang w:val="da-DK"/>
              </w:rPr>
            </w:pPr>
          </w:p>
          <w:p w14:paraId="285849C2" w14:textId="77777777" w:rsidR="00D80A3E" w:rsidRPr="00810E96" w:rsidRDefault="00D80A3E" w:rsidP="003C3708">
            <w:pPr>
              <w:ind w:left="426"/>
              <w:jc w:val="both"/>
              <w:rPr>
                <w:rFonts w:ascii="Arial" w:hAnsi="Arial" w:cs="Arial"/>
                <w:color w:val="000000" w:themeColor="text1"/>
                <w:sz w:val="22"/>
                <w:szCs w:val="22"/>
                <w:lang w:val="de-DE"/>
              </w:rPr>
            </w:pPr>
            <w:r w:rsidRPr="00810E96">
              <w:rPr>
                <w:rFonts w:ascii="Arial" w:hAnsi="Arial" w:cs="Arial"/>
                <w:sz w:val="22"/>
                <w:szCs w:val="22"/>
                <w:lang w:val="de-DE"/>
              </w:rPr>
              <w:instrText xml:space="preserve">Titel der Veranstaltung: </w:instrText>
            </w:r>
            <w:r w:rsidRPr="005F7C74">
              <w:rPr>
                <w:rFonts w:ascii="Arial" w:hAnsi="Arial" w:cs="Arial"/>
                <w:b/>
                <w:sz w:val="22"/>
                <w:szCs w:val="22"/>
                <w:lang w:val="de-DE"/>
              </w:rPr>
              <w:instrText>&lt;&lt;Meeting_MERC_Name&gt;&gt;</w:instrText>
            </w:r>
          </w:p>
          <w:p w14:paraId="5E125225" w14:textId="77777777" w:rsidR="00D80A3E" w:rsidRPr="00810E96" w:rsidRDefault="00D80A3E" w:rsidP="003C3708">
            <w:pPr>
              <w:ind w:left="426"/>
              <w:jc w:val="both"/>
              <w:rPr>
                <w:rFonts w:ascii="Arial" w:hAnsi="Arial" w:cs="Arial"/>
                <w:color w:val="000000" w:themeColor="text1"/>
                <w:sz w:val="22"/>
                <w:szCs w:val="22"/>
                <w:lang w:val="de-DE"/>
              </w:rPr>
            </w:pPr>
            <w:r w:rsidRPr="00810E96">
              <w:rPr>
                <w:rFonts w:ascii="Arial" w:hAnsi="Arial" w:cs="Arial"/>
                <w:color w:val="000000" w:themeColor="text1"/>
                <w:sz w:val="22"/>
                <w:szCs w:val="22"/>
                <w:lang w:val="de-DE"/>
              </w:rPr>
              <w:instrText xml:space="preserve">Veranstaltungsthema: </w:instrText>
            </w:r>
            <w:r w:rsidRPr="00BF5E27">
              <w:rPr>
                <w:rFonts w:ascii="Arial" w:hAnsi="Arial" w:cs="Arial"/>
                <w:b/>
                <w:sz w:val="22"/>
                <w:szCs w:val="22"/>
                <w:lang w:val="de-CH"/>
              </w:rPr>
              <w:instrText>&lt;&lt;Meeting_Participant_MERC_Topic_Area_MERC&gt;&gt;</w:instrText>
            </w:r>
          </w:p>
          <w:p w14:paraId="7FE637E5" w14:textId="77777777" w:rsidR="00D80A3E" w:rsidRDefault="00D80A3E" w:rsidP="003C3708">
            <w:pPr>
              <w:ind w:left="426"/>
              <w:jc w:val="both"/>
              <w:rPr>
                <w:rFonts w:ascii="Arial" w:hAnsi="Arial" w:cs="Arial"/>
                <w:sz w:val="22"/>
                <w:szCs w:val="22"/>
                <w:lang w:val="de-CH"/>
              </w:rPr>
            </w:pPr>
            <w:r w:rsidRPr="00810E96">
              <w:rPr>
                <w:rFonts w:ascii="Arial" w:hAnsi="Arial" w:cs="Arial"/>
                <w:sz w:val="22"/>
                <w:szCs w:val="22"/>
                <w:lang w:val="de-DE"/>
              </w:rPr>
              <w:instrText xml:space="preserve">Datum der Veranstaltung: </w:instrText>
            </w:r>
            <w:r w:rsidRPr="00BF5E27">
              <w:rPr>
                <w:rFonts w:ascii="Arial" w:hAnsi="Arial" w:cs="Arial"/>
                <w:b/>
                <w:sz w:val="22"/>
                <w:szCs w:val="22"/>
                <w:lang w:val="de-CH"/>
              </w:rPr>
              <w:instrText>&lt;&lt;Meeting_MERC_Date_of_Event_MERC__s&gt;&gt;</w:instrText>
            </w:r>
          </w:p>
          <w:p w14:paraId="3DFB3FF5" w14:textId="77777777" w:rsidR="00D80A3E" w:rsidRPr="00810E96" w:rsidRDefault="00D80A3E" w:rsidP="003C3708">
            <w:pPr>
              <w:ind w:left="426"/>
              <w:jc w:val="both"/>
              <w:rPr>
                <w:rFonts w:ascii="Arial" w:hAnsi="Arial" w:cs="Arial"/>
                <w:sz w:val="22"/>
                <w:szCs w:val="22"/>
                <w:lang w:val="en-US"/>
              </w:rPr>
            </w:pPr>
            <w:r w:rsidRPr="00810E96">
              <w:rPr>
                <w:rFonts w:ascii="Arial" w:hAnsi="Arial" w:cs="Arial"/>
                <w:sz w:val="22"/>
                <w:szCs w:val="22"/>
                <w:lang w:val="en-US"/>
              </w:rPr>
              <w:instrText xml:space="preserve">Veranstaltungsort: </w:instrText>
            </w:r>
            <w:r w:rsidRPr="00BF5E27">
              <w:rPr>
                <w:rFonts w:ascii="Arial" w:hAnsi="Arial" w:cs="Arial"/>
                <w:b/>
                <w:sz w:val="22"/>
                <w:szCs w:val="22"/>
                <w:lang w:val="en-US"/>
              </w:rPr>
              <w:instrText>&lt;&lt;Meeting_MERC_City_of_Meeting_MERC&gt;&gt;</w:instrText>
            </w:r>
          </w:p>
          <w:p w14:paraId="6AD165E7" w14:textId="77777777" w:rsidR="00D80A3E" w:rsidRPr="0036172F" w:rsidRDefault="00D80A3E" w:rsidP="003C3708">
            <w:pPr>
              <w:ind w:left="426"/>
              <w:jc w:val="both"/>
              <w:rPr>
                <w:rFonts w:ascii="Arial" w:hAnsi="Arial" w:cs="Arial"/>
                <w:sz w:val="22"/>
                <w:szCs w:val="22"/>
              </w:rPr>
            </w:pPr>
            <w:r w:rsidRPr="0036172F">
              <w:rPr>
                <w:rFonts w:ascii="Arial" w:hAnsi="Arial" w:cs="Arial"/>
                <w:sz w:val="22"/>
                <w:szCs w:val="22"/>
                <w:highlight w:val="magenta"/>
                <w:lang w:val="en-US"/>
              </w:rPr>
              <w:instrText xml:space="preserve">Sonstige Angaben (optional): </w:instrText>
            </w:r>
            <w:r w:rsidRPr="0036172F">
              <w:rPr>
                <w:rFonts w:ascii="Arial" w:hAnsi="Arial" w:cs="Arial"/>
                <w:sz w:val="22"/>
                <w:szCs w:val="22"/>
                <w:highlight w:val="magenta"/>
              </w:rPr>
              <w:instrText>&lt;&lt;Form_Additional requirements&gt;&gt;</w:instrText>
            </w:r>
          </w:p>
        </w:tc>
      </w:tr>
    </w:tbl>
    <w:p w14:paraId="5DCE09CE" w14:textId="77777777" w:rsidR="00D80A3E" w:rsidRPr="00922F67" w:rsidRDefault="00D80A3E" w:rsidP="00D80A3E">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&lt;&lt;Meeting_Participant_MERC_Types_of_Service_MERC&gt;&gt;"="Medical Research Consultant"</w:instrText>
      </w:r>
    </w:p>
    <w:tbl>
      <w:tblPr>
        <w:tblStyle w:val="TableGrid"/>
        <w:tblW w:w="0" w:type="auto"/>
        <w:tblLook w:val="04A0" w:firstRow="1" w:lastRow="0" w:firstColumn="1" w:lastColumn="0" w:noHBand="0" w:noVBand="1"/>
      </w:tblPr>
      <w:tblGrid>
        <w:gridCol w:w="9039"/>
      </w:tblGrid>
      <w:tr w:rsidR="00D80A3E" w:rsidRPr="00052ABC" w14:paraId="71162F47" w14:textId="77777777" w:rsidTr="003F0A18">
        <w:tc>
          <w:tcPr>
            <w:tcW w:w="9039" w:type="dxa"/>
            <w:tcBorders>
              <w:top w:val="nil"/>
              <w:left w:val="nil"/>
              <w:bottom w:val="nil"/>
              <w:right w:val="nil"/>
            </w:tcBorders>
          </w:tcPr>
          <w:p w14:paraId="445AF92E" w14:textId="77777777" w:rsidR="00D80A3E" w:rsidRPr="0036172F" w:rsidRDefault="00D80A3E" w:rsidP="003C3708">
            <w:pPr>
              <w:jc w:val="both"/>
              <w:rPr>
                <w:rFonts w:ascii="Arial" w:hAnsi="Arial" w:cs="Arial"/>
                <w:sz w:val="22"/>
                <w:szCs w:val="22"/>
                <w:lang w:val="da-DK"/>
              </w:rPr>
            </w:pPr>
            <w:r w:rsidRPr="0036172F">
              <w:rPr>
                <w:rFonts w:ascii="Arial" w:eastAsiaTheme="minorHAnsi" w:hAnsi="Arial" w:cs="Arial"/>
                <w:color w:val="000000"/>
                <w:sz w:val="22"/>
                <w:szCs w:val="22"/>
                <w:lang w:val="en-US"/>
              </w:rPr>
              <w:instrText>Beratungsdienstleistung im Zusammenhang mit (system to populate service description).</w:instrText>
            </w:r>
          </w:p>
        </w:tc>
      </w:tr>
    </w:tbl>
    <w:p w14:paraId="7B20A143" w14:textId="77777777" w:rsidR="00D80A3E" w:rsidRDefault="00D80A3E" w:rsidP="00D80A3E">
      <w:pPr>
        <w:rPr>
          <w:rFonts w:ascii="Arial" w:hAnsi="Arial" w:cs="Arial"/>
          <w:sz w:val="22"/>
          <w:szCs w:val="22"/>
          <w:lang w:val="da-DK"/>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46C4AB33" w14:textId="77777777" w:rsidR="009C5AFE" w:rsidRPr="00810E96" w:rsidRDefault="009C5AFE" w:rsidP="009C5AFE">
      <w:pPr>
        <w:ind w:left="426"/>
        <w:jc w:val="both"/>
        <w:rPr>
          <w:rFonts w:ascii="Arial" w:hAnsi="Arial" w:cs="Arial"/>
          <w:color w:val="000000"/>
          <w:sz w:val="22"/>
          <w:szCs w:val="22"/>
          <w:lang w:val="en-US"/>
        </w:rPr>
      </w:pPr>
    </w:p>
    <w:tbl>
      <w:tblPr>
        <w:tblW w:w="9039" w:type="dxa"/>
        <w:tblLook w:val="01E0" w:firstRow="1" w:lastRow="1" w:firstColumn="1" w:lastColumn="1" w:noHBand="0" w:noVBand="0"/>
      </w:tblPr>
      <w:tblGrid>
        <w:gridCol w:w="9039"/>
      </w:tblGrid>
      <w:tr w:rsidR="002972A5" w:rsidRPr="00857FFC" w14:paraId="46C4AB35" w14:textId="77777777" w:rsidTr="003F0A18">
        <w:trPr>
          <w:trHeight w:val="386"/>
        </w:trPr>
        <w:tc>
          <w:tcPr>
            <w:tcW w:w="9039" w:type="dxa"/>
            <w:vAlign w:val="bottom"/>
          </w:tcPr>
          <w:p w14:paraId="46C4AB34" w14:textId="0DFFED1B" w:rsidR="002972A5" w:rsidRPr="00810E96" w:rsidRDefault="002972A5" w:rsidP="005D0D67">
            <w:pPr>
              <w:autoSpaceDE w:val="0"/>
              <w:autoSpaceDN w:val="0"/>
              <w:adjustRightInd w:val="0"/>
              <w:rPr>
                <w:rFonts w:ascii="Arial" w:hAnsi="Arial" w:cs="Arial"/>
                <w:b/>
                <w:bCs/>
                <w:sz w:val="22"/>
                <w:szCs w:val="22"/>
                <w:lang w:val="de-DE"/>
              </w:rPr>
            </w:pPr>
            <w:r w:rsidRPr="00810E96">
              <w:rPr>
                <w:rFonts w:ascii="Arial" w:hAnsi="Arial" w:cs="Arial"/>
                <w:color w:val="000000"/>
                <w:sz w:val="22"/>
                <w:szCs w:val="22"/>
                <w:lang w:val="de-DE"/>
              </w:rPr>
              <w:t>Für die Erbringung der Dienstleistungen wird folgende Honorarregelung getroffen:</w:t>
            </w:r>
          </w:p>
        </w:tc>
      </w:tr>
    </w:tbl>
    <w:p w14:paraId="6207E99E" w14:textId="77777777" w:rsidR="003653A8" w:rsidRDefault="003653A8" w:rsidP="003653A8">
      <w:pPr>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3653A8" w14:paraId="0DEF0005" w14:textId="77777777" w:rsidTr="003F0A18">
        <w:tc>
          <w:tcPr>
            <w:tcW w:w="8984" w:type="dxa"/>
            <w:tcBorders>
              <w:top w:val="nil"/>
              <w:left w:val="nil"/>
              <w:bottom w:val="nil"/>
              <w:right w:val="nil"/>
            </w:tcBorders>
          </w:tcPr>
          <w:p w14:paraId="649A37C6" w14:textId="77777777" w:rsidR="003653A8" w:rsidRPr="00810E96" w:rsidRDefault="003653A8" w:rsidP="005710C4">
            <w:pPr>
              <w:jc w:val="both"/>
              <w:rPr>
                <w:rFonts w:ascii="Arial" w:hAnsi="Arial" w:cs="Arial"/>
                <w:sz w:val="22"/>
                <w:szCs w:val="22"/>
                <w:lang w:val="en-US"/>
              </w:rPr>
            </w:pPr>
            <w:r w:rsidRPr="00810E96">
              <w:rPr>
                <w:rFonts w:ascii="Arial" w:hAnsi="Arial" w:cs="Arial"/>
                <w:sz w:val="22"/>
                <w:szCs w:val="22"/>
                <w:lang w:val="en-US"/>
              </w:rPr>
              <w:instrText>Honorar:</w:instrText>
            </w:r>
            <w:r w:rsidRPr="00BF5E27">
              <w:rPr>
                <w:rFonts w:ascii="Arial" w:hAnsi="Arial" w:cs="Arial"/>
                <w:sz w:val="22"/>
                <w:szCs w:val="22"/>
                <w:lang w:val="en-US"/>
              </w:rPr>
              <w:instrText xml:space="preserve"> </w:instrText>
            </w:r>
            <w:r>
              <w:rPr>
                <w:rFonts w:ascii="Arial" w:hAnsi="Arial" w:cs="Arial"/>
                <w:sz w:val="22"/>
                <w:szCs w:val="22"/>
                <w:lang w:val="en-US"/>
              </w:rPr>
              <w:instrText>&lt;&lt;Meeting_Participant_MERC_Final_Fee_MERC&gt;&gt;</w:instrText>
            </w:r>
          </w:p>
          <w:p w14:paraId="0B5A9DEB" w14:textId="77777777" w:rsidR="003653A8" w:rsidRPr="00810E96" w:rsidRDefault="003653A8" w:rsidP="005710C4">
            <w:pPr>
              <w:jc w:val="both"/>
              <w:rPr>
                <w:rFonts w:ascii="Arial" w:hAnsi="Arial" w:cs="Arial"/>
                <w:sz w:val="22"/>
                <w:szCs w:val="22"/>
                <w:lang w:val="en-US"/>
              </w:rPr>
            </w:pPr>
          </w:p>
          <w:p w14:paraId="2E6904EF" w14:textId="6105D429" w:rsidR="003653A8" w:rsidRPr="00F644A7" w:rsidRDefault="003653A8" w:rsidP="005710C4">
            <w:pPr>
              <w:jc w:val="both"/>
            </w:pPr>
            <w:r w:rsidRPr="00810E96">
              <w:rPr>
                <w:rFonts w:ascii="Arial" w:hAnsi="Arial" w:cs="Arial"/>
                <w:sz w:val="22"/>
                <w:szCs w:val="22"/>
                <w:lang w:val="de-DE"/>
              </w:rPr>
              <w:instrText>Lilly leistet die vorgenannte Zahlung nach Leistungserbringung direkt an den Vertragspartner auf das im HCP-Datenblatt angegebene Bankkonto</w:instrText>
            </w:r>
            <w:r w:rsidRPr="00810E96">
              <w:rPr>
                <w:rFonts w:ascii="Arial" w:hAnsi="Arial" w:cs="Arial"/>
                <w:sz w:val="22"/>
                <w:szCs w:val="22"/>
                <w:lang w:val="de-AT"/>
              </w:rPr>
              <w:instrText>. Der Vertragspartner wird gebeten, Änderungen der Bankkonten an Lilly zu melden</w:instrText>
            </w:r>
            <w:r w:rsidR="00D80A3E">
              <w:rPr>
                <w:rFonts w:ascii="Arial" w:hAnsi="Arial" w:cs="Arial"/>
                <w:sz w:val="22"/>
                <w:szCs w:val="22"/>
                <w:lang w:val="de-AT"/>
              </w:rPr>
              <w:instrText>.</w:instrText>
            </w:r>
          </w:p>
        </w:tc>
      </w:tr>
    </w:tbl>
    <w:p w14:paraId="24E08653" w14:textId="77777777" w:rsidR="003653A8" w:rsidRPr="00F44BDC" w:rsidRDefault="003653A8" w:rsidP="005D0D67">
      <w:pPr>
        <w:pStyle w:val="BodyText"/>
        <w:spacing w:after="0"/>
        <w:rPr>
          <w:rFonts w:ascii="Arial" w:hAnsi="Arial" w:cs="Arial"/>
          <w:sz w:val="22"/>
          <w:szCs w:val="22"/>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r w:rsidRPr="005A020C">
        <w:rPr>
          <w:rFonts w:ascii="Arial" w:hAnsi="Arial" w:cs="Arial"/>
          <w:sz w:val="22"/>
          <w:szCs w:val="22"/>
        </w:rPr>
        <w:fldChar w:fldCharType="begin"/>
      </w:r>
      <w:r>
        <w:rPr>
          <w:rFonts w:ascii="Arial" w:hAnsi="Arial" w:cs="Arial"/>
          <w:sz w:val="22"/>
          <w:szCs w:val="22"/>
        </w:rPr>
        <w:instrText xml:space="preserve"> IF </w:instrText>
      </w:r>
      <w:r w:rsidRPr="005A020C">
        <w:rPr>
          <w:rFonts w:ascii="Arial" w:hAnsi="Arial" w:cs="Arial"/>
          <w:sz w:val="22"/>
          <w:szCs w:val="22"/>
        </w:rPr>
        <w:instrText>"&lt;&lt;Meeting_Participant_MERC_Payment_Required_for_Meeting_MERC&gt;&gt;"="No"</w:instrText>
      </w:r>
      <w:r w:rsidRPr="005A020C">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3653A8" w14:paraId="45FB5A07" w14:textId="77777777" w:rsidTr="00717DF0">
        <w:tc>
          <w:tcPr>
            <w:tcW w:w="8984" w:type="dxa"/>
            <w:tcBorders>
              <w:top w:val="nil"/>
              <w:left w:val="nil"/>
              <w:bottom w:val="nil"/>
              <w:right w:val="nil"/>
            </w:tcBorders>
          </w:tcPr>
          <w:p w14:paraId="6BF8E1CD" w14:textId="05F34760" w:rsidR="003653A8" w:rsidRPr="00D80A3E" w:rsidRDefault="003653A8" w:rsidP="005D0D67">
            <w:pPr>
              <w:jc w:val="both"/>
              <w:rPr>
                <w:rFonts w:ascii="Arial" w:hAnsi="Arial" w:cs="Arial"/>
                <w:sz w:val="22"/>
                <w:szCs w:val="22"/>
                <w:lang w:val="de-AT"/>
              </w:rPr>
            </w:pPr>
            <w:r w:rsidRPr="004C1716">
              <w:rPr>
                <w:rFonts w:ascii="Arial" w:hAnsi="Arial" w:cs="Arial"/>
                <w:sz w:val="22"/>
                <w:szCs w:val="22"/>
                <w:lang w:val="de-DE"/>
              </w:rPr>
              <w:instrText>Der Vertragspartner bestätigt, dass er die Absicht und den Wunsch hat, die in dieser Vereinbarung festgelegten Dienstleistungen ohne Bezahlung zu erbringen und auch darauf verzichtet im Nachhinein eine Entlohnung einzufordern.</w:instrText>
            </w:r>
          </w:p>
        </w:tc>
      </w:tr>
    </w:tbl>
    <w:p w14:paraId="46C4AB49" w14:textId="50B1DC6C" w:rsidR="00423E53" w:rsidRDefault="003653A8" w:rsidP="00797180">
      <w:pPr>
        <w:rPr>
          <w:rFonts w:ascii="Arial" w:hAnsi="Arial" w:cs="Arial"/>
          <w:sz w:val="22"/>
          <w:szCs w:val="22"/>
        </w:rPr>
      </w:pPr>
      <w:r>
        <w:rPr>
          <w:rFonts w:ascii="Arial" w:hAnsi="Arial" w:cs="Arial"/>
          <w:sz w:val="22"/>
          <w:szCs w:val="22"/>
        </w:rPr>
        <w:instrText>"</w:instrText>
      </w:r>
      <w:r w:rsidRPr="005A020C">
        <w:rPr>
          <w:rFonts w:ascii="Arial" w:hAnsi="Arial" w:cs="Arial"/>
          <w:sz w:val="22"/>
          <w:szCs w:val="22"/>
        </w:rPr>
        <w:instrText xml:space="preserve">\* MERGEFORMAT </w:instrText>
      </w:r>
      <w:r w:rsidRPr="005A020C">
        <w:rPr>
          <w:rFonts w:ascii="Arial" w:hAnsi="Arial" w:cs="Arial"/>
          <w:sz w:val="22"/>
          <w:szCs w:val="22"/>
        </w:rPr>
        <w:fldChar w:fldCharType="end"/>
      </w:r>
    </w:p>
    <w:tbl>
      <w:tblPr>
        <w:tblStyle w:val="TableGrid"/>
        <w:tblW w:w="0" w:type="auto"/>
        <w:tblLook w:val="04A0" w:firstRow="1" w:lastRow="0" w:firstColumn="1" w:lastColumn="0" w:noHBand="0" w:noVBand="1"/>
      </w:tblPr>
      <w:tblGrid>
        <w:gridCol w:w="9039"/>
      </w:tblGrid>
      <w:tr w:rsidR="00D80A3E" w:rsidRPr="00857FFC" w14:paraId="04118369" w14:textId="77777777" w:rsidTr="003F0A18">
        <w:tc>
          <w:tcPr>
            <w:tcW w:w="9039" w:type="dxa"/>
            <w:tcBorders>
              <w:top w:val="nil"/>
              <w:left w:val="nil"/>
              <w:bottom w:val="nil"/>
              <w:right w:val="nil"/>
            </w:tcBorders>
          </w:tcPr>
          <w:p w14:paraId="08882C45" w14:textId="77777777" w:rsidR="00D80A3E" w:rsidRPr="00D80A3E" w:rsidRDefault="00D80A3E" w:rsidP="00D80A3E">
            <w:pPr>
              <w:keepNext/>
              <w:keepLines/>
              <w:spacing w:before="200"/>
              <w:jc w:val="both"/>
              <w:outlineLvl w:val="1"/>
              <w:rPr>
                <w:rFonts w:ascii="Arial" w:hAnsi="Arial" w:cs="Arial"/>
                <w:sz w:val="22"/>
                <w:szCs w:val="22"/>
                <w:lang w:val="de-DE"/>
              </w:rPr>
            </w:pPr>
            <w:r w:rsidRPr="00D80A3E">
              <w:rPr>
                <w:rFonts w:ascii="Arial" w:hAnsi="Arial" w:cs="Arial"/>
                <w:sz w:val="22"/>
                <w:szCs w:val="22"/>
                <w:lang w:val="de-DE"/>
              </w:rPr>
              <w:lastRenderedPageBreak/>
              <w:t>Lilly übernimmt in angemessenem Umfang Reise- und Übernachtungskosten, die dem Vertragspartner im Zusammenhang mit der Erbringung der Dienstleistungen entstehen. Dies gilt jedoch nur, wenn die entsprechenden Buchungen für Flug- oder Bahnreise, Hotelunterbringung, Konferenz-/Veranstaltungsteilnahme von Lilly oder einer von Lilly eingeschalteten Agentur vorgenommen werden. Eine nachträgliche Kostenerstattung von selbst gebuchten Reisen, Übernachtungen oder Registrierungsgebühren kann von Lilly nicht vorgenommen werden.</w:t>
            </w:r>
          </w:p>
          <w:p w14:paraId="6B171573" w14:textId="77777777" w:rsidR="00D80A3E" w:rsidRPr="00D80A3E" w:rsidRDefault="00D80A3E" w:rsidP="00D80A3E">
            <w:pPr>
              <w:keepNext/>
              <w:keepLines/>
              <w:spacing w:before="200"/>
              <w:jc w:val="both"/>
              <w:outlineLvl w:val="1"/>
              <w:rPr>
                <w:rFonts w:ascii="Arial" w:hAnsi="Arial" w:cs="Arial"/>
                <w:sz w:val="22"/>
                <w:szCs w:val="22"/>
                <w:lang w:val="de-DE"/>
              </w:rPr>
            </w:pPr>
            <w:r w:rsidRPr="00D80A3E">
              <w:rPr>
                <w:rFonts w:ascii="Arial" w:hAnsi="Arial" w:cs="Arial"/>
                <w:sz w:val="22"/>
                <w:szCs w:val="22"/>
                <w:lang w:val="de-DE"/>
              </w:rPr>
              <w:t>Darüber hinaus erstattet Lilly dem Vertragspartner in angemessenem Umfang Kleinbeträge (z.B. Taxi, Kilometergeld, Parkgebühren, lokale Zugfahrt, Visagebühren sowie Snacks) gemäss Vorlage einer entsprechenden Reisekostenabrechnung (inklusive der entsprechenden Originalbelege). Ein Musterformular für die Reisekostenabrechnung wird von Lilly zur Verfügung gestellt. Die Reisekostenabrechnung sollte innerhalb von 30 Tagen nach Abschluss der Dienstleistung bei Lilly eingereicht werden. Lilly erstattet keine Auslagen ohne eine entsprechende Dokumentation.</w:t>
            </w:r>
          </w:p>
          <w:p w14:paraId="6F9EDA6E" w14:textId="77777777" w:rsidR="00D80A3E" w:rsidRPr="00D80A3E" w:rsidRDefault="00D80A3E" w:rsidP="00D80A3E">
            <w:pPr>
              <w:keepNext/>
              <w:keepLines/>
              <w:spacing w:before="200"/>
              <w:jc w:val="both"/>
              <w:outlineLvl w:val="1"/>
              <w:rPr>
                <w:rFonts w:ascii="Arial" w:hAnsi="Arial" w:cs="Arial"/>
                <w:sz w:val="22"/>
                <w:szCs w:val="22"/>
                <w:lang w:val="de-DE"/>
              </w:rPr>
            </w:pPr>
            <w:r w:rsidRPr="00D80A3E">
              <w:rPr>
                <w:rFonts w:ascii="Arial" w:hAnsi="Arial" w:cs="Arial"/>
                <w:sz w:val="22"/>
                <w:szCs w:val="22"/>
                <w:lang w:val="de-DE"/>
              </w:rPr>
              <w:t>Indirekte bzw. persönliche Kosten (Zimmerservice, Telefongebühren, Internetbenutzung, Videogebühren, Minibar, Wäscherei/Reinigung usw.) werden nicht erstattet.</w:t>
            </w:r>
          </w:p>
          <w:p w14:paraId="3C2E9F54" w14:textId="77777777" w:rsidR="00D80A3E" w:rsidRPr="00D80A3E" w:rsidRDefault="00D80A3E" w:rsidP="00D80A3E">
            <w:pPr>
              <w:keepNext/>
              <w:keepLines/>
              <w:spacing w:before="200"/>
              <w:jc w:val="both"/>
              <w:outlineLvl w:val="1"/>
              <w:rPr>
                <w:rFonts w:ascii="Arial" w:hAnsi="Arial" w:cs="Arial"/>
                <w:sz w:val="22"/>
                <w:szCs w:val="22"/>
                <w:lang w:val="de-DE"/>
              </w:rPr>
            </w:pPr>
          </w:p>
          <w:p w14:paraId="3A846488" w14:textId="63A32C9C" w:rsidR="00D80A3E" w:rsidRPr="00D80A3E" w:rsidRDefault="00D80A3E" w:rsidP="00D80A3E">
            <w:pPr>
              <w:rPr>
                <w:rFonts w:ascii="Arial" w:hAnsi="Arial" w:cs="Arial"/>
                <w:sz w:val="22"/>
                <w:szCs w:val="22"/>
                <w:lang w:val="da-DK"/>
              </w:rPr>
            </w:pPr>
            <w:r w:rsidRPr="00D80A3E">
              <w:rPr>
                <w:rFonts w:ascii="Arial" w:hAnsi="Arial" w:cs="Arial"/>
                <w:sz w:val="22"/>
                <w:szCs w:val="22"/>
                <w:lang w:val="de-DE"/>
              </w:rPr>
              <w:t>Im Zusammenhang mit allen Zahlungen, die im Rahmen des vorliegenden Vertrags erfolgen, ist der Vertragspartner für die Einhaltung aller relevanten steuerrechtlichen Vorgaben und der Leistung von Sozialabgaben verantwortlich.</w:t>
            </w:r>
          </w:p>
        </w:tc>
      </w:tr>
    </w:tbl>
    <w:p w14:paraId="60D118D0" w14:textId="77777777" w:rsidR="00D80A3E" w:rsidRPr="00D80A3E" w:rsidRDefault="00D80A3E" w:rsidP="00797180">
      <w:pPr>
        <w:rPr>
          <w:rFonts w:ascii="Arial" w:hAnsi="Arial" w:cs="Arial"/>
          <w:sz w:val="22"/>
          <w:szCs w:val="22"/>
          <w:lang w:val="da-DK"/>
        </w:rPr>
      </w:pPr>
    </w:p>
    <w:p w14:paraId="136F39FD" w14:textId="77777777" w:rsidR="00D3528B" w:rsidRDefault="00D3528B" w:rsidP="00797180">
      <w:pPr>
        <w:rPr>
          <w:rFonts w:ascii="Arial" w:hAnsi="Arial" w:cs="Arial"/>
          <w:sz w:val="22"/>
          <w:szCs w:val="22"/>
          <w:lang w:val="de-DE"/>
        </w:rPr>
        <w:sectPr w:rsidR="00D3528B" w:rsidSect="004A0616">
          <w:headerReference w:type="default" r:id="rId13"/>
          <w:footerReference w:type="default" r:id="rId14"/>
          <w:headerReference w:type="first" r:id="rId15"/>
          <w:footerReference w:type="first" r:id="rId16"/>
          <w:pgSz w:w="12240" w:h="15840"/>
          <w:pgMar w:top="1440" w:right="1440" w:bottom="1440" w:left="1440" w:header="708" w:footer="708" w:gutter="0"/>
          <w:cols w:space="708"/>
          <w:titlePg/>
          <w:docGrid w:linePitch="360"/>
        </w:sectPr>
      </w:pPr>
    </w:p>
    <w:p w14:paraId="6FFF634C" w14:textId="3E99200C" w:rsidR="00D3528B" w:rsidRPr="00810E96" w:rsidRDefault="00D3528B" w:rsidP="00797180">
      <w:pPr>
        <w:rPr>
          <w:rFonts w:ascii="Arial" w:hAnsi="Arial" w:cs="Arial"/>
          <w:sz w:val="22"/>
          <w:szCs w:val="22"/>
          <w:lang w:val="de-DE"/>
        </w:rPr>
      </w:pPr>
    </w:p>
    <w:p w14:paraId="46C4AB4A" w14:textId="77777777" w:rsidR="00713386" w:rsidRPr="00810E96" w:rsidRDefault="00713386" w:rsidP="00797180">
      <w:pPr>
        <w:rPr>
          <w:rFonts w:ascii="Arial" w:hAnsi="Arial" w:cs="Arial"/>
          <w:sz w:val="22"/>
          <w:szCs w:val="22"/>
          <w:lang w:val="de-DE"/>
        </w:rPr>
      </w:pPr>
      <w:r w:rsidRPr="00810E96">
        <w:rPr>
          <w:rFonts w:ascii="Arial" w:hAnsi="Arial" w:cs="Arial"/>
          <w:sz w:val="22"/>
          <w:szCs w:val="22"/>
          <w:lang w:val="de-DE"/>
        </w:rPr>
        <w:t xml:space="preserve">Für die Dienstleistung gelten folgende spezifischen Bestimmungen: </w:t>
      </w:r>
    </w:p>
    <w:p w14:paraId="6D0AFE08" w14:textId="77777777" w:rsidR="003653A8" w:rsidRDefault="003653A8" w:rsidP="00403D70">
      <w:pPr>
        <w:keepLines/>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4"/>
      </w:tblGrid>
      <w:tr w:rsidR="003653A8" w14:paraId="10754A1B" w14:textId="77777777" w:rsidTr="003C3708">
        <w:trPr>
          <w:cantSplit/>
          <w:trHeight w:val="1134"/>
        </w:trPr>
        <w:tc>
          <w:tcPr>
            <w:tcW w:w="8984" w:type="dxa"/>
            <w:tcBorders>
              <w:top w:val="nil"/>
              <w:left w:val="nil"/>
              <w:bottom w:val="nil"/>
              <w:right w:val="nil"/>
            </w:tcBorders>
          </w:tcPr>
          <w:p w14:paraId="59C079DB" w14:textId="77777777" w:rsidR="003653A8" w:rsidRPr="00810E96" w:rsidRDefault="003653A8" w:rsidP="003C3708">
            <w:pPr>
              <w:keepLines/>
              <w:jc w:val="both"/>
              <w:rPr>
                <w:rFonts w:ascii="Arial" w:hAnsi="Arial" w:cs="Arial"/>
                <w:b/>
                <w:color w:val="000000" w:themeColor="text1"/>
                <w:sz w:val="22"/>
                <w:szCs w:val="22"/>
                <w:lang w:val="de-DE"/>
              </w:rPr>
            </w:pPr>
            <w:r w:rsidRPr="00810E96">
              <w:rPr>
                <w:rFonts w:ascii="Arial" w:hAnsi="Arial" w:cs="Arial"/>
                <w:b/>
                <w:color w:val="000000" w:themeColor="text1"/>
                <w:sz w:val="22"/>
                <w:szCs w:val="22"/>
                <w:lang w:val="de-DE"/>
              </w:rPr>
              <w:instrText>Besondere Vertragsbedingungen für Veranstaltungen zur Produktfortbildung</w:instrText>
            </w:r>
          </w:p>
          <w:p w14:paraId="71548F58" w14:textId="77777777" w:rsidR="003C3708" w:rsidRPr="00810E96" w:rsidRDefault="003C3708" w:rsidP="003C3708">
            <w:pPr>
              <w:keepLines/>
              <w:ind w:right="-21"/>
              <w:jc w:val="both"/>
              <w:rPr>
                <w:rFonts w:ascii="Arial" w:hAnsi="Arial" w:cs="Arial"/>
                <w:color w:val="000000" w:themeColor="text1"/>
                <w:sz w:val="22"/>
                <w:szCs w:val="22"/>
                <w:lang w:val="de-DE"/>
              </w:rPr>
            </w:pPr>
            <w:r w:rsidRPr="00810E96">
              <w:rPr>
                <w:rFonts w:ascii="Arial" w:hAnsi="Arial" w:cs="Arial"/>
                <w:color w:val="000000" w:themeColor="text1"/>
                <w:sz w:val="22"/>
                <w:szCs w:val="22"/>
                <w:lang w:val="de-DE"/>
              </w:rPr>
              <w:instrText>In Fällen, in denen der Vertragspartner bei der Veranstaltung eigene Vortragsfolien mit Produkt- oder Substanzbezug verwendet oder einen Lilly Standardfoliensatz inhaltlich verändert (hiervon ausgenommen ist die blosse Änderung der Reihenfolge der Folien eines Lilly Standardfoliensatzes, die ohne Anzeige gegenüber Lilly möglich ist), muss der Inhalt des Vortrages folgende Anforderungen erfüllen:</w:instrText>
            </w:r>
          </w:p>
          <w:p w14:paraId="540C2259" w14:textId="77777777" w:rsidR="003C3708" w:rsidRPr="00810E96" w:rsidRDefault="003C3708" w:rsidP="003C3708">
            <w:pPr>
              <w:pStyle w:val="ListParagraph"/>
              <w:keepLines/>
              <w:numPr>
                <w:ilvl w:val="0"/>
                <w:numId w:val="1"/>
              </w:numPr>
              <w:ind w:left="426" w:right="-21" w:hanging="426"/>
              <w:jc w:val="both"/>
              <w:rPr>
                <w:rFonts w:ascii="Arial" w:hAnsi="Arial" w:cs="Arial"/>
                <w:color w:val="000000" w:themeColor="text1"/>
                <w:sz w:val="22"/>
                <w:szCs w:val="22"/>
                <w:lang w:val="de-DE"/>
              </w:rPr>
            </w:pPr>
            <w:r w:rsidRPr="00810E96">
              <w:rPr>
                <w:rFonts w:ascii="Arial" w:hAnsi="Arial" w:cs="Arial"/>
                <w:color w:val="000000" w:themeColor="text1"/>
                <w:sz w:val="22"/>
                <w:szCs w:val="22"/>
                <w:lang w:val="de-DE"/>
              </w:rPr>
              <w:instrText xml:space="preserve">Der Vortrag muss rechtzeitig vor der Veranstaltung zur Prüfung und anschliessenden Archivierung an den jeweiligen Lilly-Ansprechpartner aus der medizinischen Abteilung übermittelt werden. Lilly behält sich das Recht vor, die Präsentation auf Einhaltung der lokalen Gesetze und Regelungen </w:instrText>
            </w:r>
            <w:r w:rsidRPr="00810E96">
              <w:rPr>
                <w:rFonts w:ascii="Arial" w:hAnsi="Arial" w:cs="Arial"/>
                <w:sz w:val="22"/>
                <w:szCs w:val="22"/>
                <w:lang w:val="de-DE"/>
              </w:rPr>
              <w:instrText>(insbesondere Heilmittelgesetz, Strafgesetzbuch, den Richtlinien der Schweizerischen Akademie der Medizinischen Wissenschaften sowie dem Pharmakodex)</w:instrText>
            </w:r>
            <w:r w:rsidRPr="00810E96">
              <w:rPr>
                <w:rFonts w:ascii="Arial" w:hAnsi="Arial" w:cs="Arial"/>
                <w:color w:val="000000" w:themeColor="text1"/>
                <w:sz w:val="22"/>
                <w:szCs w:val="22"/>
                <w:lang w:val="de-DE"/>
              </w:rPr>
              <w:instrText xml:space="preserve"> zu überprüfen und notwendige Anpassungen gemäss den lokalen Anforderungen im Einvernehmen mit dem Vertragspartner vorzunehmen.</w:instrText>
            </w:r>
          </w:p>
          <w:p w14:paraId="708E8213" w14:textId="77777777" w:rsidR="003C3708" w:rsidRPr="00810E96" w:rsidRDefault="003C3708" w:rsidP="003C3708">
            <w:pPr>
              <w:pStyle w:val="ListParagraph"/>
              <w:keepLines/>
              <w:numPr>
                <w:ilvl w:val="0"/>
                <w:numId w:val="1"/>
              </w:numPr>
              <w:ind w:left="426" w:right="-21" w:hanging="426"/>
              <w:jc w:val="both"/>
              <w:rPr>
                <w:rFonts w:ascii="Arial" w:hAnsi="Arial" w:cs="Arial"/>
                <w:color w:val="000000" w:themeColor="text1"/>
                <w:sz w:val="22"/>
                <w:szCs w:val="22"/>
                <w:lang w:val="de-DE"/>
              </w:rPr>
            </w:pPr>
            <w:r w:rsidRPr="00810E96">
              <w:rPr>
                <w:rFonts w:ascii="Arial" w:hAnsi="Arial" w:cs="Arial"/>
                <w:color w:val="000000" w:themeColor="text1"/>
                <w:sz w:val="22"/>
                <w:szCs w:val="22"/>
                <w:lang w:val="de-DE"/>
              </w:rPr>
              <w:instrText>Der Vortrag darf ausschliesslich zugelassene Indikationen (In-Label) beinhalten und darf keine Angaben zu in der Entwicklung befindlichen Molekülen, neuen Indikationen oder Indikationserweiterungen u.ä. enthalten. Diese Anforderung dient der Einhaltung des Verbotes der Bewerbung nicht zugelassener Indikationen (vgl. Heilmittelgesetz, Pharmakodex).</w:instrText>
            </w:r>
          </w:p>
          <w:p w14:paraId="262119A0" w14:textId="77777777" w:rsidR="003C3708" w:rsidRPr="00810E96" w:rsidRDefault="003C3708" w:rsidP="003C3708">
            <w:pPr>
              <w:pStyle w:val="ListParagraph"/>
              <w:keepLines/>
              <w:numPr>
                <w:ilvl w:val="0"/>
                <w:numId w:val="1"/>
              </w:numPr>
              <w:ind w:left="426" w:right="-21" w:hanging="426"/>
              <w:jc w:val="both"/>
              <w:rPr>
                <w:rFonts w:ascii="Arial" w:hAnsi="Arial" w:cs="Arial"/>
                <w:color w:val="000000" w:themeColor="text1"/>
                <w:sz w:val="22"/>
                <w:szCs w:val="22"/>
                <w:lang w:val="de-DE"/>
              </w:rPr>
            </w:pPr>
            <w:r w:rsidRPr="00810E96">
              <w:rPr>
                <w:rFonts w:ascii="Arial" w:hAnsi="Arial" w:cs="Arial"/>
                <w:color w:val="000000" w:themeColor="text1"/>
                <w:sz w:val="22"/>
                <w:szCs w:val="22"/>
                <w:lang w:val="de-DE"/>
              </w:rPr>
              <w:instrText>Im Vortrag muss jede Art von Beziehung zwischen dem Vertragspartner und Lilly offengelegt werden (z.B. die Funktion des Vertragspartners als Referent, Berater, Studienleiter/Prüfarzt).</w:instrText>
            </w:r>
          </w:p>
          <w:p w14:paraId="5EE0D961" w14:textId="77777777" w:rsidR="003C3708" w:rsidRPr="00810E96" w:rsidRDefault="003C3708" w:rsidP="003C3708">
            <w:pPr>
              <w:pStyle w:val="ListParagraph"/>
              <w:keepLines/>
              <w:numPr>
                <w:ilvl w:val="0"/>
                <w:numId w:val="1"/>
              </w:numPr>
              <w:ind w:left="426" w:right="-21" w:hanging="426"/>
              <w:jc w:val="both"/>
              <w:rPr>
                <w:rFonts w:ascii="Arial" w:hAnsi="Arial" w:cs="Arial"/>
                <w:color w:val="000000" w:themeColor="text1"/>
                <w:sz w:val="22"/>
                <w:szCs w:val="22"/>
                <w:lang w:val="de-DE"/>
              </w:rPr>
            </w:pPr>
            <w:r w:rsidRPr="00810E96">
              <w:rPr>
                <w:rFonts w:ascii="Arial" w:hAnsi="Arial" w:cs="Arial"/>
                <w:color w:val="000000" w:themeColor="text1"/>
                <w:sz w:val="22"/>
                <w:szCs w:val="22"/>
                <w:lang w:val="de-DE"/>
              </w:rPr>
              <w:instrText>Sofern der Vertragspartner nach der Freigabe des Vortrages durch Lilly weitere Änderungen zu Lilly Produktaussagen am Vortrag vornimmt, müssen diese vor Verwendung des Vortrags erneut durch Lilly geprüft werden.</w:instrText>
            </w:r>
          </w:p>
          <w:p w14:paraId="0FCE21F6" w14:textId="77777777" w:rsidR="003653A8" w:rsidRPr="00810E96" w:rsidRDefault="003653A8" w:rsidP="00403D70">
            <w:pPr>
              <w:pStyle w:val="ListParagraph"/>
              <w:keepLines/>
              <w:ind w:left="993" w:right="1106"/>
              <w:jc w:val="both"/>
              <w:rPr>
                <w:rFonts w:ascii="Arial" w:hAnsi="Arial" w:cs="Arial"/>
                <w:color w:val="000000" w:themeColor="text1"/>
                <w:sz w:val="22"/>
                <w:szCs w:val="22"/>
                <w:lang w:val="de-DE"/>
              </w:rPr>
            </w:pPr>
          </w:p>
          <w:p w14:paraId="71F99FD3" w14:textId="77777777" w:rsidR="003653A8" w:rsidRDefault="003653A8" w:rsidP="003C3708">
            <w:pPr>
              <w:keepLines/>
              <w:jc w:val="both"/>
              <w:rPr>
                <w:rFonts w:ascii="Arial" w:hAnsi="Arial" w:cs="Arial"/>
                <w:sz w:val="22"/>
                <w:szCs w:val="22"/>
              </w:rPr>
            </w:pPr>
            <w:r w:rsidRPr="00810E96">
              <w:rPr>
                <w:rFonts w:ascii="Arial" w:hAnsi="Arial" w:cs="Arial"/>
                <w:color w:val="000000" w:themeColor="text1"/>
                <w:sz w:val="22"/>
                <w:szCs w:val="22"/>
                <w:lang w:val="de-DE"/>
              </w:rPr>
              <w:instrText xml:space="preserve">Sollte während des Vortrages eine Frage zu nicht zugelassenen Produkten oder im Widerspruch zur Produktzulassung (wie z.B. nicht zugelassene Indikationen, Dosierungen, Verabreichungsformen, Dosierungsschemata, Kombinationstherapien, Sicherheitsdaten usw.) gestellt werden, dann darf der Vertragspartner auf diese konkrete Frage kurz antworten; hierbei muss </w:instrText>
            </w:r>
            <w:r>
              <w:rPr>
                <w:rFonts w:ascii="Arial" w:hAnsi="Arial" w:cs="Arial"/>
                <w:color w:val="000000" w:themeColor="text1"/>
                <w:sz w:val="22"/>
                <w:szCs w:val="22"/>
                <w:lang w:val="de-DE"/>
              </w:rPr>
              <w:instrText>er seine Antwort als ‚Off-Label‘</w:instrText>
            </w:r>
            <w:r w:rsidRPr="00810E96">
              <w:rPr>
                <w:rFonts w:ascii="Arial" w:hAnsi="Arial" w:cs="Arial"/>
                <w:color w:val="000000" w:themeColor="text1"/>
                <w:sz w:val="22"/>
                <w:szCs w:val="22"/>
                <w:lang w:val="de-DE"/>
              </w:rPr>
              <w:instrText>-Information bezeichnen, auf die Produktzulassung (In-Label) verweisen und die Diskussion wieder in den Bereich zugelassener Indikationen führen.</w:instrText>
            </w:r>
          </w:p>
        </w:tc>
      </w:tr>
    </w:tbl>
    <w:p w14:paraId="2BBEE8F9" w14:textId="77777777" w:rsidR="003653A8" w:rsidRPr="00F44BDC" w:rsidRDefault="003653A8" w:rsidP="00403D70">
      <w:pPr>
        <w:keepLines/>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8984"/>
      </w:tblGrid>
      <w:tr w:rsidR="003653A8" w14:paraId="11FAAFB6" w14:textId="77777777" w:rsidTr="00717DF0">
        <w:tc>
          <w:tcPr>
            <w:tcW w:w="8984" w:type="dxa"/>
            <w:tcBorders>
              <w:top w:val="nil"/>
              <w:left w:val="nil"/>
              <w:bottom w:val="nil"/>
              <w:right w:val="nil"/>
            </w:tcBorders>
          </w:tcPr>
          <w:p w14:paraId="55FC6602" w14:textId="77777777" w:rsidR="003653A8" w:rsidRPr="00810E96" w:rsidRDefault="003653A8" w:rsidP="00403D70">
            <w:pPr>
              <w:keepLines/>
              <w:jc w:val="both"/>
              <w:rPr>
                <w:rFonts w:ascii="Arial" w:hAnsi="Arial" w:cs="Arial"/>
                <w:b/>
                <w:color w:val="000000" w:themeColor="text1"/>
                <w:sz w:val="22"/>
                <w:szCs w:val="22"/>
                <w:lang w:val="de-DE"/>
              </w:rPr>
            </w:pPr>
            <w:r w:rsidRPr="00810E96">
              <w:rPr>
                <w:rFonts w:ascii="Arial" w:hAnsi="Arial" w:cs="Arial"/>
                <w:b/>
                <w:color w:val="000000" w:themeColor="text1"/>
                <w:sz w:val="22"/>
                <w:szCs w:val="22"/>
                <w:lang w:val="de-DE"/>
              </w:rPr>
              <w:instrText>Besondere Vertragsbedingungen für Veranstaltungen zur Fortbildung zum Therapiegebiet</w:instrText>
            </w:r>
          </w:p>
          <w:p w14:paraId="4EE2347D" w14:textId="77777777" w:rsidR="003653A8" w:rsidRPr="00810E96" w:rsidRDefault="003653A8" w:rsidP="00403D70">
            <w:pPr>
              <w:keepLines/>
              <w:jc w:val="both"/>
              <w:rPr>
                <w:rFonts w:ascii="Arial" w:hAnsi="Arial" w:cs="Arial"/>
                <w:color w:val="000000" w:themeColor="text1"/>
                <w:sz w:val="22"/>
                <w:szCs w:val="22"/>
                <w:lang w:val="de-DE"/>
              </w:rPr>
            </w:pPr>
          </w:p>
          <w:p w14:paraId="5704907A" w14:textId="77777777" w:rsidR="003653A8" w:rsidRPr="00810E96" w:rsidRDefault="003653A8" w:rsidP="0094133C">
            <w:pPr>
              <w:keepLines/>
              <w:jc w:val="both"/>
              <w:rPr>
                <w:rFonts w:ascii="Arial" w:hAnsi="Arial" w:cs="Arial"/>
                <w:color w:val="000000" w:themeColor="text1"/>
                <w:sz w:val="22"/>
                <w:szCs w:val="22"/>
                <w:lang w:val="de-DE"/>
              </w:rPr>
            </w:pPr>
            <w:r w:rsidRPr="00810E96">
              <w:rPr>
                <w:rFonts w:ascii="Arial" w:hAnsi="Arial" w:cs="Arial"/>
                <w:color w:val="000000" w:themeColor="text1"/>
                <w:sz w:val="22"/>
                <w:szCs w:val="22"/>
                <w:lang w:val="de-DE"/>
              </w:rPr>
              <w:instrText>In Fällen, in denen der Vertragspartner bei einer Veranstaltung zur Fortbildung zum Therapiegebiet eigene Vortragsfolien mit Substanzbezug verwendet oder einen Lilly Standardfoliensatz  inhaltlich verändert (hiervon ausgenommen ist die blosse Änderung der Reihenfolge der Folien  eines Lilly Standardfoliensatzes, die ohne Anzeige gegenüber Lilly möglich ist), muss der Inhalt des Vortrages folgende Anforderungen erfüllen:</w:instrText>
            </w:r>
          </w:p>
          <w:p w14:paraId="652775D4" w14:textId="77777777" w:rsidR="003653A8" w:rsidRPr="00810E96" w:rsidRDefault="003653A8" w:rsidP="0094133C">
            <w:pPr>
              <w:pStyle w:val="ListParagraph"/>
              <w:keepLines/>
              <w:numPr>
                <w:ilvl w:val="0"/>
                <w:numId w:val="1"/>
              </w:numPr>
              <w:tabs>
                <w:tab w:val="left" w:pos="8768"/>
              </w:tabs>
              <w:ind w:left="426" w:hanging="426"/>
              <w:jc w:val="both"/>
              <w:rPr>
                <w:rFonts w:ascii="Arial" w:hAnsi="Arial" w:cs="Arial"/>
                <w:color w:val="000000" w:themeColor="text1"/>
                <w:sz w:val="22"/>
                <w:szCs w:val="22"/>
                <w:lang w:val="de-DE"/>
              </w:rPr>
            </w:pPr>
            <w:r w:rsidRPr="00810E96">
              <w:rPr>
                <w:rFonts w:ascii="Arial" w:hAnsi="Arial" w:cs="Arial"/>
                <w:color w:val="000000" w:themeColor="text1"/>
                <w:sz w:val="22"/>
                <w:szCs w:val="22"/>
                <w:lang w:val="de-DE"/>
              </w:rPr>
              <w:instrText xml:space="preserve">Der Vortrag muss rechtzeitig vor der Veranstaltung zur Prüfung und anschliessenden Archivierung an den jeweiligen Lilly-Ansprechpartner aus der medizinischen Abteilung übermittelt werden. Lilly behält sich das Recht vor, die Präsentation auf Einhaltung der Gesetze und Regelungen </w:instrText>
            </w:r>
            <w:r w:rsidRPr="00810E96">
              <w:rPr>
                <w:rFonts w:ascii="Arial" w:hAnsi="Arial" w:cs="Arial"/>
                <w:sz w:val="22"/>
                <w:szCs w:val="22"/>
                <w:lang w:val="de-DE"/>
              </w:rPr>
              <w:instrText>(insbesondere Heilmittelgesetz, Strafgesetzbuch, den Richtlinien der Schweizerischen Akademie der Medizinischen Wissenschaften sowie dem Pharmakodex)</w:instrText>
            </w:r>
            <w:r w:rsidRPr="00810E96">
              <w:rPr>
                <w:rFonts w:ascii="Arial" w:hAnsi="Arial" w:cs="Arial"/>
                <w:color w:val="000000" w:themeColor="text1"/>
                <w:sz w:val="22"/>
                <w:szCs w:val="22"/>
                <w:lang w:val="de-DE"/>
              </w:rPr>
              <w:instrText xml:space="preserve"> zu überprüfen und notwendige </w:instrText>
            </w:r>
            <w:r w:rsidRPr="00810E96">
              <w:rPr>
                <w:rFonts w:ascii="Arial" w:hAnsi="Arial" w:cs="Arial"/>
                <w:color w:val="000000" w:themeColor="text1"/>
                <w:sz w:val="22"/>
                <w:szCs w:val="22"/>
                <w:lang w:val="de-DE"/>
              </w:rPr>
              <w:lastRenderedPageBreak/>
              <w:instrText>Anpassungen gemäss den lokalen Anforderungen im Einvernehmen mit dem Vertragspartner vorzunehmen. Der Vortrag darf keinen Produktbezug (z.B. Handelsnamen von Produkten, Produktlogo, Produktfarben usw.) enthalten. Sollten Therapieoptionen erwähnt werden, sind weithin akzeptierte, relevante und auf dem Markt befindlicher Therapieoptionen zu ergänzen. Hierbei müssen die Informationen zu den einzelnen Therapieoptionen der Produktzulassung entsprechen. Ferner muss die Darstellung einzelner Therapieoptionen im Hinblick auf Inhalt, Format und Anteil an der Vortragsdauer ausgewogen sein und darf keine Direktvergleiche beinhalten (ausser wenn sie aus Head-to-Head Studien stammen);</w:instrText>
            </w:r>
          </w:p>
          <w:p w14:paraId="35E03A3B" w14:textId="77777777" w:rsidR="003653A8" w:rsidRPr="00810E96" w:rsidRDefault="003653A8" w:rsidP="0094133C">
            <w:pPr>
              <w:pStyle w:val="Default"/>
              <w:keepLines/>
              <w:numPr>
                <w:ilvl w:val="0"/>
                <w:numId w:val="1"/>
              </w:numPr>
              <w:ind w:left="426" w:hanging="426"/>
              <w:jc w:val="both"/>
              <w:rPr>
                <w:rFonts w:ascii="Arial" w:eastAsia="Times New Roman" w:hAnsi="Arial" w:cs="Arial"/>
                <w:color w:val="000000" w:themeColor="text1"/>
                <w:sz w:val="22"/>
                <w:szCs w:val="22"/>
                <w:lang w:val="de-DE"/>
              </w:rPr>
            </w:pPr>
            <w:r w:rsidRPr="00810E96">
              <w:rPr>
                <w:rFonts w:ascii="Arial" w:hAnsi="Arial" w:cs="Arial"/>
                <w:color w:val="000000" w:themeColor="text1"/>
                <w:sz w:val="22"/>
                <w:szCs w:val="22"/>
                <w:lang w:val="de-DE"/>
              </w:rPr>
              <w:instrText xml:space="preserve">der Vortrag darf keine Angaben zu in der Entwicklung befindlichen Molekülen, neuen Indikationen, Indikationserweiterungen u.ä. enthalten; im Rahmen eines Satellitensymposiums darf auf in klinischer Entwicklung befindliche Moleküle kurz Bezug genommen werden – hierfür gelten zusätzliche Bedingungen, die Lilly dem Vertragspartner in solchen Fällen im Rahmen des Vorbereitungsbriefings zu dieser Veranstaltung zukommen lässt. </w:instrText>
            </w:r>
          </w:p>
          <w:p w14:paraId="7626B8B4" w14:textId="77777777" w:rsidR="003653A8" w:rsidRPr="00810E96" w:rsidRDefault="003653A8" w:rsidP="0094133C">
            <w:pPr>
              <w:pStyle w:val="ListParagraph"/>
              <w:keepLines/>
              <w:numPr>
                <w:ilvl w:val="0"/>
                <w:numId w:val="1"/>
              </w:numPr>
              <w:tabs>
                <w:tab w:val="left" w:pos="8789"/>
              </w:tabs>
              <w:ind w:left="426" w:hanging="426"/>
              <w:jc w:val="both"/>
              <w:rPr>
                <w:rFonts w:ascii="Arial" w:hAnsi="Arial" w:cs="Arial"/>
                <w:color w:val="000000" w:themeColor="text1"/>
                <w:sz w:val="22"/>
                <w:szCs w:val="22"/>
                <w:lang w:val="de-DE"/>
              </w:rPr>
            </w:pPr>
            <w:r w:rsidRPr="00810E96">
              <w:rPr>
                <w:rFonts w:ascii="Arial" w:hAnsi="Arial" w:cs="Arial"/>
                <w:color w:val="000000" w:themeColor="text1"/>
                <w:sz w:val="22"/>
                <w:szCs w:val="22"/>
                <w:lang w:val="de-DE"/>
              </w:rPr>
              <w:instrText>Im Vortrag muss jede Art von Beziehung zwischen dem Vertragspartner und Lilly offengelegt werden (z.B. die Funktion des Vertragspartners als Referent, Berater, Studienleiter/Prüfarzt).</w:instrText>
            </w:r>
          </w:p>
          <w:p w14:paraId="4688D856" w14:textId="77777777" w:rsidR="003653A8" w:rsidRPr="00810E96" w:rsidRDefault="003653A8" w:rsidP="0094133C">
            <w:pPr>
              <w:pStyle w:val="ListParagraph"/>
              <w:keepLines/>
              <w:numPr>
                <w:ilvl w:val="0"/>
                <w:numId w:val="1"/>
              </w:numPr>
              <w:ind w:left="426" w:hanging="426"/>
              <w:jc w:val="both"/>
              <w:rPr>
                <w:rFonts w:ascii="Arial" w:hAnsi="Arial" w:cs="Arial"/>
                <w:color w:val="000000" w:themeColor="text1"/>
                <w:sz w:val="22"/>
                <w:szCs w:val="22"/>
                <w:lang w:val="de-DE"/>
              </w:rPr>
            </w:pPr>
            <w:r w:rsidRPr="00810E96">
              <w:rPr>
                <w:rFonts w:ascii="Arial" w:hAnsi="Arial" w:cs="Arial"/>
                <w:color w:val="000000" w:themeColor="text1"/>
                <w:sz w:val="22"/>
                <w:szCs w:val="22"/>
                <w:lang w:val="de-DE"/>
              </w:rPr>
              <w:instrText xml:space="preserve">Sofern der Vertragspartner nach der Freigabe des Vortrages durch Lilly weitere Änderungen vornimmt, müssen diese vor Verwendung des Vortrags erneut durch Lilly geprüft werden. </w:instrText>
            </w:r>
          </w:p>
          <w:p w14:paraId="0AE03A54" w14:textId="77777777" w:rsidR="003653A8" w:rsidRPr="00810E96" w:rsidRDefault="003653A8" w:rsidP="00403D70">
            <w:pPr>
              <w:keepLines/>
              <w:ind w:left="426" w:right="1106"/>
              <w:jc w:val="both"/>
              <w:rPr>
                <w:rFonts w:ascii="Arial" w:hAnsi="Arial" w:cs="Arial"/>
                <w:color w:val="000000" w:themeColor="text1"/>
                <w:sz w:val="22"/>
                <w:szCs w:val="22"/>
                <w:lang w:val="de-DE"/>
              </w:rPr>
            </w:pPr>
          </w:p>
          <w:p w14:paraId="572A6F3F" w14:textId="77777777" w:rsidR="003653A8" w:rsidRDefault="003653A8" w:rsidP="005710C4">
            <w:pPr>
              <w:keepLines/>
              <w:jc w:val="both"/>
              <w:rPr>
                <w:rFonts w:ascii="Arial" w:hAnsi="Arial" w:cs="Arial"/>
                <w:sz w:val="22"/>
                <w:szCs w:val="22"/>
              </w:rPr>
            </w:pPr>
            <w:r w:rsidRPr="00810E96">
              <w:rPr>
                <w:rFonts w:ascii="Arial" w:hAnsi="Arial" w:cs="Arial"/>
                <w:color w:val="000000" w:themeColor="text1"/>
                <w:sz w:val="22"/>
                <w:szCs w:val="22"/>
                <w:lang w:val="de-DE"/>
              </w:rPr>
              <w:instrText xml:space="preserve">Sollte während des Vortrages eine Frage zu nicht zugelassenen Produkten oder im Widerspruch zur Produktzulassung (wie z.B. nicht zugelassene Indikationen, Dosierungen, Verabreichungsformen, Dosierungsschemata, Kombinationstherapien, Sicherheitsdaten usw.) gestellt werden, dann darf der Vertragspartner auf diese konkrete Frage kurz antworten; hierbei muss </w:instrText>
            </w:r>
            <w:r>
              <w:rPr>
                <w:rFonts w:ascii="Arial" w:hAnsi="Arial" w:cs="Arial"/>
                <w:color w:val="000000" w:themeColor="text1"/>
                <w:sz w:val="22"/>
                <w:szCs w:val="22"/>
                <w:lang w:val="de-DE"/>
              </w:rPr>
              <w:instrText>er seine Antwort als ‚Off-Label‘</w:instrText>
            </w:r>
            <w:r w:rsidRPr="00810E96">
              <w:rPr>
                <w:rFonts w:ascii="Arial" w:hAnsi="Arial" w:cs="Arial"/>
                <w:color w:val="000000" w:themeColor="text1"/>
                <w:sz w:val="22"/>
                <w:szCs w:val="22"/>
                <w:lang w:val="de-DE"/>
              </w:rPr>
              <w:instrText>-Information bezeichnen, auf die Produktzulassung (In-Label) verweisen und die Diskussion wieder in den Bereich zugelassener Indikationen führen</w:instrText>
            </w:r>
          </w:p>
        </w:tc>
      </w:tr>
    </w:tbl>
    <w:p w14:paraId="3F0B26AD" w14:textId="77777777" w:rsidR="003653A8" w:rsidRDefault="003653A8" w:rsidP="003653A8">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"="Scientific Exchange" "</w:instrText>
      </w:r>
    </w:p>
    <w:tbl>
      <w:tblPr>
        <w:tblStyle w:val="TableGrid"/>
        <w:tblW w:w="0" w:type="auto"/>
        <w:tblLook w:val="04A0" w:firstRow="1" w:lastRow="0" w:firstColumn="1" w:lastColumn="0" w:noHBand="0" w:noVBand="1"/>
      </w:tblPr>
      <w:tblGrid>
        <w:gridCol w:w="8984"/>
      </w:tblGrid>
      <w:tr w:rsidR="003653A8" w14:paraId="65DBD25C" w14:textId="77777777" w:rsidTr="00717DF0">
        <w:tc>
          <w:tcPr>
            <w:tcW w:w="8984" w:type="dxa"/>
            <w:tcBorders>
              <w:top w:val="nil"/>
              <w:left w:val="nil"/>
              <w:bottom w:val="nil"/>
              <w:right w:val="nil"/>
            </w:tcBorders>
          </w:tcPr>
          <w:p w14:paraId="29D781E2" w14:textId="77777777" w:rsidR="003653A8" w:rsidRPr="00810E96" w:rsidRDefault="003653A8" w:rsidP="00717DF0">
            <w:pPr>
              <w:jc w:val="both"/>
              <w:rPr>
                <w:rFonts w:ascii="Arial" w:hAnsi="Arial" w:cs="Arial"/>
                <w:b/>
                <w:sz w:val="22"/>
                <w:szCs w:val="22"/>
                <w:lang w:val="de-DE"/>
              </w:rPr>
            </w:pPr>
            <w:r w:rsidRPr="00810E96">
              <w:rPr>
                <w:rFonts w:ascii="Arial" w:hAnsi="Arial" w:cs="Arial"/>
                <w:b/>
                <w:sz w:val="22"/>
                <w:szCs w:val="22"/>
                <w:lang w:val="de-DE"/>
              </w:rPr>
              <w:instrText>Besondere Vertragsbedingungen für wissenschaftliche Fachveranstaltungen</w:instrText>
            </w:r>
          </w:p>
          <w:p w14:paraId="4B9E7612" w14:textId="77777777" w:rsidR="003653A8" w:rsidRPr="00810E96" w:rsidRDefault="003653A8" w:rsidP="00717DF0">
            <w:pPr>
              <w:jc w:val="both"/>
              <w:rPr>
                <w:rFonts w:ascii="Arial" w:hAnsi="Arial" w:cs="Arial"/>
                <w:b/>
                <w:sz w:val="22"/>
                <w:szCs w:val="22"/>
                <w:lang w:val="de-DE"/>
              </w:rPr>
            </w:pPr>
          </w:p>
          <w:p w14:paraId="19246882" w14:textId="77777777" w:rsidR="003653A8" w:rsidRPr="00810E96" w:rsidRDefault="003653A8" w:rsidP="003C3708">
            <w:pPr>
              <w:pStyle w:val="Default"/>
              <w:jc w:val="both"/>
              <w:rPr>
                <w:rFonts w:ascii="Arial" w:eastAsia="Times New Roman" w:hAnsi="Arial" w:cs="Arial"/>
                <w:sz w:val="22"/>
                <w:szCs w:val="22"/>
                <w:lang w:val="de-DE"/>
              </w:rPr>
            </w:pPr>
            <w:r w:rsidRPr="00810E96">
              <w:rPr>
                <w:rFonts w:ascii="Arial" w:hAnsi="Arial" w:cs="Arial"/>
                <w:sz w:val="22"/>
                <w:szCs w:val="22"/>
                <w:lang w:val="de-DE"/>
              </w:rPr>
              <w:instrText xml:space="preserve">Der Vertragspartner erklärt sich einverstanden, in den nachfolgenden Fällen zusätzliche Hinweise auf den Vortragsunterlagen und/oder während des Vortrags zu machen: </w:instrText>
            </w:r>
          </w:p>
          <w:p w14:paraId="24CA0025" w14:textId="77777777" w:rsidR="003653A8" w:rsidRPr="00810E96" w:rsidRDefault="003653A8" w:rsidP="003C3708">
            <w:pPr>
              <w:pStyle w:val="Default"/>
              <w:ind w:left="426" w:hanging="412"/>
              <w:jc w:val="both"/>
              <w:rPr>
                <w:rFonts w:ascii="Arial" w:eastAsia="Times New Roman" w:hAnsi="Arial" w:cs="Arial"/>
                <w:sz w:val="22"/>
                <w:szCs w:val="22"/>
                <w:lang w:val="de-DE"/>
              </w:rPr>
            </w:pPr>
            <w:r w:rsidRPr="00810E96">
              <w:rPr>
                <w:rFonts w:ascii="Arial" w:hAnsi="Arial" w:cs="Arial"/>
                <w:sz w:val="22"/>
                <w:szCs w:val="22"/>
                <w:lang w:val="de-DE"/>
              </w:rPr>
              <w:instrText>Auf den Vortragsunterlagen ist immer folgen</w:instrText>
            </w:r>
            <w:r>
              <w:rPr>
                <w:rFonts w:ascii="Arial" w:hAnsi="Arial" w:cs="Arial"/>
                <w:sz w:val="22"/>
                <w:szCs w:val="22"/>
                <w:lang w:val="de-DE"/>
              </w:rPr>
              <w:instrText>der Förderhinweis aufzunehmen: ‚</w:instrText>
            </w:r>
            <w:r w:rsidRPr="00810E96">
              <w:rPr>
                <w:rFonts w:ascii="Arial" w:hAnsi="Arial" w:cs="Arial"/>
                <w:sz w:val="22"/>
                <w:szCs w:val="22"/>
                <w:lang w:val="de-DE"/>
              </w:rPr>
              <w:instrText>Mit freundlicher Unterstützung von Eli Lilly (Suisse) SA</w:instrText>
            </w:r>
            <w:r>
              <w:rPr>
                <w:rFonts w:ascii="Arial" w:hAnsi="Arial" w:cs="Arial"/>
                <w:sz w:val="22"/>
                <w:szCs w:val="22"/>
                <w:lang w:val="de-DE"/>
              </w:rPr>
              <w:instrText>‘</w:instrText>
            </w:r>
            <w:r w:rsidRPr="00810E96">
              <w:rPr>
                <w:rFonts w:ascii="Arial" w:hAnsi="Arial" w:cs="Arial"/>
                <w:sz w:val="22"/>
                <w:szCs w:val="22"/>
                <w:lang w:val="de-DE"/>
              </w:rPr>
              <w:instrText xml:space="preserve">. </w:instrText>
            </w:r>
          </w:p>
          <w:p w14:paraId="747458C4" w14:textId="77777777" w:rsidR="003653A8" w:rsidRPr="00810E96" w:rsidRDefault="003653A8" w:rsidP="003C3708">
            <w:pPr>
              <w:pStyle w:val="Default"/>
              <w:ind w:left="426" w:right="-21" w:hanging="412"/>
              <w:jc w:val="both"/>
              <w:rPr>
                <w:rFonts w:ascii="Arial" w:eastAsia="Times New Roman" w:hAnsi="Arial" w:cs="Arial"/>
                <w:sz w:val="22"/>
                <w:szCs w:val="22"/>
                <w:lang w:val="de-DE"/>
              </w:rPr>
            </w:pPr>
            <w:r w:rsidRPr="00810E96">
              <w:rPr>
                <w:rFonts w:ascii="Arial" w:hAnsi="Arial" w:cs="Arial"/>
                <w:sz w:val="22"/>
                <w:szCs w:val="22"/>
                <w:lang w:val="de-DE"/>
              </w:rPr>
              <w:instrText>Wenn für die Präsentation keine Unterlagen von Lilly erhalten wurden, aber Lilly Daten aus anderen Quellen bezogen und präsentiert werden, ist folgende Aussage in</w:instrText>
            </w:r>
            <w:r>
              <w:rPr>
                <w:rFonts w:ascii="Arial" w:hAnsi="Arial" w:cs="Arial"/>
                <w:sz w:val="22"/>
                <w:szCs w:val="22"/>
                <w:lang w:val="de-DE"/>
              </w:rPr>
              <w:instrText xml:space="preserve"> der Präsentation zu ergänzen: ‚</w:instrText>
            </w:r>
            <w:r w:rsidRPr="00810E96">
              <w:rPr>
                <w:rFonts w:ascii="Arial" w:hAnsi="Arial" w:cs="Arial"/>
                <w:sz w:val="22"/>
                <w:szCs w:val="22"/>
                <w:lang w:val="de-DE"/>
              </w:rPr>
              <w:instrText>Der Inhalt dieser Präsentation reflektiert die Meinung des Referenten und nicht die von Lilly.</w:instrText>
            </w:r>
            <w:r>
              <w:rPr>
                <w:rFonts w:ascii="Arial" w:hAnsi="Arial" w:cs="Arial"/>
                <w:sz w:val="22"/>
                <w:szCs w:val="22"/>
                <w:lang w:val="de-DE"/>
              </w:rPr>
              <w:instrText>‘</w:instrText>
            </w:r>
          </w:p>
          <w:p w14:paraId="2E7E426D" w14:textId="77777777" w:rsidR="003653A8" w:rsidRPr="00810E96" w:rsidRDefault="003653A8" w:rsidP="003C3708">
            <w:pPr>
              <w:pStyle w:val="Default"/>
              <w:ind w:left="426" w:right="-21" w:hanging="412"/>
              <w:jc w:val="both"/>
              <w:rPr>
                <w:rFonts w:ascii="Arial" w:eastAsia="Times New Roman" w:hAnsi="Arial" w:cs="Arial"/>
                <w:sz w:val="22"/>
                <w:szCs w:val="22"/>
                <w:lang w:val="de-DE"/>
              </w:rPr>
            </w:pPr>
            <w:r w:rsidRPr="00810E96">
              <w:rPr>
                <w:rFonts w:ascii="Arial" w:hAnsi="Arial" w:cs="Arial"/>
                <w:sz w:val="22"/>
                <w:szCs w:val="22"/>
                <w:lang w:val="de-DE"/>
              </w:rPr>
              <w:instrText>Sofern die Vortragsunterlagen Inhalte zum Off-Label-Einsatz eines Lilly-Medikamentes enthalten, ist an entsprechender Stelle (z.B. in einer Fussnote) folgender Hinweis auf</w:instrText>
            </w:r>
            <w:r>
              <w:rPr>
                <w:rFonts w:ascii="Arial" w:hAnsi="Arial" w:cs="Arial"/>
                <w:sz w:val="22"/>
                <w:szCs w:val="22"/>
                <w:lang w:val="de-DE"/>
              </w:rPr>
              <w:instrText>zunehmen: ‚</w:instrText>
            </w:r>
            <w:r w:rsidRPr="00810E96">
              <w:rPr>
                <w:rFonts w:ascii="Arial" w:hAnsi="Arial" w:cs="Arial"/>
                <w:sz w:val="22"/>
                <w:szCs w:val="22"/>
                <w:lang w:val="de-DE"/>
              </w:rPr>
              <w:instrText>Hierbei handelt es sich um Informationen, die ausserhalb der Zulassung liegen und allein dem nicht-kommerziellen, wissenschaftlichen A</w:instrText>
            </w:r>
            <w:r>
              <w:rPr>
                <w:rFonts w:ascii="Arial" w:hAnsi="Arial" w:cs="Arial"/>
                <w:sz w:val="22"/>
                <w:szCs w:val="22"/>
                <w:lang w:val="de-DE"/>
              </w:rPr>
              <w:instrText>ustausch unter Experten dienen.‘</w:instrText>
            </w:r>
          </w:p>
          <w:p w14:paraId="3CC726BD" w14:textId="77777777" w:rsidR="003653A8" w:rsidRPr="00810E96" w:rsidRDefault="003653A8" w:rsidP="003C3708">
            <w:pPr>
              <w:pStyle w:val="Default"/>
              <w:ind w:right="1106"/>
              <w:jc w:val="both"/>
              <w:rPr>
                <w:rFonts w:ascii="Arial" w:eastAsia="Times New Roman" w:hAnsi="Arial" w:cs="Arial"/>
                <w:sz w:val="22"/>
                <w:szCs w:val="22"/>
                <w:lang w:val="de-DE"/>
              </w:rPr>
            </w:pPr>
          </w:p>
          <w:p w14:paraId="3F260404" w14:textId="77777777" w:rsidR="003653A8" w:rsidRPr="00810E96" w:rsidRDefault="003653A8" w:rsidP="003C3708">
            <w:pPr>
              <w:pStyle w:val="Default"/>
              <w:jc w:val="both"/>
              <w:rPr>
                <w:rFonts w:ascii="Arial" w:eastAsia="Times New Roman" w:hAnsi="Arial" w:cs="Arial"/>
                <w:sz w:val="22"/>
                <w:szCs w:val="22"/>
                <w:lang w:val="de-DE"/>
              </w:rPr>
            </w:pPr>
            <w:r w:rsidRPr="00810E96">
              <w:rPr>
                <w:rFonts w:ascii="Arial" w:hAnsi="Arial" w:cs="Arial"/>
                <w:sz w:val="22"/>
                <w:szCs w:val="22"/>
                <w:lang w:val="de-DE"/>
              </w:rPr>
              <w:instrText>Des Weiteren darf der Vortrag keinen Produktbezug (z.B. Handelsnamen von Produkten, Produktlogo, Produktfarben</w:instrText>
            </w:r>
            <w:r w:rsidRPr="00810E96" w:rsidDel="005B6011">
              <w:rPr>
                <w:rFonts w:ascii="Arial" w:hAnsi="Arial" w:cs="Arial"/>
                <w:sz w:val="22"/>
                <w:szCs w:val="22"/>
                <w:lang w:val="de-DE"/>
              </w:rPr>
              <w:instrText xml:space="preserve"> </w:instrText>
            </w:r>
            <w:r w:rsidRPr="00810E96">
              <w:rPr>
                <w:rFonts w:ascii="Arial" w:hAnsi="Arial" w:cs="Arial"/>
                <w:sz w:val="22"/>
                <w:szCs w:val="22"/>
                <w:lang w:val="de-DE"/>
              </w:rPr>
              <w:instrText xml:space="preserve">usw.) enthalten; jedoch muss das Firmenlogo von Lilly im Vortrag erscheinen. Der Inhalt muss objektiv, evidenzbasiert, ausgewogen und nicht-werblicher Art sein. </w:instrText>
            </w:r>
          </w:p>
          <w:p w14:paraId="3074E1C0" w14:textId="77777777" w:rsidR="003653A8" w:rsidRPr="00810E96" w:rsidRDefault="003653A8" w:rsidP="003C3708">
            <w:pPr>
              <w:pStyle w:val="Default"/>
              <w:ind w:right="1106"/>
              <w:jc w:val="both"/>
              <w:rPr>
                <w:rFonts w:ascii="Arial" w:eastAsia="Times New Roman" w:hAnsi="Arial" w:cs="Arial"/>
                <w:sz w:val="22"/>
                <w:szCs w:val="22"/>
                <w:lang w:val="de-DE"/>
              </w:rPr>
            </w:pPr>
          </w:p>
          <w:p w14:paraId="0F05437E" w14:textId="77777777" w:rsidR="003653A8" w:rsidRPr="00810E96" w:rsidRDefault="003653A8" w:rsidP="003C3708">
            <w:pPr>
              <w:jc w:val="both"/>
              <w:rPr>
                <w:rFonts w:ascii="Arial" w:hAnsi="Arial" w:cs="Arial"/>
                <w:sz w:val="22"/>
                <w:szCs w:val="22"/>
                <w:lang w:val="de-DE"/>
              </w:rPr>
            </w:pPr>
            <w:r w:rsidRPr="00810E96">
              <w:rPr>
                <w:rFonts w:ascii="Arial" w:hAnsi="Arial" w:cs="Arial"/>
                <w:sz w:val="22"/>
                <w:szCs w:val="22"/>
                <w:lang w:val="de-DE"/>
              </w:rPr>
              <w:lastRenderedPageBreak/>
              <w:instrText>Der Vortrag muss rechtzeitig vor der Veranstaltung zur Prüfung und anschliessenden Archivierung an den jeweiligen Lilly-Ansprechpartner aus der medizinischen Abteilung übermittelt werden. Lilly behält sich das Recht vor, die wissenschaftliche Richtigkeit der Lilly-spezifischen Daten zu prüfen. Eventuell notwendige Anpassungen gemäss den lokalen Anforderungen werden im Einvernehmen mit dem Vertragspartner vorgenommen.</w:instrText>
            </w:r>
          </w:p>
          <w:p w14:paraId="57FAE9DA" w14:textId="77777777" w:rsidR="003653A8" w:rsidRPr="00810E96" w:rsidRDefault="003653A8" w:rsidP="003C3708">
            <w:pPr>
              <w:pStyle w:val="Default"/>
              <w:ind w:right="1106"/>
              <w:jc w:val="both"/>
              <w:rPr>
                <w:rFonts w:ascii="Arial" w:eastAsia="Times New Roman" w:hAnsi="Arial" w:cs="Arial"/>
                <w:sz w:val="22"/>
                <w:szCs w:val="22"/>
                <w:lang w:val="de-DE"/>
              </w:rPr>
            </w:pPr>
          </w:p>
          <w:p w14:paraId="4FEA290F" w14:textId="77777777" w:rsidR="003653A8" w:rsidRPr="00810E96" w:rsidRDefault="003653A8" w:rsidP="003C3708">
            <w:pPr>
              <w:pStyle w:val="Default"/>
              <w:tabs>
                <w:tab w:val="left" w:pos="8768"/>
              </w:tabs>
              <w:jc w:val="both"/>
              <w:rPr>
                <w:rFonts w:ascii="Arial" w:eastAsia="Times New Roman" w:hAnsi="Arial" w:cs="Arial"/>
                <w:sz w:val="22"/>
                <w:szCs w:val="22"/>
                <w:lang w:val="de-DE"/>
              </w:rPr>
            </w:pPr>
            <w:r w:rsidRPr="00810E96">
              <w:rPr>
                <w:rFonts w:ascii="Arial" w:hAnsi="Arial" w:cs="Arial"/>
                <w:sz w:val="22"/>
                <w:szCs w:val="22"/>
                <w:lang w:val="de-DE"/>
              </w:rPr>
              <w:instrText>Soweit die Präsentation des Vertragspartners Informationen über Lilly-eigene in der Entwicklung befindliche Moleküle oder Lilly-Produkte enthält, die in dem Land, in dem die Präsentation stattfinde</w:instrText>
            </w:r>
            <w:r>
              <w:rPr>
                <w:rFonts w:ascii="Arial" w:hAnsi="Arial" w:cs="Arial"/>
                <w:sz w:val="22"/>
                <w:szCs w:val="22"/>
                <w:lang w:val="de-DE"/>
              </w:rPr>
              <w:instrText>t, nicht zugelassen sind (d.h. ‚Off-Label‘</w:instrText>
            </w:r>
            <w:r w:rsidRPr="00810E96">
              <w:rPr>
                <w:rFonts w:ascii="Arial" w:hAnsi="Arial" w:cs="Arial"/>
                <w:sz w:val="22"/>
                <w:szCs w:val="22"/>
                <w:lang w:val="de-DE"/>
              </w:rPr>
              <w:instrText>-Information), muss es sich bei diesen Informationen um neue Daten handeln.</w:instrText>
            </w:r>
          </w:p>
          <w:p w14:paraId="65360E9F" w14:textId="77777777" w:rsidR="003653A8" w:rsidRDefault="003653A8" w:rsidP="005710C4">
            <w:pPr>
              <w:jc w:val="both"/>
              <w:rPr>
                <w:rFonts w:ascii="Arial" w:hAnsi="Arial" w:cs="Arial"/>
                <w:sz w:val="22"/>
                <w:szCs w:val="22"/>
              </w:rPr>
            </w:pPr>
            <w:r w:rsidRPr="00810E96">
              <w:rPr>
                <w:rFonts w:ascii="Arial" w:hAnsi="Arial" w:cs="Arial"/>
                <w:sz w:val="22"/>
                <w:szCs w:val="22"/>
                <w:lang w:val="de-DE"/>
              </w:rPr>
              <w:instrText>Nur solche Daten von Lilly Pipeline-Molekülen oder Off-Label-Informationen zu Lilly-Produkten, welche nicht älter als 12 Monate sind (gemessen nach der ersten vollständigen Veröffentlichung in einem wissenschaftlichen Journal), werden als neu betrachtet</w:instrText>
            </w:r>
          </w:p>
        </w:tc>
      </w:tr>
    </w:tbl>
    <w:p w14:paraId="6DE97423" w14:textId="77777777" w:rsidR="003653A8" w:rsidRDefault="003653A8" w:rsidP="003653A8">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end"/>
      </w:r>
      <w:r w:rsidRPr="008649F2">
        <w:rPr>
          <w:rFonts w:ascii="Arial" w:hAnsi="Arial" w:cs="Arial"/>
          <w:sz w:val="22"/>
          <w:szCs w:val="22"/>
        </w:rPr>
        <w:fldChar w:fldCharType="begin"/>
      </w:r>
      <w:r>
        <w:rPr>
          <w:rFonts w:ascii="Arial" w:hAnsi="Arial" w:cs="Arial"/>
          <w:sz w:val="22"/>
          <w:szCs w:val="22"/>
        </w:rPr>
        <w:instrText xml:space="preserve"> IF "&lt;&lt;Meeting_Participant_MERC_Types_of_Service_MERC&gt;&gt;"="Advisory Board - Chairman" "</w:instrText>
      </w:r>
    </w:p>
    <w:tbl>
      <w:tblPr>
        <w:tblStyle w:val="TableGrid"/>
        <w:tblW w:w="0" w:type="auto"/>
        <w:tblLook w:val="04A0" w:firstRow="1" w:lastRow="0" w:firstColumn="1" w:lastColumn="0" w:noHBand="0" w:noVBand="1"/>
      </w:tblPr>
      <w:tblGrid>
        <w:gridCol w:w="8984"/>
      </w:tblGrid>
      <w:tr w:rsidR="003653A8" w14:paraId="535CE76C" w14:textId="77777777" w:rsidTr="00717DF0">
        <w:tc>
          <w:tcPr>
            <w:tcW w:w="8984" w:type="dxa"/>
            <w:tcBorders>
              <w:top w:val="nil"/>
              <w:left w:val="nil"/>
              <w:bottom w:val="nil"/>
              <w:right w:val="nil"/>
            </w:tcBorders>
          </w:tcPr>
          <w:p w14:paraId="301957D4" w14:textId="77777777" w:rsidR="003653A8" w:rsidRPr="00810E96" w:rsidRDefault="003653A8" w:rsidP="00717DF0">
            <w:pPr>
              <w:jc w:val="both"/>
              <w:rPr>
                <w:rFonts w:ascii="Arial" w:hAnsi="Arial" w:cs="Arial"/>
                <w:b/>
                <w:sz w:val="22"/>
                <w:szCs w:val="22"/>
                <w:lang w:val="de-DE"/>
              </w:rPr>
            </w:pPr>
            <w:r w:rsidRPr="00810E96">
              <w:rPr>
                <w:rFonts w:ascii="Arial" w:hAnsi="Arial" w:cs="Arial"/>
                <w:b/>
                <w:sz w:val="22"/>
                <w:szCs w:val="22"/>
                <w:lang w:val="de-DE"/>
              </w:rPr>
              <w:instrText>Besondere Vertragsbedingungen für Expertenarbeitsgruppen</w:instrText>
            </w:r>
          </w:p>
          <w:p w14:paraId="574B3642" w14:textId="77777777" w:rsidR="003653A8" w:rsidRPr="00810E96" w:rsidRDefault="003653A8" w:rsidP="00717DF0">
            <w:pPr>
              <w:jc w:val="both"/>
              <w:rPr>
                <w:rFonts w:ascii="Arial" w:hAnsi="Arial" w:cs="Arial"/>
                <w:b/>
                <w:sz w:val="22"/>
                <w:szCs w:val="22"/>
                <w:lang w:val="de-DE"/>
              </w:rPr>
            </w:pPr>
          </w:p>
          <w:p w14:paraId="7B6D5E6F" w14:textId="77777777" w:rsidR="003653A8" w:rsidRPr="00810E96" w:rsidRDefault="003653A8" w:rsidP="003C3708">
            <w:pPr>
              <w:tabs>
                <w:tab w:val="left" w:pos="8768"/>
              </w:tabs>
              <w:ind w:right="263"/>
              <w:jc w:val="both"/>
              <w:rPr>
                <w:rFonts w:ascii="Arial" w:hAnsi="Arial" w:cs="Arial"/>
                <w:sz w:val="22"/>
                <w:szCs w:val="22"/>
                <w:lang w:val="de-DE"/>
              </w:rPr>
            </w:pPr>
            <w:r w:rsidRPr="00810E96">
              <w:rPr>
                <w:rFonts w:ascii="Arial" w:hAnsi="Arial" w:cs="Arial"/>
                <w:sz w:val="22"/>
                <w:szCs w:val="22"/>
                <w:lang w:val="de-DE"/>
              </w:rPr>
              <w:instrText xml:space="preserve">Durch die Mitwirkung des Vertragspartners in einer Expertenarbeitsgruppe unterstützt er Lilly insbesondere unter medizinischen, wissenschaftlichen oder kommerziellen Aspekten in dem oben genannten Therapiebereich mit dem allgemeinen Ziel der Förderung des medizinischen Wissens und dem hochwertigen Einsatz von Arzneimitteln in dem relevanten Indikationsgebiet. </w:instrText>
            </w:r>
          </w:p>
          <w:p w14:paraId="2DCCCE13" w14:textId="77777777" w:rsidR="003653A8" w:rsidRPr="00810E96" w:rsidRDefault="003653A8" w:rsidP="003C3708">
            <w:pPr>
              <w:ind w:right="263"/>
              <w:jc w:val="both"/>
              <w:rPr>
                <w:rFonts w:ascii="Arial" w:hAnsi="Arial" w:cs="Arial"/>
                <w:sz w:val="22"/>
                <w:szCs w:val="22"/>
                <w:lang w:val="de-DE"/>
              </w:rPr>
            </w:pPr>
            <w:r w:rsidRPr="00810E96">
              <w:rPr>
                <w:rFonts w:ascii="Arial" w:hAnsi="Arial" w:cs="Arial"/>
                <w:sz w:val="22"/>
                <w:szCs w:val="22"/>
                <w:lang w:val="de-DE"/>
              </w:rPr>
              <w:instrText>In Fällen, in denen der Vertragspartner mit der Erstellung von Inhalten betraut wird, die im Rahmen der Lilly-Expertenarbeitsgruppe verwendet werden sollen, ist zu beachten, dass die Inhalte folgende Anforderungen erfüllen müssen:</w:instrText>
            </w:r>
          </w:p>
          <w:p w14:paraId="250A6B39" w14:textId="77777777" w:rsidR="003653A8" w:rsidRPr="00810E96" w:rsidRDefault="003653A8" w:rsidP="003C3708">
            <w:pPr>
              <w:pStyle w:val="ListParagraph"/>
              <w:numPr>
                <w:ilvl w:val="0"/>
                <w:numId w:val="3"/>
              </w:numPr>
              <w:ind w:left="426" w:right="263" w:hanging="426"/>
              <w:jc w:val="both"/>
              <w:rPr>
                <w:rFonts w:ascii="Arial" w:hAnsi="Arial" w:cs="Arial"/>
                <w:sz w:val="22"/>
                <w:szCs w:val="22"/>
                <w:lang w:val="de-DE"/>
              </w:rPr>
            </w:pPr>
            <w:r w:rsidRPr="00810E96">
              <w:rPr>
                <w:rFonts w:ascii="Arial" w:hAnsi="Arial" w:cs="Arial"/>
                <w:sz w:val="22"/>
                <w:szCs w:val="22"/>
                <w:lang w:val="de-DE"/>
              </w:rPr>
              <w:instrText>Im Inhalt muss jede Art von Beziehung zwischen dem Vertragspartner und Lilly offengelegt werden (z.B. die Funktion des Vertragspartners als Referent, Berater, Studienleiter/Prüfarzt);</w:instrText>
            </w:r>
          </w:p>
          <w:p w14:paraId="1BC025A7" w14:textId="77777777" w:rsidR="003653A8" w:rsidRPr="00810E96" w:rsidRDefault="003653A8" w:rsidP="003C3708">
            <w:pPr>
              <w:pStyle w:val="Default"/>
              <w:numPr>
                <w:ilvl w:val="0"/>
                <w:numId w:val="3"/>
              </w:numPr>
              <w:ind w:left="426" w:right="263" w:hanging="426"/>
              <w:jc w:val="both"/>
              <w:rPr>
                <w:rFonts w:ascii="Arial" w:hAnsi="Arial" w:cs="Arial"/>
                <w:sz w:val="22"/>
                <w:szCs w:val="22"/>
                <w:lang w:val="de-DE"/>
              </w:rPr>
            </w:pPr>
            <w:r w:rsidRPr="00810E96">
              <w:rPr>
                <w:rFonts w:ascii="Arial" w:hAnsi="Arial" w:cs="Arial"/>
                <w:sz w:val="22"/>
                <w:szCs w:val="22"/>
                <w:lang w:val="de-DE"/>
              </w:rPr>
              <w:instrText>des Weiteren darf der Inhalt keinen Produktbezug (z.B. Handelsnamen von Produkten, Produktlogo, Produktfarben usw.)</w:instrText>
            </w:r>
            <w:r w:rsidRPr="00810E96" w:rsidDel="00EF5CD2">
              <w:rPr>
                <w:rFonts w:ascii="Arial" w:hAnsi="Arial" w:cs="Arial"/>
                <w:sz w:val="22"/>
                <w:szCs w:val="22"/>
                <w:lang w:val="de-DE"/>
              </w:rPr>
              <w:instrText xml:space="preserve"> </w:instrText>
            </w:r>
            <w:r w:rsidRPr="00810E96">
              <w:rPr>
                <w:rFonts w:ascii="Arial" w:hAnsi="Arial" w:cs="Arial"/>
                <w:sz w:val="22"/>
                <w:szCs w:val="22"/>
                <w:lang w:val="de-DE"/>
              </w:rPr>
              <w:instrText>enthalten, es sei denn das Produktbranding ist Gegenstand der Beratungsleistung; und</w:instrText>
            </w:r>
          </w:p>
          <w:p w14:paraId="35713722" w14:textId="77777777" w:rsidR="003653A8" w:rsidRDefault="003653A8" w:rsidP="003C3708">
            <w:pPr>
              <w:ind w:right="57"/>
              <w:rPr>
                <w:rFonts w:ascii="Arial" w:hAnsi="Arial" w:cs="Arial"/>
                <w:sz w:val="22"/>
                <w:szCs w:val="22"/>
              </w:rPr>
            </w:pPr>
            <w:r w:rsidRPr="00810E96">
              <w:rPr>
                <w:rFonts w:ascii="Arial" w:hAnsi="Arial" w:cs="Arial"/>
                <w:sz w:val="22"/>
                <w:szCs w:val="22"/>
                <w:lang w:val="de-DE"/>
              </w:rPr>
              <w:instrText>Materialien mit medizinischem Inhalt müssen rechtzeitig vor der Veranstaltung zur Prüfung und anschliessenden Archivierung an den jeweiligen Lilly-Ansprechpartner aus der medizinischen Abteilung übermittelt werden.</w:instrText>
            </w:r>
          </w:p>
        </w:tc>
      </w:tr>
    </w:tbl>
    <w:p w14:paraId="2E26EC6F" w14:textId="77777777" w:rsidR="003653A8" w:rsidRDefault="003653A8" w:rsidP="003653A8">
      <w:pPr>
        <w:rPr>
          <w:rFonts w:ascii="Arial" w:hAnsi="Arial" w:cs="Arial"/>
          <w:sz w:val="22"/>
          <w:szCs w:val="22"/>
        </w:rPr>
      </w:pPr>
      <w:r>
        <w:rPr>
          <w:rFonts w:ascii="Arial" w:hAnsi="Arial" w:cs="Arial"/>
          <w:sz w:val="22"/>
          <w:szCs w:val="22"/>
        </w:rPr>
        <w:instrText>"\*</w:instrText>
      </w:r>
      <w:r w:rsidRPr="008649F2">
        <w:rPr>
          <w:rFonts w:ascii="Arial" w:hAnsi="Arial" w:cs="Arial"/>
          <w:sz w:val="22"/>
          <w:szCs w:val="22"/>
        </w:rPr>
        <w:instrText xml:space="preserve">MERGEFORMAT </w:instrText>
      </w:r>
      <w:r w:rsidRPr="008649F2">
        <w:rPr>
          <w:rFonts w:ascii="Arial" w:hAnsi="Arial" w:cs="Arial"/>
          <w:sz w:val="22"/>
          <w:szCs w:val="22"/>
        </w:rPr>
        <w:fldChar w:fldCharType="separate"/>
      </w:r>
      <w:r w:rsidRPr="008649F2">
        <w:rPr>
          <w:rFonts w:ascii="Arial" w:hAnsi="Arial" w:cs="Arial"/>
          <w:noProof/>
          <w:sz w:val="22"/>
          <w:szCs w:val="22"/>
        </w:rPr>
        <w:t xml:space="preserve">= </w:t>
      </w:r>
      <w:r w:rsidRPr="008649F2">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w:instrText>
      </w:r>
      <w:r w:rsidRPr="009152CA">
        <w:rPr>
          <w:rFonts w:ascii="Arial" w:hAnsi="Arial" w:cs="Arial"/>
          <w:sz w:val="22"/>
          <w:szCs w:val="22"/>
        </w:rPr>
        <w:instrText xml:space="preserve">"&lt;&lt;Meeting_Participant_MERC_Types_of_Service_MERC&gt;&gt;"="Advisory Board - </w:instrText>
      </w:r>
      <w:r w:rsidRPr="009152CA">
        <w:rPr>
          <w:rFonts w:ascii="Arial" w:hAnsi="Arial" w:cs="Arial"/>
          <w:b/>
          <w:sz w:val="22"/>
          <w:szCs w:val="22"/>
        </w:rPr>
        <w:instrText>Participant" "</w:instrText>
      </w:r>
    </w:p>
    <w:tbl>
      <w:tblPr>
        <w:tblStyle w:val="TableGrid"/>
        <w:tblW w:w="0" w:type="auto"/>
        <w:tblLook w:val="04A0" w:firstRow="1" w:lastRow="0" w:firstColumn="1" w:lastColumn="0" w:noHBand="0" w:noVBand="1"/>
      </w:tblPr>
      <w:tblGrid>
        <w:gridCol w:w="8984"/>
      </w:tblGrid>
      <w:tr w:rsidR="003653A8" w14:paraId="485E0D33" w14:textId="77777777" w:rsidTr="00717DF0">
        <w:tc>
          <w:tcPr>
            <w:tcW w:w="8984" w:type="dxa"/>
            <w:tcBorders>
              <w:top w:val="nil"/>
              <w:left w:val="nil"/>
              <w:bottom w:val="nil"/>
              <w:right w:val="nil"/>
            </w:tcBorders>
          </w:tcPr>
          <w:p w14:paraId="26491BC4" w14:textId="77777777" w:rsidR="003653A8" w:rsidRPr="00DB0B3B" w:rsidRDefault="003653A8" w:rsidP="00717DF0">
            <w:pPr>
              <w:pStyle w:val="Default"/>
              <w:ind w:right="1106"/>
              <w:jc w:val="both"/>
              <w:rPr>
                <w:rFonts w:ascii="Arial" w:hAnsi="Arial" w:cs="Arial"/>
                <w:sz w:val="22"/>
                <w:szCs w:val="22"/>
                <w:lang w:val="de-DE"/>
              </w:rPr>
            </w:pPr>
            <w:r w:rsidRPr="00810E96">
              <w:rPr>
                <w:rFonts w:ascii="Arial" w:hAnsi="Arial" w:cs="Arial"/>
                <w:b/>
                <w:sz w:val="22"/>
                <w:szCs w:val="22"/>
                <w:lang w:val="de-DE"/>
              </w:rPr>
              <w:instrText>Besondere Vertragsbedingungen für Expertenarbeitsgruppen</w:instrText>
            </w:r>
          </w:p>
          <w:p w14:paraId="5DBB05F1" w14:textId="77777777" w:rsidR="003653A8" w:rsidRPr="00810E96" w:rsidRDefault="003653A8" w:rsidP="00717DF0">
            <w:pPr>
              <w:jc w:val="both"/>
              <w:rPr>
                <w:rFonts w:ascii="Arial" w:hAnsi="Arial" w:cs="Arial"/>
                <w:b/>
                <w:sz w:val="22"/>
                <w:szCs w:val="22"/>
                <w:lang w:val="de-DE"/>
              </w:rPr>
            </w:pPr>
          </w:p>
          <w:p w14:paraId="6ADFE349" w14:textId="77777777" w:rsidR="003653A8" w:rsidRPr="00810E96" w:rsidRDefault="003653A8" w:rsidP="003C3708">
            <w:pPr>
              <w:jc w:val="both"/>
              <w:rPr>
                <w:rFonts w:ascii="Arial" w:hAnsi="Arial" w:cs="Arial"/>
                <w:sz w:val="22"/>
                <w:szCs w:val="22"/>
                <w:lang w:val="de-DE"/>
              </w:rPr>
            </w:pPr>
            <w:r w:rsidRPr="00810E96">
              <w:rPr>
                <w:rFonts w:ascii="Arial" w:hAnsi="Arial" w:cs="Arial"/>
                <w:sz w:val="22"/>
                <w:szCs w:val="22"/>
                <w:lang w:val="de-DE"/>
              </w:rPr>
              <w:instrText xml:space="preserve">Durch die Mitwirkung des Vertragspartners in einer Expertenarbeitsgruppe unterstützt er Lilly insbesondere unter medizinischen, wissenschaftlichen oder kommerziellen Aspekten in dem oben genannten Therapiebereich mit dem allgemeinen Ziel der Förderung des medizinischen Wissens und dem hochwertigen Einsatz von Arzneimitteln in dem relevanten Indikationsgebiet. </w:instrText>
            </w:r>
          </w:p>
          <w:p w14:paraId="2A1F6793" w14:textId="77777777" w:rsidR="003653A8" w:rsidRPr="00810E96" w:rsidRDefault="003653A8" w:rsidP="003C3708">
            <w:pPr>
              <w:jc w:val="both"/>
              <w:rPr>
                <w:rFonts w:ascii="Arial" w:hAnsi="Arial" w:cs="Arial"/>
                <w:sz w:val="22"/>
                <w:szCs w:val="22"/>
                <w:lang w:val="de-DE"/>
              </w:rPr>
            </w:pPr>
            <w:r w:rsidRPr="00810E96">
              <w:rPr>
                <w:rFonts w:ascii="Arial" w:hAnsi="Arial" w:cs="Arial"/>
                <w:sz w:val="22"/>
                <w:szCs w:val="22"/>
                <w:lang w:val="de-DE"/>
              </w:rPr>
              <w:instrText>In Fällen, in denen der Vertragspartner mit der Erstellung von Inhalten betraut wird, die im Rahmen der Lilly-Expertenarbeitsgruppe verwendet werden sollen, ist zu beachten, dass die Inhalte folgende Anforderungen erfüllen müssen:</w:instrText>
            </w:r>
          </w:p>
          <w:p w14:paraId="11D53637" w14:textId="77777777" w:rsidR="003653A8" w:rsidRPr="00810E96" w:rsidRDefault="003653A8" w:rsidP="003C3708">
            <w:pPr>
              <w:pStyle w:val="ListParagraph"/>
              <w:numPr>
                <w:ilvl w:val="0"/>
                <w:numId w:val="3"/>
              </w:numPr>
              <w:ind w:left="426" w:hanging="426"/>
              <w:jc w:val="both"/>
              <w:rPr>
                <w:rFonts w:ascii="Arial" w:hAnsi="Arial" w:cs="Arial"/>
                <w:sz w:val="22"/>
                <w:szCs w:val="22"/>
                <w:lang w:val="de-DE"/>
              </w:rPr>
            </w:pPr>
            <w:r w:rsidRPr="00810E96">
              <w:rPr>
                <w:rFonts w:ascii="Arial" w:hAnsi="Arial" w:cs="Arial"/>
                <w:sz w:val="22"/>
                <w:szCs w:val="22"/>
                <w:lang w:val="de-DE"/>
              </w:rPr>
              <w:instrText>Im Inhalt muss jede Art von Beziehung zwischen dem Vertragspartner und Lilly offengelegt werden (z.B. die Funktion des Vertragspartners als Referent, Berater, Studienleiter/Prüfarzt);</w:instrText>
            </w:r>
          </w:p>
          <w:p w14:paraId="3B8D9E38" w14:textId="77777777" w:rsidR="003653A8" w:rsidRPr="00810E96" w:rsidRDefault="003653A8" w:rsidP="003C3708">
            <w:pPr>
              <w:pStyle w:val="Default"/>
              <w:numPr>
                <w:ilvl w:val="0"/>
                <w:numId w:val="3"/>
              </w:numPr>
              <w:ind w:left="426" w:hanging="426"/>
              <w:jc w:val="both"/>
              <w:rPr>
                <w:rFonts w:ascii="Arial" w:hAnsi="Arial" w:cs="Arial"/>
                <w:sz w:val="22"/>
                <w:szCs w:val="22"/>
                <w:lang w:val="de-DE"/>
              </w:rPr>
            </w:pPr>
            <w:r w:rsidRPr="00810E96">
              <w:rPr>
                <w:rFonts w:ascii="Arial" w:hAnsi="Arial" w:cs="Arial"/>
                <w:sz w:val="22"/>
                <w:szCs w:val="22"/>
                <w:lang w:val="de-DE"/>
              </w:rPr>
              <w:lastRenderedPageBreak/>
              <w:instrText>des Weiteren darf der Inhalt keinen Produktbezug (z.B. Handelsnamen von Produkten, Produktlogo, Produktfarben usw.)</w:instrText>
            </w:r>
            <w:r w:rsidRPr="00810E96" w:rsidDel="00EF5CD2">
              <w:rPr>
                <w:rFonts w:ascii="Arial" w:hAnsi="Arial" w:cs="Arial"/>
                <w:sz w:val="22"/>
                <w:szCs w:val="22"/>
                <w:lang w:val="de-DE"/>
              </w:rPr>
              <w:instrText xml:space="preserve"> </w:instrText>
            </w:r>
            <w:r w:rsidRPr="00810E96">
              <w:rPr>
                <w:rFonts w:ascii="Arial" w:hAnsi="Arial" w:cs="Arial"/>
                <w:sz w:val="22"/>
                <w:szCs w:val="22"/>
                <w:lang w:val="de-DE"/>
              </w:rPr>
              <w:instrText>enthalten, es sei denn das Produktbranding ist Gegenstand der Beratungsleistung; und</w:instrText>
            </w:r>
          </w:p>
          <w:p w14:paraId="42FB93B3" w14:textId="77777777" w:rsidR="003653A8" w:rsidRDefault="003653A8" w:rsidP="00717DF0">
            <w:pPr>
              <w:jc w:val="both"/>
              <w:rPr>
                <w:rFonts w:ascii="Arial" w:hAnsi="Arial" w:cs="Arial"/>
                <w:sz w:val="22"/>
                <w:szCs w:val="22"/>
              </w:rPr>
            </w:pPr>
            <w:r w:rsidRPr="00810E96">
              <w:rPr>
                <w:rFonts w:ascii="Arial" w:hAnsi="Arial" w:cs="Arial"/>
                <w:sz w:val="22"/>
                <w:szCs w:val="22"/>
                <w:lang w:val="de-DE"/>
              </w:rPr>
              <w:instrText>Materialien mit medizinischem Inhalt müssen rechtzeitig vor der Veranstaltung zur Prüfung und anschliessenden Archivierung an den jeweiligen Lilly-Ansprechpartner aus der medizinischen Abteilung übermittelt werden</w:instrText>
            </w:r>
          </w:p>
        </w:tc>
      </w:tr>
    </w:tbl>
    <w:p w14:paraId="46C4AB84" w14:textId="5B2D28D4" w:rsidR="007246E5" w:rsidRPr="003653A8" w:rsidRDefault="003653A8" w:rsidP="007246E5">
      <w:pPr>
        <w:jc w:val="both"/>
        <w:rPr>
          <w:rFonts w:ascii="Arial" w:hAnsi="Arial" w:cs="Arial"/>
          <w:sz w:val="22"/>
          <w:szCs w:val="22"/>
          <w:lang w:val="da-DK"/>
        </w:rPr>
      </w:pPr>
      <w:r>
        <w:rPr>
          <w:rFonts w:ascii="Arial" w:hAnsi="Arial" w:cs="Arial"/>
          <w:sz w:val="22"/>
          <w:szCs w:val="22"/>
        </w:rPr>
        <w:lastRenderedPageBreak/>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p>
    <w:p w14:paraId="7DBF96CF" w14:textId="77777777" w:rsidR="003653A8" w:rsidRPr="007B5C9B" w:rsidRDefault="003653A8" w:rsidP="003653A8">
      <w:pPr>
        <w:pStyle w:val="BodyText"/>
        <w:rPr>
          <w:rFonts w:ascii="Garamond" w:hAnsi="Garamond"/>
          <w:szCs w:val="24"/>
          <w:lang w:val="da-DK"/>
        </w:rPr>
      </w:pPr>
    </w:p>
    <w:tbl>
      <w:tblPr>
        <w:tblStyle w:val="TableGrid"/>
        <w:tblW w:w="0" w:type="auto"/>
        <w:tblLook w:val="04A0" w:firstRow="1" w:lastRow="0" w:firstColumn="1" w:lastColumn="0" w:noHBand="0" w:noVBand="1"/>
      </w:tblPr>
      <w:tblGrid>
        <w:gridCol w:w="8984"/>
      </w:tblGrid>
      <w:tr w:rsidR="003653A8" w14:paraId="4B710EF1" w14:textId="77777777" w:rsidTr="00717DF0">
        <w:tc>
          <w:tcPr>
            <w:tcW w:w="8984" w:type="dxa"/>
            <w:tcBorders>
              <w:top w:val="nil"/>
              <w:left w:val="nil"/>
              <w:bottom w:val="nil"/>
              <w:right w:val="nil"/>
            </w:tcBorders>
          </w:tcPr>
          <w:p w14:paraId="366650B4" w14:textId="77777777" w:rsidR="003653A8" w:rsidRPr="00FA5F3E" w:rsidRDefault="003653A8" w:rsidP="00717DF0">
            <w:pPr>
              <w:jc w:val="both"/>
              <w:rPr>
                <w:rFonts w:ascii="Arial" w:hAnsi="Arial" w:cs="Arial"/>
                <w:color w:val="FFFFFF" w:themeColor="background1"/>
                <w:sz w:val="22"/>
                <w:szCs w:val="22"/>
                <w:lang w:val="de-DE"/>
              </w:rPr>
            </w:pPr>
          </w:p>
          <w:p w14:paraId="5BEB839C" w14:textId="29A41748" w:rsidR="00483415" w:rsidRPr="00483415" w:rsidRDefault="00483415" w:rsidP="00717DF0">
            <w:pPr>
              <w:jc w:val="both"/>
              <w:rPr>
                <w:rFonts w:ascii="Arial" w:hAnsi="Arial" w:cs="Arial"/>
                <w:color w:val="FFFFFF" w:themeColor="background1"/>
                <w:sz w:val="22"/>
                <w:szCs w:val="22"/>
                <w:lang w:val="de-DE"/>
              </w:rPr>
            </w:pPr>
            <w:r w:rsidRPr="00FA5F3E">
              <w:rPr>
                <w:color w:val="FFFFFF" w:themeColor="background1"/>
              </w:rPr>
              <w:t>[</w:t>
            </w:r>
            <w:r w:rsidR="00FA5F3E" w:rsidRPr="00FA5F3E">
              <w:rPr>
                <w:color w:val="FFFFFF" w:themeColor="background1"/>
              </w:rPr>
              <w:t xml:space="preserve">[DOCUSIGN-HCP-SIGN] </w:t>
            </w:r>
            <w:r w:rsidRPr="00FA5F3E">
              <w:rPr>
                <w:color w:val="FFFFFF" w:themeColor="background1"/>
              </w:rPr>
              <w:t>DOCUSIGN</w:t>
            </w:r>
            <w:r w:rsidRPr="00483415">
              <w:rPr>
                <w:color w:val="FFFFFF" w:themeColor="background1"/>
              </w:rPr>
              <w:t>-HCP-SIGN]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84"/>
              <w:gridCol w:w="2693"/>
              <w:gridCol w:w="425"/>
              <w:gridCol w:w="1817"/>
            </w:tblGrid>
            <w:tr w:rsidR="00FA5F3E" w14:paraId="6A80A498" w14:textId="77777777" w:rsidTr="00FA5F3E">
              <w:trPr>
                <w:trHeight w:val="964"/>
              </w:trPr>
              <w:tc>
                <w:tcPr>
                  <w:tcW w:w="3539" w:type="dxa"/>
                  <w:tcBorders>
                    <w:top w:val="single" w:sz="4" w:space="0" w:color="auto"/>
                    <w:bottom w:val="single" w:sz="4" w:space="0" w:color="auto"/>
                  </w:tcBorders>
                </w:tcPr>
                <w:p w14:paraId="3F6880B6" w14:textId="6C82B888" w:rsidR="00FA5F3E" w:rsidRDefault="00FA5F3E" w:rsidP="00C216EC">
                  <w:r>
                    <w:rPr>
                      <w:rFonts w:ascii="Arial" w:hAnsi="Arial" w:cs="Arial"/>
                      <w:sz w:val="22"/>
                      <w:szCs w:val="22"/>
                      <w:lang w:val="de-DE"/>
                    </w:rPr>
                    <w:t>Unterschrift des Vertragspartners</w:t>
                  </w:r>
                </w:p>
                <w:p w14:paraId="6DEE1CE9" w14:textId="5E234E9F" w:rsidR="00FA5F3E" w:rsidRDefault="00FA5F3E" w:rsidP="00FA5F3E"/>
                <w:p w14:paraId="1789A491" w14:textId="77777777" w:rsidR="00FA5F3E" w:rsidRDefault="00FA5F3E" w:rsidP="00FA5F3E"/>
                <w:p w14:paraId="0B8C118A" w14:textId="01ECA2BD" w:rsidR="00FA5F3E" w:rsidRPr="00FA5F3E" w:rsidRDefault="00FA5F3E" w:rsidP="00FA5F3E">
                  <w:r w:rsidRPr="00FA5F3E">
                    <w:rPr>
                      <w:color w:val="FFFFFF" w:themeColor="background1"/>
                    </w:rPr>
                    <w:t>[DOCUSIGN-LILLY-SIGN]</w:t>
                  </w:r>
                </w:p>
              </w:tc>
              <w:tc>
                <w:tcPr>
                  <w:tcW w:w="284" w:type="dxa"/>
                </w:tcPr>
                <w:p w14:paraId="271E904C" w14:textId="77777777" w:rsidR="00FA5F3E" w:rsidRDefault="00FA5F3E" w:rsidP="00C216EC"/>
              </w:tc>
              <w:tc>
                <w:tcPr>
                  <w:tcW w:w="2693" w:type="dxa"/>
                  <w:tcBorders>
                    <w:top w:val="single" w:sz="4" w:space="0" w:color="auto"/>
                    <w:bottom w:val="single" w:sz="4" w:space="0" w:color="auto"/>
                  </w:tcBorders>
                </w:tcPr>
                <w:p w14:paraId="5A9286B4" w14:textId="77777777" w:rsidR="00FA5F3E" w:rsidRDefault="00FA5F3E" w:rsidP="00C216EC">
                  <w:r>
                    <w:rPr>
                      <w:rFonts w:ascii="Arial" w:hAnsi="Arial" w:cs="Arial"/>
                      <w:sz w:val="22"/>
                      <w:szCs w:val="22"/>
                      <w:lang w:val="de-DE"/>
                    </w:rPr>
                    <w:t>Name in Druckschrift</w:t>
                  </w:r>
                </w:p>
              </w:tc>
              <w:tc>
                <w:tcPr>
                  <w:tcW w:w="425" w:type="dxa"/>
                </w:tcPr>
                <w:p w14:paraId="42469217" w14:textId="77777777" w:rsidR="00FA5F3E" w:rsidRDefault="00FA5F3E" w:rsidP="00C216EC"/>
              </w:tc>
              <w:tc>
                <w:tcPr>
                  <w:tcW w:w="1817" w:type="dxa"/>
                  <w:tcBorders>
                    <w:top w:val="single" w:sz="4" w:space="0" w:color="auto"/>
                    <w:bottom w:val="single" w:sz="4" w:space="0" w:color="auto"/>
                  </w:tcBorders>
                </w:tcPr>
                <w:p w14:paraId="285F4902" w14:textId="77777777" w:rsidR="00FA5F3E" w:rsidRDefault="00FA5F3E" w:rsidP="00C216EC">
                  <w:r>
                    <w:rPr>
                      <w:rFonts w:ascii="Arial" w:hAnsi="Arial" w:cs="Arial"/>
                      <w:sz w:val="22"/>
                      <w:szCs w:val="22"/>
                      <w:lang w:val="de-DE"/>
                    </w:rPr>
                    <w:t>Ort, Datum</w:t>
                  </w:r>
                </w:p>
              </w:tc>
            </w:tr>
            <w:tr w:rsidR="00FA5F3E" w14:paraId="159A8AC9" w14:textId="77777777" w:rsidTr="00FA5F3E">
              <w:tc>
                <w:tcPr>
                  <w:tcW w:w="3539" w:type="dxa"/>
                  <w:tcBorders>
                    <w:top w:val="single" w:sz="4" w:space="0" w:color="auto"/>
                  </w:tcBorders>
                </w:tcPr>
                <w:p w14:paraId="6437575F" w14:textId="77777777" w:rsidR="00FA5F3E" w:rsidRDefault="00FA5F3E" w:rsidP="00C216EC">
                  <w:r>
                    <w:rPr>
                      <w:rFonts w:ascii="Arial" w:hAnsi="Arial" w:cs="Arial"/>
                      <w:sz w:val="22"/>
                      <w:szCs w:val="22"/>
                      <w:lang w:val="de-DE"/>
                    </w:rPr>
                    <w:t>Unterschrift Lilly</w:t>
                  </w:r>
                </w:p>
              </w:tc>
              <w:tc>
                <w:tcPr>
                  <w:tcW w:w="284" w:type="dxa"/>
                </w:tcPr>
                <w:p w14:paraId="3A1FD6E4" w14:textId="77777777" w:rsidR="00FA5F3E" w:rsidRDefault="00FA5F3E" w:rsidP="00C216EC"/>
              </w:tc>
              <w:tc>
                <w:tcPr>
                  <w:tcW w:w="2693" w:type="dxa"/>
                  <w:tcBorders>
                    <w:top w:val="single" w:sz="4" w:space="0" w:color="auto"/>
                  </w:tcBorders>
                </w:tcPr>
                <w:p w14:paraId="7283BA92" w14:textId="77777777" w:rsidR="00FA5F3E" w:rsidRDefault="00FA5F3E" w:rsidP="00C216EC">
                  <w:r>
                    <w:rPr>
                      <w:rFonts w:ascii="Arial" w:hAnsi="Arial" w:cs="Arial"/>
                      <w:sz w:val="22"/>
                      <w:szCs w:val="22"/>
                      <w:lang w:val="de-DE"/>
                    </w:rPr>
                    <w:t>Name in Druckschrift</w:t>
                  </w:r>
                </w:p>
              </w:tc>
              <w:tc>
                <w:tcPr>
                  <w:tcW w:w="425" w:type="dxa"/>
                </w:tcPr>
                <w:p w14:paraId="429979C3" w14:textId="77777777" w:rsidR="00FA5F3E" w:rsidRDefault="00FA5F3E" w:rsidP="00C216EC"/>
              </w:tc>
              <w:tc>
                <w:tcPr>
                  <w:tcW w:w="1817" w:type="dxa"/>
                  <w:tcBorders>
                    <w:top w:val="single" w:sz="4" w:space="0" w:color="auto"/>
                  </w:tcBorders>
                </w:tcPr>
                <w:p w14:paraId="14E0F819" w14:textId="77777777" w:rsidR="00FA5F3E" w:rsidRDefault="00FA5F3E" w:rsidP="00C216EC">
                  <w:r>
                    <w:rPr>
                      <w:rFonts w:ascii="Arial" w:hAnsi="Arial" w:cs="Arial"/>
                      <w:sz w:val="22"/>
                      <w:szCs w:val="22"/>
                      <w:lang w:val="de-DE"/>
                    </w:rPr>
                    <w:t>Ort, Datum</w:t>
                  </w:r>
                </w:p>
              </w:tc>
            </w:tr>
          </w:tbl>
          <w:p w14:paraId="49AF8F3D" w14:textId="77777777" w:rsidR="003653A8" w:rsidRDefault="003653A8" w:rsidP="00717DF0">
            <w:pPr>
              <w:jc w:val="both"/>
              <w:rPr>
                <w:rFonts w:asciiTheme="minorHAnsi" w:hAnsiTheme="minorHAnsi" w:cstheme="minorHAnsi"/>
                <w:lang w:val="de-DE"/>
              </w:rPr>
            </w:pPr>
          </w:p>
          <w:p w14:paraId="145CE95B" w14:textId="77777777" w:rsidR="003653A8" w:rsidRPr="00727D16" w:rsidRDefault="003653A8" w:rsidP="00717DF0">
            <w:pPr>
              <w:pStyle w:val="BodyText"/>
              <w:rPr>
                <w:rFonts w:ascii="Garamond" w:hAnsi="Garamond"/>
                <w:szCs w:val="24"/>
                <w:lang w:val="de-DE"/>
              </w:rPr>
            </w:pPr>
          </w:p>
        </w:tc>
      </w:tr>
    </w:tbl>
    <w:p w14:paraId="46C4AB85" w14:textId="77777777" w:rsidR="007246E5" w:rsidRPr="003653A8" w:rsidRDefault="007246E5" w:rsidP="007246E5">
      <w:pPr>
        <w:jc w:val="both"/>
        <w:rPr>
          <w:rFonts w:ascii="Arial" w:hAnsi="Arial" w:cs="Arial"/>
          <w:sz w:val="22"/>
          <w:szCs w:val="22"/>
        </w:rPr>
      </w:pPr>
    </w:p>
    <w:sectPr w:rsidR="007246E5" w:rsidRPr="003653A8" w:rsidSect="00417BBA">
      <w:headerReference w:type="first" r:id="rId1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3193CD" w14:textId="77777777" w:rsidR="007F33C1" w:rsidRDefault="007F33C1" w:rsidP="007F33C1">
      <w:r>
        <w:separator/>
      </w:r>
    </w:p>
  </w:endnote>
  <w:endnote w:type="continuationSeparator" w:id="0">
    <w:p w14:paraId="27EF4AA5" w14:textId="77777777" w:rsidR="007F33C1" w:rsidRDefault="007F33C1" w:rsidP="007F3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DIN-Medium">
    <w:panose1 w:val="020B0500000000000000"/>
    <w:charset w:val="00"/>
    <w:family w:val="swiss"/>
    <w:pitch w:val="variable"/>
    <w:sig w:usb0="800000AF" w:usb1="10002048" w:usb2="00000000" w:usb3="00000000" w:csb0="00000001" w:csb1="00000000"/>
  </w:font>
  <w:font w:name="Celeste">
    <w:panose1 w:val="02040503050506020203"/>
    <w:charset w:val="00"/>
    <w:family w:val="roman"/>
    <w:pitch w:val="variable"/>
    <w:sig w:usb0="80000027" w:usb1="00000040" w:usb2="00000000" w:usb3="00000000" w:csb0="00000093" w:csb1="00000000"/>
  </w:font>
  <w:font w:name="Arial">
    <w:panose1 w:val="020B0604020202020204"/>
    <w:charset w:val="00"/>
    <w:family w:val="swiss"/>
    <w:pitch w:val="variable"/>
    <w:sig w:usb0="E0002AFF" w:usb1="C0007843" w:usb2="00000009" w:usb3="00000000" w:csb0="000001FF" w:csb1="00000000"/>
  </w:font>
  <w:font w:name="DIN-Bold">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1057"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6945"/>
    </w:tblGrid>
    <w:tr w:rsidR="0060633E" w:rsidRPr="00144A7A" w14:paraId="15E199D8" w14:textId="77777777" w:rsidTr="005710C4">
      <w:tc>
        <w:tcPr>
          <w:tcW w:w="4112" w:type="dxa"/>
        </w:tcPr>
        <w:p w14:paraId="61BF5219" w14:textId="77777777" w:rsidR="0060633E" w:rsidRPr="00144A7A" w:rsidRDefault="0060633E" w:rsidP="00AE00E6">
          <w:pPr>
            <w:pStyle w:val="Footer"/>
            <w:rPr>
              <w:rFonts w:ascii="Arial" w:hAnsi="Arial" w:cs="Arial"/>
              <w:sz w:val="18"/>
              <w:szCs w:val="18"/>
            </w:rPr>
          </w:pPr>
          <w:r w:rsidRPr="00144A7A">
            <w:rPr>
              <w:rFonts w:ascii="Arial" w:hAnsi="Arial" w:cs="Arial"/>
              <w:sz w:val="18"/>
              <w:szCs w:val="18"/>
            </w:rPr>
            <w:t>&lt;&lt;</w:t>
          </w:r>
          <w:proofErr w:type="spellStart"/>
          <w:r w:rsidRPr="00144A7A">
            <w:rPr>
              <w:rFonts w:ascii="Arial" w:hAnsi="Arial" w:cs="Arial"/>
              <w:sz w:val="18"/>
              <w:szCs w:val="18"/>
            </w:rPr>
            <w:t>Meeting_MERC_Therapeutic_Area_MERC</w:t>
          </w:r>
          <w:proofErr w:type="spellEnd"/>
          <w:r w:rsidRPr="00144A7A">
            <w:rPr>
              <w:rFonts w:ascii="Arial" w:hAnsi="Arial" w:cs="Arial"/>
              <w:sz w:val="18"/>
              <w:szCs w:val="18"/>
            </w:rPr>
            <w:t>&gt;&gt;</w:t>
          </w:r>
        </w:p>
      </w:tc>
      <w:tc>
        <w:tcPr>
          <w:tcW w:w="6945" w:type="dxa"/>
        </w:tcPr>
        <w:sdt>
          <w:sdtPr>
            <w:rPr>
              <w:rFonts w:ascii="Arial" w:hAnsi="Arial" w:cs="Arial"/>
              <w:sz w:val="18"/>
              <w:szCs w:val="18"/>
            </w:rPr>
            <w:id w:val="-777715342"/>
            <w:docPartObj>
              <w:docPartGallery w:val="Page Numbers (Top of Page)"/>
              <w:docPartUnique/>
            </w:docPartObj>
          </w:sdtPr>
          <w:sdtEndPr/>
          <w:sdtContent>
            <w:sdt>
              <w:sdtPr>
                <w:rPr>
                  <w:rFonts w:ascii="Arial" w:hAnsi="Arial" w:cs="Arial"/>
                  <w:sz w:val="18"/>
                  <w:szCs w:val="18"/>
                </w:rPr>
                <w:id w:val="-663553626"/>
                <w:docPartObj>
                  <w:docPartGallery w:val="Page Numbers (Top of Page)"/>
                  <w:docPartUnique/>
                </w:docPartObj>
              </w:sdtPr>
              <w:sdtEndPr/>
              <w:sdtContent>
                <w:sdt>
                  <w:sdtPr>
                    <w:rPr>
                      <w:rFonts w:ascii="Arial" w:hAnsi="Arial" w:cs="Arial"/>
                      <w:sz w:val="18"/>
                      <w:szCs w:val="18"/>
                    </w:rPr>
                    <w:id w:val="-1189135967"/>
                    <w:docPartObj>
                      <w:docPartGallery w:val="Page Numbers (Top of Page)"/>
                      <w:docPartUnique/>
                    </w:docPartObj>
                  </w:sdtPr>
                  <w:sdtEndPr/>
                  <w:sdtContent>
                    <w:p w14:paraId="03BD7296" w14:textId="52F4C2DC" w:rsidR="0060633E" w:rsidRPr="00144A7A" w:rsidRDefault="007666C8" w:rsidP="00AE00E6">
                      <w:pPr>
                        <w:pStyle w:val="Footer"/>
                        <w:rPr>
                          <w:rFonts w:ascii="Arial" w:hAnsi="Arial" w:cs="Arial"/>
                          <w:sz w:val="18"/>
                          <w:szCs w:val="18"/>
                        </w:rPr>
                      </w:pPr>
                      <w:r w:rsidRPr="00F37DEA">
                        <w:rPr>
                          <w:rFonts w:ascii="Arial" w:hAnsi="Arial" w:cs="Arial"/>
                          <w:sz w:val="18"/>
                          <w:szCs w:val="18"/>
                        </w:rPr>
                        <w:t>&lt;&lt;</w:t>
                      </w:r>
                      <w:proofErr w:type="spellStart"/>
                      <w:r w:rsidRPr="00F37DEA">
                        <w:rPr>
                          <w:rFonts w:ascii="Arial" w:hAnsi="Arial" w:cs="Arial"/>
                          <w:sz w:val="18"/>
                          <w:szCs w:val="18"/>
                        </w:rPr>
                        <w:t>Account_MERC_Sfx_Nm_GLBL</w:t>
                      </w:r>
                      <w:proofErr w:type="spellEnd"/>
                      <w:r w:rsidRPr="00F37DEA">
                        <w:rPr>
                          <w:rFonts w:ascii="Arial" w:hAnsi="Arial" w:cs="Arial"/>
                          <w:sz w:val="18"/>
                          <w:szCs w:val="18"/>
                        </w:rPr>
                        <w:t xml:space="preserve">&gt;&gt; </w:t>
                      </w:r>
                      <w:r w:rsidRPr="00F37DEA">
                        <w:rPr>
                          <w:rFonts w:ascii="Arial" w:hAnsi="Arial" w:cs="Arial"/>
                          <w:sz w:val="18"/>
                          <w:szCs w:val="18"/>
                          <w:lang w:val="en-US"/>
                        </w:rPr>
                        <w:t>&lt;&lt;</w:t>
                      </w:r>
                      <w:proofErr w:type="spellStart"/>
                      <w:r w:rsidRPr="00F37DEA">
                        <w:rPr>
                          <w:rFonts w:ascii="Arial" w:hAnsi="Arial" w:cs="Arial"/>
                          <w:sz w:val="18"/>
                          <w:szCs w:val="18"/>
                          <w:lang w:val="en-US"/>
                        </w:rPr>
                        <w:t>Account_MERC_LastName</w:t>
                      </w:r>
                      <w:proofErr w:type="spellEnd"/>
                      <w:r w:rsidRPr="00F37DEA">
                        <w:rPr>
                          <w:rFonts w:ascii="Arial" w:hAnsi="Arial" w:cs="Arial"/>
                          <w:sz w:val="18"/>
                          <w:szCs w:val="18"/>
                          <w:lang w:val="en-US"/>
                        </w:rPr>
                        <w:t>&gt;&gt;</w:t>
                      </w:r>
                      <w:r w:rsidRPr="00144A7A">
                        <w:rPr>
                          <w:rFonts w:ascii="Arial" w:hAnsi="Arial" w:cs="Arial"/>
                          <w:sz w:val="18"/>
                          <w:szCs w:val="18"/>
                          <w:lang w:val="en-US"/>
                        </w:rPr>
                        <w:t xml:space="preserve">- </w:t>
                      </w:r>
                      <w:r w:rsidRPr="00F37DEA">
                        <w:rPr>
                          <w:rFonts w:ascii="Arial" w:hAnsi="Arial" w:cs="Arial"/>
                          <w:sz w:val="18"/>
                          <w:szCs w:val="18"/>
                          <w:lang w:val="en-US"/>
                        </w:rPr>
                        <w:t>&lt;&lt;</w:t>
                      </w:r>
                      <w:proofErr w:type="spellStart"/>
                      <w:r w:rsidRPr="00F37DEA">
                        <w:rPr>
                          <w:rFonts w:ascii="Arial" w:hAnsi="Arial" w:cs="Arial"/>
                          <w:sz w:val="18"/>
                          <w:szCs w:val="18"/>
                          <w:lang w:val="en-US"/>
                        </w:rPr>
                        <w:t>Account_MERC_Cust_Id_GLBL</w:t>
                      </w:r>
                      <w:proofErr w:type="spellEnd"/>
                      <w:r w:rsidRPr="00F37DEA">
                        <w:rPr>
                          <w:rFonts w:ascii="Arial" w:hAnsi="Arial" w:cs="Arial"/>
                          <w:sz w:val="18"/>
                          <w:szCs w:val="18"/>
                          <w:lang w:val="en-US"/>
                        </w:rPr>
                        <w:t>&gt;&gt;</w:t>
                      </w:r>
                    </w:p>
                  </w:sdtContent>
                </w:sdt>
              </w:sdtContent>
            </w:sdt>
          </w:sdtContent>
        </w:sdt>
      </w:tc>
    </w:tr>
  </w:tbl>
  <w:p w14:paraId="61C08A2B" w14:textId="77777777" w:rsidR="0060633E" w:rsidRDefault="006063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1057"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804"/>
    </w:tblGrid>
    <w:tr w:rsidR="0060633E" w:rsidRPr="00144A7A" w14:paraId="025A9A02" w14:textId="77777777" w:rsidTr="005710C4">
      <w:tc>
        <w:tcPr>
          <w:tcW w:w="4253" w:type="dxa"/>
        </w:tcPr>
        <w:p w14:paraId="1DCFE0FD" w14:textId="77777777" w:rsidR="0060633E" w:rsidRPr="00144A7A" w:rsidRDefault="0060633E" w:rsidP="00AE00E6">
          <w:pPr>
            <w:pStyle w:val="Footer"/>
            <w:rPr>
              <w:rFonts w:ascii="Arial" w:hAnsi="Arial" w:cs="Arial"/>
              <w:sz w:val="18"/>
              <w:szCs w:val="18"/>
            </w:rPr>
          </w:pPr>
          <w:r w:rsidRPr="00144A7A">
            <w:rPr>
              <w:rFonts w:ascii="Arial" w:hAnsi="Arial" w:cs="Arial"/>
              <w:sz w:val="18"/>
              <w:szCs w:val="18"/>
            </w:rPr>
            <w:t>&lt;&lt;</w:t>
          </w:r>
          <w:proofErr w:type="spellStart"/>
          <w:r w:rsidRPr="00144A7A">
            <w:rPr>
              <w:rFonts w:ascii="Arial" w:hAnsi="Arial" w:cs="Arial"/>
              <w:sz w:val="18"/>
              <w:szCs w:val="18"/>
            </w:rPr>
            <w:t>Meeting_MERC_Therapeutic_Area_MERC</w:t>
          </w:r>
          <w:proofErr w:type="spellEnd"/>
          <w:r w:rsidRPr="00144A7A">
            <w:rPr>
              <w:rFonts w:ascii="Arial" w:hAnsi="Arial" w:cs="Arial"/>
              <w:sz w:val="18"/>
              <w:szCs w:val="18"/>
            </w:rPr>
            <w:t>&gt;&gt;</w:t>
          </w:r>
        </w:p>
      </w:tc>
      <w:tc>
        <w:tcPr>
          <w:tcW w:w="6804" w:type="dxa"/>
        </w:tcPr>
        <w:sdt>
          <w:sdtPr>
            <w:rPr>
              <w:rFonts w:ascii="Arial" w:hAnsi="Arial" w:cs="Arial"/>
              <w:sz w:val="18"/>
              <w:szCs w:val="18"/>
            </w:rPr>
            <w:id w:val="-1177890493"/>
            <w:docPartObj>
              <w:docPartGallery w:val="Page Numbers (Top of Page)"/>
              <w:docPartUnique/>
            </w:docPartObj>
          </w:sdtPr>
          <w:sdtEndPr/>
          <w:sdtContent>
            <w:sdt>
              <w:sdtPr>
                <w:rPr>
                  <w:rFonts w:ascii="Arial" w:hAnsi="Arial" w:cs="Arial"/>
                  <w:sz w:val="18"/>
                  <w:szCs w:val="18"/>
                </w:rPr>
                <w:id w:val="-799529130"/>
                <w:docPartObj>
                  <w:docPartGallery w:val="Page Numbers (Top of Page)"/>
                  <w:docPartUnique/>
                </w:docPartObj>
              </w:sdtPr>
              <w:sdtEndPr/>
              <w:sdtContent>
                <w:sdt>
                  <w:sdtPr>
                    <w:rPr>
                      <w:rFonts w:ascii="Arial" w:hAnsi="Arial" w:cs="Arial"/>
                      <w:sz w:val="18"/>
                      <w:szCs w:val="18"/>
                    </w:rPr>
                    <w:id w:val="1095820641"/>
                    <w:docPartObj>
                      <w:docPartGallery w:val="Page Numbers (Top of Page)"/>
                      <w:docPartUnique/>
                    </w:docPartObj>
                  </w:sdtPr>
                  <w:sdtEndPr/>
                  <w:sdtContent>
                    <w:p w14:paraId="4AF70A7F" w14:textId="317EB8AD" w:rsidR="0060633E" w:rsidRPr="00144A7A" w:rsidRDefault="007666C8" w:rsidP="00AE00E6">
                      <w:pPr>
                        <w:pStyle w:val="Footer"/>
                        <w:rPr>
                          <w:rFonts w:ascii="Arial" w:hAnsi="Arial" w:cs="Arial"/>
                          <w:sz w:val="18"/>
                          <w:szCs w:val="18"/>
                        </w:rPr>
                      </w:pPr>
                      <w:r w:rsidRPr="00F37DEA">
                        <w:rPr>
                          <w:rFonts w:ascii="Arial" w:hAnsi="Arial" w:cs="Arial"/>
                          <w:sz w:val="18"/>
                          <w:szCs w:val="18"/>
                        </w:rPr>
                        <w:t>&lt;&lt;</w:t>
                      </w:r>
                      <w:proofErr w:type="spellStart"/>
                      <w:r w:rsidRPr="00F37DEA">
                        <w:rPr>
                          <w:rFonts w:ascii="Arial" w:hAnsi="Arial" w:cs="Arial"/>
                          <w:sz w:val="18"/>
                          <w:szCs w:val="18"/>
                        </w:rPr>
                        <w:t>Account_MERC_Sfx_Nm_GLBL</w:t>
                      </w:r>
                      <w:proofErr w:type="spellEnd"/>
                      <w:r w:rsidRPr="00F37DEA">
                        <w:rPr>
                          <w:rFonts w:ascii="Arial" w:hAnsi="Arial" w:cs="Arial"/>
                          <w:sz w:val="18"/>
                          <w:szCs w:val="18"/>
                        </w:rPr>
                        <w:t xml:space="preserve">&gt;&gt; </w:t>
                      </w:r>
                      <w:r w:rsidRPr="00F37DEA">
                        <w:rPr>
                          <w:rFonts w:ascii="Arial" w:hAnsi="Arial" w:cs="Arial"/>
                          <w:sz w:val="18"/>
                          <w:szCs w:val="18"/>
                          <w:lang w:val="en-US"/>
                        </w:rPr>
                        <w:t>&lt;&lt;</w:t>
                      </w:r>
                      <w:proofErr w:type="spellStart"/>
                      <w:r w:rsidRPr="00F37DEA">
                        <w:rPr>
                          <w:rFonts w:ascii="Arial" w:hAnsi="Arial" w:cs="Arial"/>
                          <w:sz w:val="18"/>
                          <w:szCs w:val="18"/>
                          <w:lang w:val="en-US"/>
                        </w:rPr>
                        <w:t>Account_MERC_LastName</w:t>
                      </w:r>
                      <w:proofErr w:type="spellEnd"/>
                      <w:r w:rsidRPr="00F37DEA">
                        <w:rPr>
                          <w:rFonts w:ascii="Arial" w:hAnsi="Arial" w:cs="Arial"/>
                          <w:sz w:val="18"/>
                          <w:szCs w:val="18"/>
                          <w:lang w:val="en-US"/>
                        </w:rPr>
                        <w:t>&gt;&gt;</w:t>
                      </w:r>
                      <w:r w:rsidRPr="00144A7A">
                        <w:rPr>
                          <w:rFonts w:ascii="Arial" w:hAnsi="Arial" w:cs="Arial"/>
                          <w:sz w:val="18"/>
                          <w:szCs w:val="18"/>
                          <w:lang w:val="en-US"/>
                        </w:rPr>
                        <w:t xml:space="preserve">- </w:t>
                      </w:r>
                      <w:r w:rsidRPr="00F37DEA">
                        <w:rPr>
                          <w:rFonts w:ascii="Arial" w:hAnsi="Arial" w:cs="Arial"/>
                          <w:sz w:val="18"/>
                          <w:szCs w:val="18"/>
                          <w:lang w:val="en-US"/>
                        </w:rPr>
                        <w:t>&lt;&lt;</w:t>
                      </w:r>
                      <w:proofErr w:type="spellStart"/>
                      <w:r w:rsidRPr="00F37DEA">
                        <w:rPr>
                          <w:rFonts w:ascii="Arial" w:hAnsi="Arial" w:cs="Arial"/>
                          <w:sz w:val="18"/>
                          <w:szCs w:val="18"/>
                          <w:lang w:val="en-US"/>
                        </w:rPr>
                        <w:t>Account_MERC_Cust_Id_GLBL</w:t>
                      </w:r>
                      <w:proofErr w:type="spellEnd"/>
                      <w:r w:rsidRPr="00F37DEA">
                        <w:rPr>
                          <w:rFonts w:ascii="Arial" w:hAnsi="Arial" w:cs="Arial"/>
                          <w:sz w:val="18"/>
                          <w:szCs w:val="18"/>
                          <w:lang w:val="en-US"/>
                        </w:rPr>
                        <w:t>&gt;&gt;</w:t>
                      </w:r>
                    </w:p>
                  </w:sdtContent>
                </w:sdt>
              </w:sdtContent>
            </w:sdt>
          </w:sdtContent>
        </w:sdt>
      </w:tc>
    </w:tr>
  </w:tbl>
  <w:p w14:paraId="2A681882" w14:textId="77777777" w:rsidR="0060633E" w:rsidRDefault="006063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5BEF90" w14:textId="77777777" w:rsidR="007F33C1" w:rsidRDefault="007F33C1" w:rsidP="007F33C1">
      <w:r>
        <w:separator/>
      </w:r>
    </w:p>
  </w:footnote>
  <w:footnote w:type="continuationSeparator" w:id="0">
    <w:p w14:paraId="354C9699" w14:textId="77777777" w:rsidR="007F33C1" w:rsidRDefault="007F33C1" w:rsidP="007F33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A8C5D1" w14:textId="7AAF9DEA" w:rsidR="007F33C1" w:rsidRPr="00417BBA" w:rsidRDefault="007F33C1">
    <w:pPr>
      <w:pStyle w:val="Header"/>
      <w:rPr>
        <w:b/>
      </w:rPr>
    </w:pPr>
  </w:p>
  <w:p w14:paraId="3C31CD43" w14:textId="2948E539" w:rsidR="007F33C1" w:rsidRDefault="007F33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61DB69" w14:textId="58BA7A4D" w:rsidR="00417BBA" w:rsidRPr="00417BBA" w:rsidRDefault="003F0A18">
    <w:pPr>
      <w:pStyle w:val="Header"/>
      <w:rPr>
        <w:b/>
      </w:rPr>
    </w:pPr>
    <w:r w:rsidRPr="004A0616">
      <w:rPr>
        <w:b/>
        <w:noProof/>
        <w:lang w:val="en-US" w:eastAsia="en-US"/>
      </w:rPr>
      <w:drawing>
        <wp:anchor distT="0" distB="0" distL="114300" distR="114300" simplePos="0" relativeHeight="251659264" behindDoc="1" locked="0" layoutInCell="1" allowOverlap="1" wp14:anchorId="401E8619" wp14:editId="6D2F8628">
          <wp:simplePos x="0" y="0"/>
          <wp:positionH relativeFrom="page">
            <wp:posOffset>6254115</wp:posOffset>
          </wp:positionH>
          <wp:positionV relativeFrom="page">
            <wp:posOffset>438623</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00F41D75" w:rsidRPr="004A0616">
      <w:rPr>
        <w:b/>
        <w:noProof/>
        <w:lang w:val="en-US" w:eastAsia="en-US"/>
      </w:rPr>
      <mc:AlternateContent>
        <mc:Choice Requires="wps">
          <w:drawing>
            <wp:anchor distT="0" distB="0" distL="114300" distR="114300" simplePos="0" relativeHeight="251660288" behindDoc="0" locked="0" layoutInCell="1" allowOverlap="1" wp14:anchorId="40E08697" wp14:editId="04F2BE35">
              <wp:simplePos x="0" y="0"/>
              <wp:positionH relativeFrom="column">
                <wp:posOffset>5248113</wp:posOffset>
              </wp:positionH>
              <wp:positionV relativeFrom="paragraph">
                <wp:posOffset>735965</wp:posOffset>
              </wp:positionV>
              <wp:extent cx="1477926" cy="126492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7926" cy="12649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25729B9" w14:textId="77777777" w:rsidR="004A0616" w:rsidRPr="00B75C71" w:rsidRDefault="004A0616" w:rsidP="003F0A18">
                          <w:pPr>
                            <w:jc w:val="both"/>
                            <w:rPr>
                              <w:rFonts w:ascii="DIN-Bold" w:hAnsi="DIN-Bold"/>
                            </w:rPr>
                          </w:pPr>
                          <w:r>
                            <w:rPr>
                              <w:rFonts w:ascii="DIN-Bold" w:hAnsi="DIN-Bold"/>
                            </w:rPr>
                            <w:t>Eli Lilly (Suisse) SA</w:t>
                          </w:r>
                        </w:p>
                        <w:p w14:paraId="74E86EFA" w14:textId="77777777" w:rsidR="004A0616" w:rsidRPr="00EE5901" w:rsidRDefault="004A0616" w:rsidP="004A0616">
                          <w:pPr>
                            <w:rPr>
                              <w:rFonts w:ascii="DIN-Regular" w:hAnsi="DIN-Regular"/>
                              <w:sz w:val="16"/>
                              <w:szCs w:val="16"/>
                            </w:rPr>
                          </w:pPr>
                          <w:proofErr w:type="spellStart"/>
                          <w:r>
                            <w:rPr>
                              <w:rFonts w:ascii="DIN-Regular" w:hAnsi="DIN-Regular"/>
                              <w:sz w:val="16"/>
                              <w:szCs w:val="16"/>
                            </w:rPr>
                            <w:t>Chermin</w:t>
                          </w:r>
                          <w:proofErr w:type="spellEnd"/>
                          <w:r>
                            <w:rPr>
                              <w:rFonts w:ascii="DIN-Regular" w:hAnsi="DIN-Regular"/>
                              <w:sz w:val="16"/>
                              <w:szCs w:val="16"/>
                            </w:rPr>
                            <w:t xml:space="preserve"> des </w:t>
                          </w:r>
                          <w:proofErr w:type="spellStart"/>
                          <w:r>
                            <w:rPr>
                              <w:rFonts w:ascii="DIN-Regular" w:hAnsi="DIN-Regular"/>
                              <w:sz w:val="16"/>
                              <w:szCs w:val="16"/>
                            </w:rPr>
                            <w:t>Coquelicots</w:t>
                          </w:r>
                          <w:proofErr w:type="spellEnd"/>
                          <w:r>
                            <w:rPr>
                              <w:rFonts w:ascii="DIN-Regular" w:hAnsi="DIN-Regular"/>
                              <w:sz w:val="16"/>
                              <w:szCs w:val="16"/>
                            </w:rPr>
                            <w:t xml:space="preserve"> 16</w:t>
                          </w:r>
                        </w:p>
                        <w:p w14:paraId="13F665AF" w14:textId="77777777" w:rsidR="004A0616" w:rsidRDefault="004A0616" w:rsidP="004A0616">
                          <w:pPr>
                            <w:rPr>
                              <w:rFonts w:ascii="DIN-Regular" w:hAnsi="DIN-Regular"/>
                              <w:sz w:val="16"/>
                              <w:szCs w:val="16"/>
                            </w:rPr>
                          </w:pPr>
                          <w:r>
                            <w:rPr>
                              <w:rFonts w:ascii="DIN-Regular" w:hAnsi="DIN-Regular"/>
                              <w:sz w:val="16"/>
                              <w:szCs w:val="16"/>
                            </w:rPr>
                            <w:t>1214 Vernier/</w:t>
                          </w:r>
                          <w:proofErr w:type="spellStart"/>
                          <w:r>
                            <w:rPr>
                              <w:rFonts w:ascii="DIN-Regular" w:hAnsi="DIN-Regular"/>
                              <w:sz w:val="16"/>
                              <w:szCs w:val="16"/>
                            </w:rPr>
                            <w:t>Genf</w:t>
                          </w:r>
                          <w:proofErr w:type="spellEnd"/>
                        </w:p>
                        <w:p w14:paraId="6EA79D99" w14:textId="77777777" w:rsidR="004A0616" w:rsidRDefault="004A0616" w:rsidP="004A0616">
                          <w:pPr>
                            <w:rPr>
                              <w:rFonts w:ascii="DIN-Regular" w:hAnsi="DIN-Regular"/>
                              <w:sz w:val="16"/>
                              <w:szCs w:val="16"/>
                            </w:rPr>
                          </w:pPr>
                          <w:proofErr w:type="spellStart"/>
                          <w:r>
                            <w:rPr>
                              <w:rFonts w:ascii="DIN-Regular" w:hAnsi="DIN-Regular"/>
                              <w:sz w:val="16"/>
                              <w:szCs w:val="16"/>
                            </w:rPr>
                            <w:t>Schweiz</w:t>
                          </w:r>
                          <w:proofErr w:type="spellEnd"/>
                        </w:p>
                        <w:p w14:paraId="26C79056" w14:textId="77777777" w:rsidR="0071020F" w:rsidRDefault="0071020F" w:rsidP="004A0616">
                          <w:pPr>
                            <w:rPr>
                              <w:rFonts w:ascii="DIN-Regular" w:hAnsi="DIN-Regular"/>
                              <w:sz w:val="16"/>
                              <w:szCs w:val="16"/>
                            </w:rPr>
                          </w:pPr>
                          <w:r w:rsidRPr="0071020F">
                            <w:rPr>
                              <w:rFonts w:ascii="DIN-Regular" w:hAnsi="DIN-Regular"/>
                              <w:sz w:val="16"/>
                              <w:szCs w:val="16"/>
                            </w:rPr>
                            <w:t>+41 22 761 45 11</w:t>
                          </w:r>
                        </w:p>
                        <w:p w14:paraId="0E2BC2BE" w14:textId="50F90091" w:rsidR="004A0616" w:rsidRDefault="004A0616" w:rsidP="004A0616">
                          <w:pPr>
                            <w:rPr>
                              <w:rFonts w:ascii="DIN-Bold" w:hAnsi="DIN-Bold"/>
                              <w:sz w:val="16"/>
                              <w:szCs w:val="16"/>
                            </w:rPr>
                          </w:pPr>
                          <w:r>
                            <w:rPr>
                              <w:rFonts w:ascii="DIN-Bold" w:hAnsi="DIN-Bold"/>
                              <w:sz w:val="16"/>
                              <w:szCs w:val="16"/>
                            </w:rPr>
                            <w:t>www.lilly.ch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413.25pt;margin-top:57.95pt;width:116.35pt;height:9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" filled="f" stroked="f">
              <v:path arrowok="t"/>
              <v:textbox>
                <w:txbxContent>
                  <w:p w14:paraId="525729B9" w14:textId="77777777" w:rsidR="004A0616" w:rsidRPr="00B75C71" w:rsidRDefault="004A0616" w:rsidP="003F0A18">
                    <w:pPr>
                      <w:jc w:val="both"/>
                      <w:rPr>
                        <w:rFonts w:ascii="DIN-Bold" w:hAnsi="DIN-Bold"/>
                      </w:rPr>
                    </w:pPr>
                    <w:r>
                      <w:rPr>
                        <w:rFonts w:ascii="DIN-Bold" w:hAnsi="DIN-Bold"/>
                      </w:rPr>
                      <w:t>Eli Lilly (Suisse) SA</w:t>
                    </w:r>
                  </w:p>
                  <w:p w14:paraId="74E86EFA" w14:textId="77777777" w:rsidR="004A0616" w:rsidRPr="00EE5901" w:rsidRDefault="004A0616" w:rsidP="004A0616">
                    <w:pPr>
                      <w:rPr>
                        <w:rFonts w:ascii="DIN-Regular" w:hAnsi="DIN-Regular"/>
                        <w:sz w:val="16"/>
                        <w:szCs w:val="16"/>
                      </w:rPr>
                    </w:pPr>
                    <w:r>
                      <w:rPr>
                        <w:rFonts w:ascii="DIN-Regular" w:hAnsi="DIN-Regular"/>
                        <w:sz w:val="16"/>
                        <w:szCs w:val="16"/>
                      </w:rPr>
                      <w:t>Chermin des Coquelicots 16</w:t>
                    </w:r>
                  </w:p>
                  <w:p w14:paraId="13F665AF" w14:textId="77777777" w:rsidR="004A0616" w:rsidRDefault="004A0616" w:rsidP="004A0616">
                    <w:pPr>
                      <w:rPr>
                        <w:rFonts w:ascii="DIN-Regular" w:hAnsi="DIN-Regular"/>
                        <w:sz w:val="16"/>
                        <w:szCs w:val="16"/>
                      </w:rPr>
                    </w:pPr>
                    <w:r>
                      <w:rPr>
                        <w:rFonts w:ascii="DIN-Regular" w:hAnsi="DIN-Regular"/>
                        <w:sz w:val="16"/>
                        <w:szCs w:val="16"/>
                      </w:rPr>
                      <w:t>1214 Vernier/Genf</w:t>
                    </w:r>
                  </w:p>
                  <w:p w14:paraId="6EA79D99" w14:textId="77777777" w:rsidR="004A0616" w:rsidRDefault="004A0616" w:rsidP="004A0616">
                    <w:pPr>
                      <w:rPr>
                        <w:rFonts w:ascii="DIN-Regular" w:hAnsi="DIN-Regular"/>
                        <w:sz w:val="16"/>
                        <w:szCs w:val="16"/>
                      </w:rPr>
                    </w:pPr>
                    <w:r>
                      <w:rPr>
                        <w:rFonts w:ascii="DIN-Regular" w:hAnsi="DIN-Regular"/>
                        <w:sz w:val="16"/>
                        <w:szCs w:val="16"/>
                      </w:rPr>
                      <w:t>Schweiz</w:t>
                    </w:r>
                  </w:p>
                  <w:p w14:paraId="26C79056" w14:textId="77777777" w:rsidR="0071020F" w:rsidRDefault="0071020F" w:rsidP="004A0616">
                    <w:pPr>
                      <w:rPr>
                        <w:rFonts w:ascii="DIN-Regular" w:hAnsi="DIN-Regular"/>
                        <w:sz w:val="16"/>
                        <w:szCs w:val="16"/>
                      </w:rPr>
                    </w:pPr>
                    <w:r w:rsidRPr="0071020F">
                      <w:rPr>
                        <w:rFonts w:ascii="DIN-Regular" w:hAnsi="DIN-Regular"/>
                        <w:sz w:val="16"/>
                        <w:szCs w:val="16"/>
                      </w:rPr>
                      <w:t>+41 22 761 45 11</w:t>
                    </w:r>
                  </w:p>
                  <w:p w14:paraId="0E2BC2BE" w14:textId="50F90091" w:rsidR="004A0616" w:rsidRDefault="004A0616" w:rsidP="004A0616">
                    <w:pPr>
                      <w:rPr>
                        <w:rFonts w:ascii="DIN-Bold" w:hAnsi="DIN-Bold"/>
                        <w:sz w:val="16"/>
                        <w:szCs w:val="16"/>
                      </w:rPr>
                    </w:pPr>
                    <w:r>
                      <w:rPr>
                        <w:rFonts w:ascii="DIN-Bold" w:hAnsi="DIN-Bold"/>
                        <w:sz w:val="16"/>
                        <w:szCs w:val="16"/>
                      </w:rPr>
                      <w:t>www.lilly.ch</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F4216" w14:textId="77777777" w:rsidR="004A0616" w:rsidRPr="00417BBA" w:rsidRDefault="004A0616">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1">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36227122"/>
    <w:multiLevelType w:val="hybridMultilevel"/>
    <w:tmpl w:val="DCCC3DA2"/>
    <w:lvl w:ilvl="0" w:tplc="CDBAF51E">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4AA14509"/>
    <w:multiLevelType w:val="hybridMultilevel"/>
    <w:tmpl w:val="417202B4"/>
    <w:lvl w:ilvl="0" w:tplc="6BE82B1E">
      <w:start w:val="1"/>
      <w:numFmt w:val="bullet"/>
      <w:lvlText w:val=""/>
      <w:lvlJc w:val="left"/>
      <w:pPr>
        <w:ind w:left="1146" w:hanging="360"/>
      </w:pPr>
      <w:rPr>
        <w:rFonts w:ascii="Symbol" w:hAnsi="Symbol" w:hint="default"/>
        <w:lang w:val="de-DE"/>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180"/>
    <w:rsid w:val="00133817"/>
    <w:rsid w:val="0014071A"/>
    <w:rsid w:val="001953FE"/>
    <w:rsid w:val="001A1756"/>
    <w:rsid w:val="002300DC"/>
    <w:rsid w:val="002533D3"/>
    <w:rsid w:val="002972A5"/>
    <w:rsid w:val="002C3D1C"/>
    <w:rsid w:val="00312160"/>
    <w:rsid w:val="003653A8"/>
    <w:rsid w:val="003C3708"/>
    <w:rsid w:val="003F0A18"/>
    <w:rsid w:val="003F4968"/>
    <w:rsid w:val="00403D70"/>
    <w:rsid w:val="00417BBA"/>
    <w:rsid w:val="00423E53"/>
    <w:rsid w:val="00483415"/>
    <w:rsid w:val="00487C76"/>
    <w:rsid w:val="004A0616"/>
    <w:rsid w:val="004C1716"/>
    <w:rsid w:val="004D0F7F"/>
    <w:rsid w:val="004D65FA"/>
    <w:rsid w:val="005036BC"/>
    <w:rsid w:val="005710C4"/>
    <w:rsid w:val="005D0D67"/>
    <w:rsid w:val="005F7C74"/>
    <w:rsid w:val="00601898"/>
    <w:rsid w:val="0060633E"/>
    <w:rsid w:val="006434B7"/>
    <w:rsid w:val="00660997"/>
    <w:rsid w:val="0071020F"/>
    <w:rsid w:val="00713386"/>
    <w:rsid w:val="007246E5"/>
    <w:rsid w:val="007666C8"/>
    <w:rsid w:val="00797180"/>
    <w:rsid w:val="007C4FCF"/>
    <w:rsid w:val="007F33C1"/>
    <w:rsid w:val="00810E96"/>
    <w:rsid w:val="00857FFC"/>
    <w:rsid w:val="008770A8"/>
    <w:rsid w:val="009249AE"/>
    <w:rsid w:val="00927602"/>
    <w:rsid w:val="00930FC0"/>
    <w:rsid w:val="0094133C"/>
    <w:rsid w:val="00951E56"/>
    <w:rsid w:val="0096144A"/>
    <w:rsid w:val="009C5AFE"/>
    <w:rsid w:val="009D2DEE"/>
    <w:rsid w:val="00A253E7"/>
    <w:rsid w:val="00A6653B"/>
    <w:rsid w:val="00AD3FE5"/>
    <w:rsid w:val="00AE739A"/>
    <w:rsid w:val="00B551DB"/>
    <w:rsid w:val="00BD071E"/>
    <w:rsid w:val="00BE47B2"/>
    <w:rsid w:val="00BF3189"/>
    <w:rsid w:val="00BF5E27"/>
    <w:rsid w:val="00C86B92"/>
    <w:rsid w:val="00C909BB"/>
    <w:rsid w:val="00D3528B"/>
    <w:rsid w:val="00D80A3E"/>
    <w:rsid w:val="00D96E70"/>
    <w:rsid w:val="00DB0B3B"/>
    <w:rsid w:val="00DF0D65"/>
    <w:rsid w:val="00E17BBD"/>
    <w:rsid w:val="00EF3C70"/>
    <w:rsid w:val="00F32A7C"/>
    <w:rsid w:val="00F41D75"/>
    <w:rsid w:val="00F55881"/>
    <w:rsid w:val="00F95C3E"/>
    <w:rsid w:val="00FA4702"/>
    <w:rsid w:val="00FA5F3E"/>
    <w:rsid w:val="00FF26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14:docId w14:val="46C4A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180"/>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180"/>
    <w:pPr>
      <w:ind w:left="720"/>
      <w:contextualSpacing/>
    </w:pPr>
  </w:style>
  <w:style w:type="paragraph" w:customStyle="1" w:styleId="Default">
    <w:name w:val="Default"/>
    <w:rsid w:val="00797180"/>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CommentReference">
    <w:name w:val="annotation reference"/>
    <w:basedOn w:val="DefaultParagraphFont"/>
    <w:uiPriority w:val="99"/>
    <w:semiHidden/>
    <w:unhideWhenUsed/>
    <w:rsid w:val="00713386"/>
    <w:rPr>
      <w:sz w:val="16"/>
      <w:szCs w:val="16"/>
    </w:rPr>
  </w:style>
  <w:style w:type="paragraph" w:styleId="CommentText">
    <w:name w:val="annotation text"/>
    <w:basedOn w:val="Normal"/>
    <w:link w:val="CommentTextChar"/>
    <w:uiPriority w:val="99"/>
    <w:unhideWhenUsed/>
    <w:rsid w:val="00713386"/>
  </w:style>
  <w:style w:type="character" w:customStyle="1" w:styleId="CommentTextChar">
    <w:name w:val="Comment Text Char"/>
    <w:basedOn w:val="DefaultParagraphFont"/>
    <w:link w:val="CommentText"/>
    <w:uiPriority w:val="99"/>
    <w:rsid w:val="00713386"/>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713386"/>
    <w:rPr>
      <w:rFonts w:ascii="Tahoma" w:hAnsi="Tahoma" w:cs="Tahoma"/>
      <w:sz w:val="16"/>
      <w:szCs w:val="16"/>
    </w:rPr>
  </w:style>
  <w:style w:type="character" w:customStyle="1" w:styleId="BalloonTextChar">
    <w:name w:val="Balloon Text Char"/>
    <w:basedOn w:val="DefaultParagraphFont"/>
    <w:link w:val="BalloonText"/>
    <w:uiPriority w:val="99"/>
    <w:semiHidden/>
    <w:rsid w:val="00713386"/>
    <w:rPr>
      <w:rFonts w:ascii="Tahoma" w:eastAsia="Times New Roman" w:hAnsi="Tahoma" w:cs="Tahoma"/>
      <w:sz w:val="16"/>
      <w:szCs w:val="16"/>
      <w:lang w:val="en-GB"/>
    </w:rPr>
  </w:style>
  <w:style w:type="paragraph" w:customStyle="1" w:styleId="SimpleL9">
    <w:name w:val="Simple L9"/>
    <w:basedOn w:val="Normal"/>
    <w:rsid w:val="009C5AFE"/>
    <w:pPr>
      <w:numPr>
        <w:ilvl w:val="8"/>
        <w:numId w:val="4"/>
      </w:numPr>
      <w:spacing w:after="240" w:line="288" w:lineRule="auto"/>
      <w:jc w:val="both"/>
    </w:pPr>
    <w:rPr>
      <w:rFonts w:eastAsiaTheme="minorHAnsi"/>
      <w:sz w:val="24"/>
      <w:szCs w:val="24"/>
      <w:lang w:val="en-US"/>
    </w:rPr>
  </w:style>
  <w:style w:type="paragraph" w:customStyle="1" w:styleId="SimpleL8">
    <w:name w:val="Simple L8"/>
    <w:basedOn w:val="Normal"/>
    <w:rsid w:val="009C5AFE"/>
    <w:pPr>
      <w:numPr>
        <w:ilvl w:val="7"/>
        <w:numId w:val="4"/>
      </w:numPr>
      <w:spacing w:after="240" w:line="288" w:lineRule="auto"/>
      <w:jc w:val="both"/>
    </w:pPr>
    <w:rPr>
      <w:rFonts w:eastAsiaTheme="minorHAnsi"/>
      <w:sz w:val="24"/>
      <w:szCs w:val="24"/>
      <w:lang w:val="en-US"/>
    </w:rPr>
  </w:style>
  <w:style w:type="paragraph" w:customStyle="1" w:styleId="SimpleL7">
    <w:name w:val="Simple L7"/>
    <w:basedOn w:val="Normal"/>
    <w:rsid w:val="009C5AFE"/>
    <w:pPr>
      <w:numPr>
        <w:ilvl w:val="6"/>
        <w:numId w:val="4"/>
      </w:numPr>
      <w:tabs>
        <w:tab w:val="clear" w:pos="720"/>
        <w:tab w:val="num" w:pos="360"/>
      </w:tabs>
      <w:spacing w:after="240" w:line="288" w:lineRule="auto"/>
      <w:ind w:left="0" w:firstLine="0"/>
      <w:jc w:val="both"/>
    </w:pPr>
    <w:rPr>
      <w:rFonts w:eastAsiaTheme="minorHAnsi"/>
      <w:sz w:val="24"/>
      <w:szCs w:val="24"/>
      <w:lang w:val="en-US"/>
    </w:rPr>
  </w:style>
  <w:style w:type="paragraph" w:customStyle="1" w:styleId="SimpleL6">
    <w:name w:val="Simple L6"/>
    <w:basedOn w:val="Normal"/>
    <w:rsid w:val="009C5AFE"/>
    <w:pPr>
      <w:numPr>
        <w:ilvl w:val="5"/>
        <w:numId w:val="4"/>
      </w:numPr>
      <w:spacing w:after="240" w:line="288" w:lineRule="auto"/>
      <w:jc w:val="both"/>
    </w:pPr>
    <w:rPr>
      <w:rFonts w:eastAsiaTheme="minorHAnsi"/>
      <w:sz w:val="24"/>
      <w:szCs w:val="24"/>
      <w:lang w:val="en-US"/>
    </w:rPr>
  </w:style>
  <w:style w:type="paragraph" w:customStyle="1" w:styleId="SimpleL5">
    <w:name w:val="Simple L5"/>
    <w:basedOn w:val="Normal"/>
    <w:rsid w:val="009C5AFE"/>
    <w:pPr>
      <w:numPr>
        <w:ilvl w:val="4"/>
        <w:numId w:val="4"/>
      </w:numPr>
      <w:spacing w:after="240" w:line="288" w:lineRule="auto"/>
      <w:jc w:val="both"/>
    </w:pPr>
    <w:rPr>
      <w:rFonts w:eastAsiaTheme="minorHAnsi"/>
      <w:sz w:val="24"/>
      <w:szCs w:val="24"/>
      <w:lang w:val="en-US"/>
    </w:rPr>
  </w:style>
  <w:style w:type="paragraph" w:customStyle="1" w:styleId="SimpleL4">
    <w:name w:val="Simple L4"/>
    <w:basedOn w:val="Normal"/>
    <w:rsid w:val="009C5AFE"/>
    <w:pPr>
      <w:numPr>
        <w:ilvl w:val="3"/>
        <w:numId w:val="4"/>
      </w:numPr>
      <w:spacing w:after="240" w:line="288" w:lineRule="auto"/>
      <w:jc w:val="both"/>
    </w:pPr>
    <w:rPr>
      <w:rFonts w:eastAsiaTheme="minorHAnsi"/>
      <w:sz w:val="24"/>
      <w:szCs w:val="24"/>
      <w:lang w:val="en-US"/>
    </w:rPr>
  </w:style>
  <w:style w:type="paragraph" w:customStyle="1" w:styleId="SimpleL3">
    <w:name w:val="Simple L3"/>
    <w:basedOn w:val="Normal"/>
    <w:rsid w:val="009C5AFE"/>
    <w:pPr>
      <w:numPr>
        <w:ilvl w:val="2"/>
        <w:numId w:val="4"/>
      </w:numPr>
      <w:spacing w:after="240" w:line="288" w:lineRule="auto"/>
      <w:jc w:val="both"/>
    </w:pPr>
    <w:rPr>
      <w:rFonts w:eastAsiaTheme="minorHAnsi"/>
      <w:sz w:val="24"/>
      <w:szCs w:val="24"/>
      <w:lang w:val="en-US"/>
    </w:rPr>
  </w:style>
  <w:style w:type="paragraph" w:customStyle="1" w:styleId="SimpleL2">
    <w:name w:val="Simple L2"/>
    <w:basedOn w:val="Normal"/>
    <w:rsid w:val="009C5AFE"/>
    <w:pPr>
      <w:numPr>
        <w:ilvl w:val="1"/>
        <w:numId w:val="4"/>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9C5AFE"/>
    <w:rPr>
      <w:rFonts w:ascii="Calibri" w:hAnsi="Calibri" w:cs="Calibri"/>
    </w:rPr>
  </w:style>
  <w:style w:type="paragraph" w:customStyle="1" w:styleId="SimpleL1">
    <w:name w:val="Simple L1"/>
    <w:basedOn w:val="Normal"/>
    <w:link w:val="SimpleL1Char"/>
    <w:rsid w:val="009C5AFE"/>
    <w:pPr>
      <w:numPr>
        <w:numId w:val="4"/>
      </w:numPr>
      <w:spacing w:after="240" w:line="288" w:lineRule="auto"/>
      <w:jc w:val="both"/>
    </w:pPr>
    <w:rPr>
      <w:rFonts w:ascii="Calibri" w:eastAsiaTheme="minorHAnsi" w:hAnsi="Calibri" w:cs="Calibri"/>
      <w:sz w:val="22"/>
      <w:szCs w:val="22"/>
      <w:lang w:val="en-US"/>
    </w:rPr>
  </w:style>
  <w:style w:type="paragraph" w:styleId="Header">
    <w:name w:val="header"/>
    <w:basedOn w:val="Normal"/>
    <w:link w:val="HeaderChar"/>
    <w:uiPriority w:val="99"/>
    <w:rsid w:val="002C3D1C"/>
    <w:pPr>
      <w:tabs>
        <w:tab w:val="center" w:pos="4536"/>
        <w:tab w:val="right" w:pos="9072"/>
      </w:tabs>
    </w:pPr>
    <w:rPr>
      <w:sz w:val="24"/>
      <w:lang w:val="de-DE" w:eastAsia="de-DE"/>
    </w:rPr>
  </w:style>
  <w:style w:type="character" w:customStyle="1" w:styleId="HeaderChar">
    <w:name w:val="Header Char"/>
    <w:basedOn w:val="DefaultParagraphFont"/>
    <w:link w:val="Header"/>
    <w:uiPriority w:val="99"/>
    <w:rsid w:val="002C3D1C"/>
    <w:rPr>
      <w:rFonts w:ascii="Times New Roman" w:eastAsia="Times New Roman" w:hAnsi="Times New Roman" w:cs="Times New Roman"/>
      <w:sz w:val="24"/>
      <w:szCs w:val="20"/>
      <w:lang w:val="de-DE" w:eastAsia="de-DE"/>
    </w:rPr>
  </w:style>
  <w:style w:type="paragraph" w:styleId="CommentSubject">
    <w:name w:val="annotation subject"/>
    <w:basedOn w:val="CommentText"/>
    <w:next w:val="CommentText"/>
    <w:link w:val="CommentSubjectChar"/>
    <w:uiPriority w:val="99"/>
    <w:semiHidden/>
    <w:unhideWhenUsed/>
    <w:rsid w:val="002C3D1C"/>
    <w:rPr>
      <w:b/>
      <w:bCs/>
    </w:rPr>
  </w:style>
  <w:style w:type="character" w:customStyle="1" w:styleId="CommentSubjectChar">
    <w:name w:val="Comment Subject Char"/>
    <w:basedOn w:val="CommentTextChar"/>
    <w:link w:val="CommentSubject"/>
    <w:uiPriority w:val="99"/>
    <w:semiHidden/>
    <w:rsid w:val="002C3D1C"/>
    <w:rPr>
      <w:rFonts w:ascii="Times New Roman" w:eastAsia="Times New Roman" w:hAnsi="Times New Roman" w:cs="Times New Roman"/>
      <w:b/>
      <w:bCs/>
      <w:sz w:val="20"/>
      <w:szCs w:val="20"/>
      <w:lang w:val="en-GB"/>
    </w:rPr>
  </w:style>
  <w:style w:type="paragraph" w:styleId="Footer">
    <w:name w:val="footer"/>
    <w:basedOn w:val="Normal"/>
    <w:link w:val="FooterChar"/>
    <w:uiPriority w:val="99"/>
    <w:unhideWhenUsed/>
    <w:rsid w:val="007F33C1"/>
    <w:pPr>
      <w:tabs>
        <w:tab w:val="center" w:pos="4536"/>
        <w:tab w:val="right" w:pos="9072"/>
      </w:tabs>
    </w:pPr>
  </w:style>
  <w:style w:type="character" w:customStyle="1" w:styleId="FooterChar">
    <w:name w:val="Footer Char"/>
    <w:basedOn w:val="DefaultParagraphFont"/>
    <w:link w:val="Footer"/>
    <w:uiPriority w:val="99"/>
    <w:rsid w:val="007F33C1"/>
    <w:rPr>
      <w:rFonts w:ascii="Times New Roman" w:eastAsia="Times New Roman" w:hAnsi="Times New Roman" w:cs="Times New Roman"/>
      <w:sz w:val="20"/>
      <w:szCs w:val="20"/>
      <w:lang w:val="en-GB"/>
    </w:rPr>
  </w:style>
  <w:style w:type="paragraph" w:customStyle="1" w:styleId="MemoFax">
    <w:name w:val="Memo/Fax"/>
    <w:basedOn w:val="Normal"/>
    <w:rsid w:val="007F33C1"/>
    <w:pPr>
      <w:spacing w:line="360" w:lineRule="exact"/>
      <w:ind w:left="1987"/>
    </w:pPr>
    <w:rPr>
      <w:rFonts w:ascii="DIN-Medium" w:hAnsi="DIN-Medium"/>
      <w:sz w:val="36"/>
    </w:rPr>
  </w:style>
  <w:style w:type="paragraph" w:customStyle="1" w:styleId="Address">
    <w:name w:val="Address"/>
    <w:basedOn w:val="Normal"/>
    <w:rsid w:val="007F33C1"/>
    <w:pPr>
      <w:spacing w:line="200" w:lineRule="exact"/>
      <w:ind w:left="8460"/>
    </w:pPr>
    <w:rPr>
      <w:rFonts w:ascii="DIN-Medium" w:hAnsi="DIN-Medium"/>
      <w:sz w:val="16"/>
    </w:rPr>
  </w:style>
  <w:style w:type="paragraph" w:customStyle="1" w:styleId="BoxedBodytext">
    <w:name w:val="Boxed Body text"/>
    <w:basedOn w:val="BodyText"/>
    <w:rsid w:val="007F33C1"/>
    <w:pPr>
      <w:spacing w:after="0" w:line="280" w:lineRule="exact"/>
      <w:ind w:left="1980"/>
    </w:pPr>
    <w:rPr>
      <w:rFonts w:ascii="Celeste" w:hAnsi="Celeste"/>
      <w:sz w:val="24"/>
    </w:rPr>
  </w:style>
  <w:style w:type="paragraph" w:styleId="BodyText">
    <w:name w:val="Body Text"/>
    <w:basedOn w:val="Normal"/>
    <w:link w:val="BodyTextChar"/>
    <w:uiPriority w:val="99"/>
    <w:semiHidden/>
    <w:unhideWhenUsed/>
    <w:rsid w:val="007F33C1"/>
    <w:pPr>
      <w:spacing w:after="120"/>
    </w:pPr>
  </w:style>
  <w:style w:type="character" w:customStyle="1" w:styleId="BodyTextChar">
    <w:name w:val="Body Text Char"/>
    <w:basedOn w:val="DefaultParagraphFont"/>
    <w:link w:val="BodyText"/>
    <w:uiPriority w:val="99"/>
    <w:semiHidden/>
    <w:rsid w:val="007F33C1"/>
    <w:rPr>
      <w:rFonts w:ascii="Times New Roman" w:eastAsia="Times New Roman" w:hAnsi="Times New Roman" w:cs="Times New Roman"/>
      <w:sz w:val="20"/>
      <w:szCs w:val="20"/>
      <w:lang w:val="en-GB"/>
    </w:rPr>
  </w:style>
  <w:style w:type="table" w:styleId="TableGrid">
    <w:name w:val="Table Grid"/>
    <w:basedOn w:val="TableNormal"/>
    <w:uiPriority w:val="59"/>
    <w:rsid w:val="003653A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180"/>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180"/>
    <w:pPr>
      <w:ind w:left="720"/>
      <w:contextualSpacing/>
    </w:pPr>
  </w:style>
  <w:style w:type="paragraph" w:customStyle="1" w:styleId="Default">
    <w:name w:val="Default"/>
    <w:rsid w:val="00797180"/>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CommentReference">
    <w:name w:val="annotation reference"/>
    <w:basedOn w:val="DefaultParagraphFont"/>
    <w:uiPriority w:val="99"/>
    <w:semiHidden/>
    <w:unhideWhenUsed/>
    <w:rsid w:val="00713386"/>
    <w:rPr>
      <w:sz w:val="16"/>
      <w:szCs w:val="16"/>
    </w:rPr>
  </w:style>
  <w:style w:type="paragraph" w:styleId="CommentText">
    <w:name w:val="annotation text"/>
    <w:basedOn w:val="Normal"/>
    <w:link w:val="CommentTextChar"/>
    <w:uiPriority w:val="99"/>
    <w:unhideWhenUsed/>
    <w:rsid w:val="00713386"/>
  </w:style>
  <w:style w:type="character" w:customStyle="1" w:styleId="CommentTextChar">
    <w:name w:val="Comment Text Char"/>
    <w:basedOn w:val="DefaultParagraphFont"/>
    <w:link w:val="CommentText"/>
    <w:uiPriority w:val="99"/>
    <w:rsid w:val="00713386"/>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713386"/>
    <w:rPr>
      <w:rFonts w:ascii="Tahoma" w:hAnsi="Tahoma" w:cs="Tahoma"/>
      <w:sz w:val="16"/>
      <w:szCs w:val="16"/>
    </w:rPr>
  </w:style>
  <w:style w:type="character" w:customStyle="1" w:styleId="BalloonTextChar">
    <w:name w:val="Balloon Text Char"/>
    <w:basedOn w:val="DefaultParagraphFont"/>
    <w:link w:val="BalloonText"/>
    <w:uiPriority w:val="99"/>
    <w:semiHidden/>
    <w:rsid w:val="00713386"/>
    <w:rPr>
      <w:rFonts w:ascii="Tahoma" w:eastAsia="Times New Roman" w:hAnsi="Tahoma" w:cs="Tahoma"/>
      <w:sz w:val="16"/>
      <w:szCs w:val="16"/>
      <w:lang w:val="en-GB"/>
    </w:rPr>
  </w:style>
  <w:style w:type="paragraph" w:customStyle="1" w:styleId="SimpleL9">
    <w:name w:val="Simple L9"/>
    <w:basedOn w:val="Normal"/>
    <w:rsid w:val="009C5AFE"/>
    <w:pPr>
      <w:numPr>
        <w:ilvl w:val="8"/>
        <w:numId w:val="4"/>
      </w:numPr>
      <w:spacing w:after="240" w:line="288" w:lineRule="auto"/>
      <w:jc w:val="both"/>
    </w:pPr>
    <w:rPr>
      <w:rFonts w:eastAsiaTheme="minorHAnsi"/>
      <w:sz w:val="24"/>
      <w:szCs w:val="24"/>
      <w:lang w:val="en-US"/>
    </w:rPr>
  </w:style>
  <w:style w:type="paragraph" w:customStyle="1" w:styleId="SimpleL8">
    <w:name w:val="Simple L8"/>
    <w:basedOn w:val="Normal"/>
    <w:rsid w:val="009C5AFE"/>
    <w:pPr>
      <w:numPr>
        <w:ilvl w:val="7"/>
        <w:numId w:val="4"/>
      </w:numPr>
      <w:spacing w:after="240" w:line="288" w:lineRule="auto"/>
      <w:jc w:val="both"/>
    </w:pPr>
    <w:rPr>
      <w:rFonts w:eastAsiaTheme="minorHAnsi"/>
      <w:sz w:val="24"/>
      <w:szCs w:val="24"/>
      <w:lang w:val="en-US"/>
    </w:rPr>
  </w:style>
  <w:style w:type="paragraph" w:customStyle="1" w:styleId="SimpleL7">
    <w:name w:val="Simple L7"/>
    <w:basedOn w:val="Normal"/>
    <w:rsid w:val="009C5AFE"/>
    <w:pPr>
      <w:numPr>
        <w:ilvl w:val="6"/>
        <w:numId w:val="4"/>
      </w:numPr>
      <w:tabs>
        <w:tab w:val="clear" w:pos="720"/>
        <w:tab w:val="num" w:pos="360"/>
      </w:tabs>
      <w:spacing w:after="240" w:line="288" w:lineRule="auto"/>
      <w:ind w:left="0" w:firstLine="0"/>
      <w:jc w:val="both"/>
    </w:pPr>
    <w:rPr>
      <w:rFonts w:eastAsiaTheme="minorHAnsi"/>
      <w:sz w:val="24"/>
      <w:szCs w:val="24"/>
      <w:lang w:val="en-US"/>
    </w:rPr>
  </w:style>
  <w:style w:type="paragraph" w:customStyle="1" w:styleId="SimpleL6">
    <w:name w:val="Simple L6"/>
    <w:basedOn w:val="Normal"/>
    <w:rsid w:val="009C5AFE"/>
    <w:pPr>
      <w:numPr>
        <w:ilvl w:val="5"/>
        <w:numId w:val="4"/>
      </w:numPr>
      <w:spacing w:after="240" w:line="288" w:lineRule="auto"/>
      <w:jc w:val="both"/>
    </w:pPr>
    <w:rPr>
      <w:rFonts w:eastAsiaTheme="minorHAnsi"/>
      <w:sz w:val="24"/>
      <w:szCs w:val="24"/>
      <w:lang w:val="en-US"/>
    </w:rPr>
  </w:style>
  <w:style w:type="paragraph" w:customStyle="1" w:styleId="SimpleL5">
    <w:name w:val="Simple L5"/>
    <w:basedOn w:val="Normal"/>
    <w:rsid w:val="009C5AFE"/>
    <w:pPr>
      <w:numPr>
        <w:ilvl w:val="4"/>
        <w:numId w:val="4"/>
      </w:numPr>
      <w:spacing w:after="240" w:line="288" w:lineRule="auto"/>
      <w:jc w:val="both"/>
    </w:pPr>
    <w:rPr>
      <w:rFonts w:eastAsiaTheme="minorHAnsi"/>
      <w:sz w:val="24"/>
      <w:szCs w:val="24"/>
      <w:lang w:val="en-US"/>
    </w:rPr>
  </w:style>
  <w:style w:type="paragraph" w:customStyle="1" w:styleId="SimpleL4">
    <w:name w:val="Simple L4"/>
    <w:basedOn w:val="Normal"/>
    <w:rsid w:val="009C5AFE"/>
    <w:pPr>
      <w:numPr>
        <w:ilvl w:val="3"/>
        <w:numId w:val="4"/>
      </w:numPr>
      <w:spacing w:after="240" w:line="288" w:lineRule="auto"/>
      <w:jc w:val="both"/>
    </w:pPr>
    <w:rPr>
      <w:rFonts w:eastAsiaTheme="minorHAnsi"/>
      <w:sz w:val="24"/>
      <w:szCs w:val="24"/>
      <w:lang w:val="en-US"/>
    </w:rPr>
  </w:style>
  <w:style w:type="paragraph" w:customStyle="1" w:styleId="SimpleL3">
    <w:name w:val="Simple L3"/>
    <w:basedOn w:val="Normal"/>
    <w:rsid w:val="009C5AFE"/>
    <w:pPr>
      <w:numPr>
        <w:ilvl w:val="2"/>
        <w:numId w:val="4"/>
      </w:numPr>
      <w:spacing w:after="240" w:line="288" w:lineRule="auto"/>
      <w:jc w:val="both"/>
    </w:pPr>
    <w:rPr>
      <w:rFonts w:eastAsiaTheme="minorHAnsi"/>
      <w:sz w:val="24"/>
      <w:szCs w:val="24"/>
      <w:lang w:val="en-US"/>
    </w:rPr>
  </w:style>
  <w:style w:type="paragraph" w:customStyle="1" w:styleId="SimpleL2">
    <w:name w:val="Simple L2"/>
    <w:basedOn w:val="Normal"/>
    <w:rsid w:val="009C5AFE"/>
    <w:pPr>
      <w:numPr>
        <w:ilvl w:val="1"/>
        <w:numId w:val="4"/>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9C5AFE"/>
    <w:rPr>
      <w:rFonts w:ascii="Calibri" w:hAnsi="Calibri" w:cs="Calibri"/>
    </w:rPr>
  </w:style>
  <w:style w:type="paragraph" w:customStyle="1" w:styleId="SimpleL1">
    <w:name w:val="Simple L1"/>
    <w:basedOn w:val="Normal"/>
    <w:link w:val="SimpleL1Char"/>
    <w:rsid w:val="009C5AFE"/>
    <w:pPr>
      <w:numPr>
        <w:numId w:val="4"/>
      </w:numPr>
      <w:spacing w:after="240" w:line="288" w:lineRule="auto"/>
      <w:jc w:val="both"/>
    </w:pPr>
    <w:rPr>
      <w:rFonts w:ascii="Calibri" w:eastAsiaTheme="minorHAnsi" w:hAnsi="Calibri" w:cs="Calibri"/>
      <w:sz w:val="22"/>
      <w:szCs w:val="22"/>
      <w:lang w:val="en-US"/>
    </w:rPr>
  </w:style>
  <w:style w:type="paragraph" w:styleId="Header">
    <w:name w:val="header"/>
    <w:basedOn w:val="Normal"/>
    <w:link w:val="HeaderChar"/>
    <w:uiPriority w:val="99"/>
    <w:rsid w:val="002C3D1C"/>
    <w:pPr>
      <w:tabs>
        <w:tab w:val="center" w:pos="4536"/>
        <w:tab w:val="right" w:pos="9072"/>
      </w:tabs>
    </w:pPr>
    <w:rPr>
      <w:sz w:val="24"/>
      <w:lang w:val="de-DE" w:eastAsia="de-DE"/>
    </w:rPr>
  </w:style>
  <w:style w:type="character" w:customStyle="1" w:styleId="HeaderChar">
    <w:name w:val="Header Char"/>
    <w:basedOn w:val="DefaultParagraphFont"/>
    <w:link w:val="Header"/>
    <w:uiPriority w:val="99"/>
    <w:rsid w:val="002C3D1C"/>
    <w:rPr>
      <w:rFonts w:ascii="Times New Roman" w:eastAsia="Times New Roman" w:hAnsi="Times New Roman" w:cs="Times New Roman"/>
      <w:sz w:val="24"/>
      <w:szCs w:val="20"/>
      <w:lang w:val="de-DE" w:eastAsia="de-DE"/>
    </w:rPr>
  </w:style>
  <w:style w:type="paragraph" w:styleId="CommentSubject">
    <w:name w:val="annotation subject"/>
    <w:basedOn w:val="CommentText"/>
    <w:next w:val="CommentText"/>
    <w:link w:val="CommentSubjectChar"/>
    <w:uiPriority w:val="99"/>
    <w:semiHidden/>
    <w:unhideWhenUsed/>
    <w:rsid w:val="002C3D1C"/>
    <w:rPr>
      <w:b/>
      <w:bCs/>
    </w:rPr>
  </w:style>
  <w:style w:type="character" w:customStyle="1" w:styleId="CommentSubjectChar">
    <w:name w:val="Comment Subject Char"/>
    <w:basedOn w:val="CommentTextChar"/>
    <w:link w:val="CommentSubject"/>
    <w:uiPriority w:val="99"/>
    <w:semiHidden/>
    <w:rsid w:val="002C3D1C"/>
    <w:rPr>
      <w:rFonts w:ascii="Times New Roman" w:eastAsia="Times New Roman" w:hAnsi="Times New Roman" w:cs="Times New Roman"/>
      <w:b/>
      <w:bCs/>
      <w:sz w:val="20"/>
      <w:szCs w:val="20"/>
      <w:lang w:val="en-GB"/>
    </w:rPr>
  </w:style>
  <w:style w:type="paragraph" w:styleId="Footer">
    <w:name w:val="footer"/>
    <w:basedOn w:val="Normal"/>
    <w:link w:val="FooterChar"/>
    <w:uiPriority w:val="99"/>
    <w:unhideWhenUsed/>
    <w:rsid w:val="007F33C1"/>
    <w:pPr>
      <w:tabs>
        <w:tab w:val="center" w:pos="4536"/>
        <w:tab w:val="right" w:pos="9072"/>
      </w:tabs>
    </w:pPr>
  </w:style>
  <w:style w:type="character" w:customStyle="1" w:styleId="FooterChar">
    <w:name w:val="Footer Char"/>
    <w:basedOn w:val="DefaultParagraphFont"/>
    <w:link w:val="Footer"/>
    <w:uiPriority w:val="99"/>
    <w:rsid w:val="007F33C1"/>
    <w:rPr>
      <w:rFonts w:ascii="Times New Roman" w:eastAsia="Times New Roman" w:hAnsi="Times New Roman" w:cs="Times New Roman"/>
      <w:sz w:val="20"/>
      <w:szCs w:val="20"/>
      <w:lang w:val="en-GB"/>
    </w:rPr>
  </w:style>
  <w:style w:type="paragraph" w:customStyle="1" w:styleId="MemoFax">
    <w:name w:val="Memo/Fax"/>
    <w:basedOn w:val="Normal"/>
    <w:rsid w:val="007F33C1"/>
    <w:pPr>
      <w:spacing w:line="360" w:lineRule="exact"/>
      <w:ind w:left="1987"/>
    </w:pPr>
    <w:rPr>
      <w:rFonts w:ascii="DIN-Medium" w:hAnsi="DIN-Medium"/>
      <w:sz w:val="36"/>
    </w:rPr>
  </w:style>
  <w:style w:type="paragraph" w:customStyle="1" w:styleId="Address">
    <w:name w:val="Address"/>
    <w:basedOn w:val="Normal"/>
    <w:rsid w:val="007F33C1"/>
    <w:pPr>
      <w:spacing w:line="200" w:lineRule="exact"/>
      <w:ind w:left="8460"/>
    </w:pPr>
    <w:rPr>
      <w:rFonts w:ascii="DIN-Medium" w:hAnsi="DIN-Medium"/>
      <w:sz w:val="16"/>
    </w:rPr>
  </w:style>
  <w:style w:type="paragraph" w:customStyle="1" w:styleId="BoxedBodytext">
    <w:name w:val="Boxed Body text"/>
    <w:basedOn w:val="BodyText"/>
    <w:rsid w:val="007F33C1"/>
    <w:pPr>
      <w:spacing w:after="0" w:line="280" w:lineRule="exact"/>
      <w:ind w:left="1980"/>
    </w:pPr>
    <w:rPr>
      <w:rFonts w:ascii="Celeste" w:hAnsi="Celeste"/>
      <w:sz w:val="24"/>
    </w:rPr>
  </w:style>
  <w:style w:type="paragraph" w:styleId="BodyText">
    <w:name w:val="Body Text"/>
    <w:basedOn w:val="Normal"/>
    <w:link w:val="BodyTextChar"/>
    <w:uiPriority w:val="99"/>
    <w:semiHidden/>
    <w:unhideWhenUsed/>
    <w:rsid w:val="007F33C1"/>
    <w:pPr>
      <w:spacing w:after="120"/>
    </w:pPr>
  </w:style>
  <w:style w:type="character" w:customStyle="1" w:styleId="BodyTextChar">
    <w:name w:val="Body Text Char"/>
    <w:basedOn w:val="DefaultParagraphFont"/>
    <w:link w:val="BodyText"/>
    <w:uiPriority w:val="99"/>
    <w:semiHidden/>
    <w:rsid w:val="007F33C1"/>
    <w:rPr>
      <w:rFonts w:ascii="Times New Roman" w:eastAsia="Times New Roman" w:hAnsi="Times New Roman" w:cs="Times New Roman"/>
      <w:sz w:val="20"/>
      <w:szCs w:val="20"/>
      <w:lang w:val="en-GB"/>
    </w:rPr>
  </w:style>
  <w:style w:type="table" w:styleId="TableGrid">
    <w:name w:val="Table Grid"/>
    <w:basedOn w:val="TableNormal"/>
    <w:uiPriority w:val="59"/>
    <w:rsid w:val="003653A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531014">
      <w:bodyDiv w:val="1"/>
      <w:marLeft w:val="0"/>
      <w:marRight w:val="0"/>
      <w:marTop w:val="0"/>
      <w:marBottom w:val="0"/>
      <w:divBdr>
        <w:top w:val="none" w:sz="0" w:space="0" w:color="auto"/>
        <w:left w:val="none" w:sz="0" w:space="0" w:color="auto"/>
        <w:bottom w:val="none" w:sz="0" w:space="0" w:color="auto"/>
        <w:right w:val="none" w:sz="0" w:space="0" w:color="auto"/>
      </w:divBdr>
    </w:div>
    <w:div w:id="1184436555">
      <w:bodyDiv w:val="1"/>
      <w:marLeft w:val="0"/>
      <w:marRight w:val="0"/>
      <w:marTop w:val="0"/>
      <w:marBottom w:val="0"/>
      <w:divBdr>
        <w:top w:val="none" w:sz="0" w:space="0" w:color="auto"/>
        <w:left w:val="none" w:sz="0" w:space="0" w:color="auto"/>
        <w:bottom w:val="none" w:sz="0" w:space="0" w:color="auto"/>
        <w:right w:val="none" w:sz="0" w:space="0" w:color="auto"/>
      </w:divBdr>
    </w:div>
    <w:div w:id="140668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1447D-EC99-4D1E-9B35-2D510751D444}"/>
</file>

<file path=customXml/itemProps2.xml><?xml version="1.0" encoding="utf-8"?>
<ds:datastoreItem xmlns:ds="http://schemas.openxmlformats.org/officeDocument/2006/customXml" ds:itemID="{B1A3CA5A-2429-4624-A6B2-5A2D4F6A23B4}"/>
</file>

<file path=customXml/itemProps3.xml><?xml version="1.0" encoding="utf-8"?>
<ds:datastoreItem xmlns:ds="http://schemas.openxmlformats.org/officeDocument/2006/customXml" ds:itemID="{C655747C-BDBC-4D58-99AE-23791722439C}"/>
</file>

<file path=customXml/itemProps4.xml><?xml version="1.0" encoding="utf-8"?>
<ds:datastoreItem xmlns:ds="http://schemas.openxmlformats.org/officeDocument/2006/customXml" ds:itemID="{4E895341-AED6-4725-8868-34DABB89E14C}"/>
</file>

<file path=customXml/itemProps5.xml><?xml version="1.0" encoding="utf-8"?>
<ds:datastoreItem xmlns:ds="http://schemas.openxmlformats.org/officeDocument/2006/customXml" ds:itemID="{D72F93D7-DF65-46E5-8AFD-E40DB32C0186}"/>
</file>

<file path=docProps/app.xml><?xml version="1.0" encoding="utf-8"?>
<Properties xmlns="http://schemas.openxmlformats.org/officeDocument/2006/extended-properties" xmlns:vt="http://schemas.openxmlformats.org/officeDocument/2006/docPropsVTypes">
  <Template>Normal</Template>
  <TotalTime>209</TotalTime>
  <Pages>7</Pages>
  <Words>2527</Words>
  <Characters>14410</Characters>
  <Application>Microsoft Office Word</Application>
  <DocSecurity>0</DocSecurity>
  <Lines>120</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Eli Lilly and Company</Company>
  <LinksUpToDate>false</LinksUpToDate>
  <CharactersWithSpaces>16904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xv04130</dc:creator>
  <cp:lastModifiedBy>Sarra Emche</cp:lastModifiedBy>
  <cp:revision>31</cp:revision>
  <dcterms:created xsi:type="dcterms:W3CDTF">2014-07-08T16:45:00Z</dcterms:created>
  <dcterms:modified xsi:type="dcterms:W3CDTF">2014-08-29T10:04:00Z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