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9D89BF" w14:textId="35E67468" w:rsidR="00762D58" w:rsidRPr="0007700F" w:rsidRDefault="005D57FD" w:rsidP="00762D58">
      <w:pPr>
        <w:rPr>
          <w:rFonts w:ascii="Arial" w:hAnsi="Arial" w:cs="Arial"/>
          <w:b/>
          <w:bCs/>
          <w:sz w:val="22"/>
          <w:szCs w:val="22"/>
          <w:u w:val="single"/>
          <w:lang w:val="de-DE"/>
        </w:rPr>
      </w:pPr>
      <w:r w:rsidRPr="0007700F">
        <w:rPr>
          <w:rFonts w:ascii="Arial" w:hAnsi="Arial" w:cs="Arial"/>
          <w:b/>
          <w:bCs/>
          <w:sz w:val="22"/>
          <w:szCs w:val="22"/>
          <w:u w:val="single"/>
          <w:lang w:val="de-DE"/>
        </w:rPr>
        <w:t>Einwilligungserklärung für Fotographien, Interviews und Videoaufnahmen</w:t>
      </w:r>
    </w:p>
    <w:p w14:paraId="0017AFAE" w14:textId="49A9678E" w:rsidR="004E3FF4" w:rsidRPr="0007700F" w:rsidRDefault="00622E4C" w:rsidP="00762D58">
      <w:pPr>
        <w:pStyle w:val="BodyText"/>
        <w:spacing w:before="240"/>
        <w:jc w:val="both"/>
        <w:rPr>
          <w:rFonts w:ascii="Arial" w:hAnsi="Arial" w:cs="Arial"/>
          <w:sz w:val="22"/>
          <w:szCs w:val="22"/>
          <w:lang w:val="de-DE"/>
        </w:rPr>
      </w:pPr>
      <w:r w:rsidRPr="0007700F">
        <w:rPr>
          <w:rFonts w:ascii="Arial" w:hAnsi="Arial" w:cs="Arial"/>
          <w:sz w:val="22"/>
          <w:szCs w:val="22"/>
          <w:lang w:val="de-DE"/>
        </w:rPr>
        <w:t xml:space="preserve">Im Rahmen der am </w:t>
      </w:r>
      <w:r w:rsidR="0007700F" w:rsidRPr="0007700F">
        <w:rPr>
          <w:rFonts w:ascii="Arial" w:hAnsi="Arial" w:cs="Arial"/>
          <w:sz w:val="22"/>
          <w:szCs w:val="22"/>
          <w:lang w:val="de-DE"/>
        </w:rPr>
        <w:t>&lt;&lt;Meeting_Name_MERC_Date_of_Event_MERC__s&gt;&gt;</w:t>
      </w:r>
      <w:r w:rsidRPr="0007700F">
        <w:rPr>
          <w:rFonts w:ascii="Arial" w:hAnsi="Arial" w:cs="Arial"/>
          <w:sz w:val="22"/>
          <w:szCs w:val="22"/>
          <w:lang w:val="de-DE"/>
        </w:rPr>
        <w:t xml:space="preserve"> stattfindenden</w:t>
      </w:r>
      <w:r w:rsidR="007B11A8" w:rsidRPr="0007700F">
        <w:rPr>
          <w:rFonts w:ascii="Arial" w:hAnsi="Arial" w:cs="Arial"/>
          <w:sz w:val="22"/>
          <w:szCs w:val="22"/>
          <w:lang w:val="de-DE"/>
        </w:rPr>
        <w:t xml:space="preserve"> Veranstaltung</w:t>
      </w:r>
      <w:r w:rsidRPr="0007700F">
        <w:rPr>
          <w:rFonts w:ascii="Arial" w:hAnsi="Arial" w:cs="Arial"/>
          <w:sz w:val="22"/>
          <w:szCs w:val="22"/>
          <w:lang w:val="de-DE"/>
        </w:rPr>
        <w:t xml:space="preserve"> </w:t>
      </w:r>
      <w:r w:rsidR="0007700F" w:rsidRPr="0007700F">
        <w:rPr>
          <w:rFonts w:ascii="Arial" w:hAnsi="Arial" w:cs="Arial"/>
          <w:sz w:val="22"/>
          <w:szCs w:val="22"/>
          <w:lang w:val="de-DE"/>
        </w:rPr>
        <w:t>&lt;&lt;Meeting_Name_MERC_Name&gt;&gt;</w:t>
      </w:r>
      <w:r w:rsidRPr="0007700F">
        <w:rPr>
          <w:rFonts w:ascii="Arial" w:hAnsi="Arial" w:cs="Arial"/>
          <w:sz w:val="22"/>
          <w:szCs w:val="22"/>
          <w:lang w:val="de-DE"/>
        </w:rPr>
        <w:t xml:space="preserve"> der Lilly Deutschland GmbH („Lilly“) werde</w:t>
      </w:r>
      <w:r w:rsidR="004E3FF4" w:rsidRPr="0007700F">
        <w:rPr>
          <w:rFonts w:ascii="Arial" w:hAnsi="Arial" w:cs="Arial"/>
          <w:sz w:val="22"/>
          <w:szCs w:val="22"/>
          <w:lang w:val="de-DE"/>
        </w:rPr>
        <w:t>n</w:t>
      </w:r>
      <w:r w:rsidRPr="0007700F">
        <w:rPr>
          <w:rFonts w:ascii="Arial" w:hAnsi="Arial" w:cs="Arial"/>
          <w:sz w:val="22"/>
          <w:szCs w:val="22"/>
          <w:lang w:val="de-DE"/>
        </w:rPr>
        <w:t xml:space="preserve"> </w:t>
      </w:r>
      <w:r w:rsidR="0042328C" w:rsidRPr="0007700F">
        <w:rPr>
          <w:rFonts w:ascii="Arial" w:hAnsi="Arial" w:cs="Arial"/>
          <w:noProof/>
          <w:color w:val="818181"/>
          <w:sz w:val="22"/>
          <w:szCs w:val="22"/>
        </w:rPr>
        <mc:AlternateContent>
          <mc:Choice Requires="wps">
            <w:drawing>
              <wp:anchor distT="0" distB="0" distL="114300" distR="114300" simplePos="0" relativeHeight="251657728" behindDoc="0" locked="0" layoutInCell="1" allowOverlap="1" wp14:anchorId="199D89F5" wp14:editId="3BF17776">
                <wp:simplePos x="0" y="0"/>
                <wp:positionH relativeFrom="column">
                  <wp:posOffset>0</wp:posOffset>
                </wp:positionH>
                <wp:positionV relativeFrom="paragraph">
                  <wp:posOffset>13970</wp:posOffset>
                </wp:positionV>
                <wp:extent cx="5085715" cy="0"/>
                <wp:effectExtent l="28575" t="33020" r="29210" b="33655"/>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571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00.4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" strokeweight="4.5pt">
                <v:stroke linestyle="thinThick"/>
              </v:line>
            </w:pict>
          </mc:Fallback>
        </mc:AlternateContent>
      </w:r>
      <w:r w:rsidR="00766547" w:rsidRPr="0007700F">
        <w:rPr>
          <w:rFonts w:ascii="Arial" w:hAnsi="Arial" w:cs="Arial"/>
          <w:sz w:val="22"/>
          <w:szCs w:val="22"/>
          <w:lang w:val="de-DE"/>
        </w:rPr>
        <w:t>Interviews, Fotographien, Filmaufnahmen und/oder Tonaufnahmen</w:t>
      </w:r>
      <w:r w:rsidR="007B11A8" w:rsidRPr="0007700F">
        <w:rPr>
          <w:rFonts w:ascii="Arial" w:hAnsi="Arial" w:cs="Arial"/>
          <w:sz w:val="22"/>
          <w:szCs w:val="22"/>
          <w:lang w:val="de-DE"/>
        </w:rPr>
        <w:t xml:space="preserve"> </w:t>
      </w:r>
      <w:r w:rsidR="004E3FF4" w:rsidRPr="0007700F">
        <w:rPr>
          <w:rFonts w:ascii="Arial" w:hAnsi="Arial" w:cs="Arial"/>
          <w:sz w:val="22"/>
          <w:szCs w:val="22"/>
          <w:lang w:val="de-DE"/>
        </w:rPr>
        <w:t xml:space="preserve">von mir („persönliche Bild- und/oder Tonmaterialien“) </w:t>
      </w:r>
      <w:r w:rsidR="0036338F" w:rsidRPr="0007700F">
        <w:rPr>
          <w:rFonts w:ascii="Arial" w:hAnsi="Arial" w:cs="Arial"/>
          <w:sz w:val="22"/>
          <w:szCs w:val="22"/>
          <w:lang w:val="de-DE"/>
        </w:rPr>
        <w:t>durch Lilly</w:t>
      </w:r>
      <w:r w:rsidR="00290E91" w:rsidRPr="0007700F">
        <w:rPr>
          <w:rFonts w:ascii="Arial" w:hAnsi="Arial" w:cs="Arial"/>
          <w:sz w:val="22"/>
          <w:szCs w:val="22"/>
          <w:lang w:val="de-DE"/>
        </w:rPr>
        <w:t xml:space="preserve"> </w:t>
      </w:r>
      <w:r w:rsidR="004E3FF4" w:rsidRPr="0007700F">
        <w:rPr>
          <w:rFonts w:ascii="Arial" w:hAnsi="Arial" w:cs="Arial"/>
          <w:sz w:val="22"/>
          <w:szCs w:val="22"/>
          <w:lang w:val="de-DE"/>
        </w:rPr>
        <w:t>angefertig und gespeichert</w:t>
      </w:r>
      <w:r w:rsidRPr="0007700F">
        <w:rPr>
          <w:rFonts w:ascii="Arial" w:hAnsi="Arial" w:cs="Arial"/>
          <w:sz w:val="22"/>
          <w:szCs w:val="22"/>
          <w:lang w:val="de-DE"/>
        </w:rPr>
        <w:t>:</w:t>
      </w:r>
      <w:r w:rsidR="005D57FD" w:rsidRPr="0007700F">
        <w:rPr>
          <w:rFonts w:ascii="Arial" w:hAnsi="Arial" w:cs="Arial"/>
          <w:sz w:val="22"/>
          <w:szCs w:val="22"/>
          <w:lang w:val="de-DE"/>
        </w:rPr>
        <w:t xml:space="preserve"> </w:t>
      </w:r>
    </w:p>
    <w:p w14:paraId="526F861D" w14:textId="5F56E30C" w:rsidR="005D57FD" w:rsidRPr="0007700F" w:rsidRDefault="004E3FF4" w:rsidP="005D57FD">
      <w:pPr>
        <w:pStyle w:val="BodyText"/>
        <w:spacing w:before="240"/>
        <w:jc w:val="both"/>
        <w:rPr>
          <w:rFonts w:ascii="Arial" w:hAnsi="Arial" w:cs="Arial"/>
          <w:sz w:val="22"/>
          <w:szCs w:val="22"/>
          <w:lang w:val="de-DE"/>
        </w:rPr>
      </w:pPr>
      <w:r w:rsidRPr="0007700F">
        <w:rPr>
          <w:rFonts w:ascii="Arial" w:hAnsi="Arial" w:cs="Arial"/>
          <w:sz w:val="22"/>
          <w:szCs w:val="22"/>
          <w:lang w:val="de-DE"/>
        </w:rPr>
        <w:t xml:space="preserve">Ich erkläre mich </w:t>
      </w:r>
      <w:r w:rsidR="00290E91" w:rsidRPr="0007700F">
        <w:rPr>
          <w:rFonts w:ascii="Arial" w:hAnsi="Arial" w:cs="Arial"/>
          <w:sz w:val="22"/>
          <w:szCs w:val="22"/>
          <w:lang w:val="de-DE"/>
        </w:rPr>
        <w:t>damit einverstanden, daß Lilly die persönlichen Bild-</w:t>
      </w:r>
      <w:r w:rsidR="00614594" w:rsidRPr="0007700F">
        <w:rPr>
          <w:rFonts w:ascii="Arial" w:hAnsi="Arial" w:cs="Arial"/>
          <w:sz w:val="22"/>
          <w:szCs w:val="22"/>
          <w:lang w:val="de-DE"/>
        </w:rPr>
        <w:t xml:space="preserve"> und/oder Tonmaterialien </w:t>
      </w:r>
      <w:r w:rsidR="00766547" w:rsidRPr="0007700F">
        <w:rPr>
          <w:rFonts w:ascii="Arial" w:hAnsi="Arial" w:cs="Arial"/>
          <w:sz w:val="22"/>
          <w:szCs w:val="22"/>
          <w:lang w:val="de-DE"/>
        </w:rPr>
        <w:t>zur Dokumentation der Verantstaltung, für interne Schulungen, für Werbung oder zur Forschung</w:t>
      </w:r>
      <w:r w:rsidR="0036338F" w:rsidRPr="0007700F">
        <w:rPr>
          <w:rFonts w:ascii="Arial" w:hAnsi="Arial" w:cs="Arial"/>
          <w:sz w:val="22"/>
          <w:szCs w:val="22"/>
          <w:lang w:val="de-DE"/>
        </w:rPr>
        <w:t xml:space="preserve"> ausschließlich und inhaltlich unbeschränkt </w:t>
      </w:r>
      <w:r w:rsidR="00BC0450" w:rsidRPr="0007700F">
        <w:rPr>
          <w:rFonts w:ascii="Arial" w:hAnsi="Arial" w:cs="Arial"/>
          <w:sz w:val="22"/>
          <w:szCs w:val="22"/>
          <w:lang w:val="de-DE"/>
        </w:rPr>
        <w:t>in jeglicher Form (Papier, Elektronisch, CD-ROM)</w:t>
      </w:r>
      <w:r w:rsidR="0036338F" w:rsidRPr="0007700F">
        <w:rPr>
          <w:rFonts w:ascii="Arial" w:hAnsi="Arial" w:cs="Arial"/>
          <w:sz w:val="22"/>
          <w:szCs w:val="22"/>
          <w:lang w:val="de-DE"/>
        </w:rPr>
        <w:t xml:space="preserve"> verwendet, vervielfältigt, </w:t>
      </w:r>
      <w:r w:rsidRPr="0007700F">
        <w:rPr>
          <w:rFonts w:ascii="Arial" w:hAnsi="Arial" w:cs="Arial"/>
          <w:sz w:val="22"/>
          <w:szCs w:val="22"/>
          <w:lang w:val="de-DE"/>
        </w:rPr>
        <w:t xml:space="preserve">veröffentlicht und </w:t>
      </w:r>
      <w:r w:rsidR="0036338F" w:rsidRPr="0007700F">
        <w:rPr>
          <w:rFonts w:ascii="Arial" w:hAnsi="Arial" w:cs="Arial"/>
          <w:sz w:val="22"/>
          <w:szCs w:val="22"/>
          <w:lang w:val="de-DE"/>
        </w:rPr>
        <w:t>verbreitet, vorführt und versendet</w:t>
      </w:r>
      <w:r w:rsidR="00614594" w:rsidRPr="0007700F">
        <w:rPr>
          <w:rFonts w:ascii="Arial" w:hAnsi="Arial" w:cs="Arial"/>
          <w:sz w:val="22"/>
          <w:szCs w:val="22"/>
          <w:lang w:val="de-DE"/>
        </w:rPr>
        <w:t>:</w:t>
      </w:r>
    </w:p>
    <w:p w14:paraId="080B49B4" w14:textId="3417341E" w:rsidR="00BC0450" w:rsidRPr="0007700F" w:rsidRDefault="00BC0450" w:rsidP="005D57FD">
      <w:pPr>
        <w:pStyle w:val="BodyText"/>
        <w:spacing w:before="240"/>
        <w:jc w:val="both"/>
        <w:rPr>
          <w:rFonts w:ascii="Arial" w:hAnsi="Arial" w:cs="Arial"/>
          <w:sz w:val="22"/>
          <w:szCs w:val="22"/>
          <w:lang w:val="de-DE"/>
        </w:rPr>
      </w:pPr>
      <w:r w:rsidRPr="0007700F">
        <w:rPr>
          <w:rFonts w:ascii="Arial" w:hAnsi="Arial" w:cs="Arial"/>
          <w:sz w:val="22"/>
          <w:szCs w:val="22"/>
          <w:lang w:val="de-DE"/>
        </w:rPr>
        <w:t xml:space="preserve">Lilly wird meine persönlichen Bild- und/oder Tonmaterialen zu keinem anderen Zweck nutzen. </w:t>
      </w:r>
    </w:p>
    <w:p w14:paraId="52BE02E6" w14:textId="77777777" w:rsidR="00BC0450" w:rsidRPr="0007700F" w:rsidRDefault="00BC0450" w:rsidP="00BC0450">
      <w:pPr>
        <w:pStyle w:val="BodyText"/>
        <w:jc w:val="both"/>
        <w:rPr>
          <w:rFonts w:ascii="Arial" w:hAnsi="Arial" w:cs="Arial"/>
          <w:sz w:val="22"/>
          <w:szCs w:val="22"/>
          <w:lang w:val="de-DE"/>
        </w:rPr>
      </w:pPr>
    </w:p>
    <w:p w14:paraId="402ACE51" w14:textId="77777777" w:rsidR="008A5D8E" w:rsidRPr="0007700F" w:rsidRDefault="008A5D8E" w:rsidP="008A5D8E">
      <w:pPr>
        <w:pStyle w:val="BodyText"/>
        <w:jc w:val="both"/>
        <w:rPr>
          <w:rFonts w:ascii="Arial" w:hAnsi="Arial" w:cs="Arial"/>
          <w:sz w:val="22"/>
          <w:szCs w:val="22"/>
          <w:lang w:val="de-DE"/>
        </w:rPr>
      </w:pPr>
      <w:r w:rsidRPr="0007700F">
        <w:rPr>
          <w:rFonts w:ascii="Arial" w:hAnsi="Arial" w:cs="Arial"/>
          <w:sz w:val="22"/>
          <w:szCs w:val="22"/>
          <w:lang w:val="de-DE"/>
        </w:rPr>
        <w:t xml:space="preserve">Ich bin einverstanden, dass meine persönlichen Bild- und/oder Tonmaterialien von Lilly auch außerhalb meines Heimatlandes weltweit genutzt werden können. </w:t>
      </w:r>
    </w:p>
    <w:p w14:paraId="5CDDB30C" w14:textId="77777777" w:rsidR="008A5D8E" w:rsidRPr="0007700F" w:rsidRDefault="008A5D8E" w:rsidP="00BC0450">
      <w:pPr>
        <w:pStyle w:val="BodyText"/>
        <w:jc w:val="both"/>
        <w:rPr>
          <w:rFonts w:ascii="Arial" w:hAnsi="Arial" w:cs="Arial"/>
          <w:sz w:val="22"/>
          <w:szCs w:val="22"/>
          <w:lang w:val="de-DE"/>
        </w:rPr>
      </w:pPr>
    </w:p>
    <w:p w14:paraId="785C7A17" w14:textId="2DE6516D" w:rsidR="0036338F" w:rsidRPr="0007700F" w:rsidRDefault="0036338F" w:rsidP="00BC0450">
      <w:pPr>
        <w:pStyle w:val="BodyText"/>
        <w:jc w:val="both"/>
        <w:rPr>
          <w:rFonts w:ascii="Arial" w:hAnsi="Arial" w:cs="Arial"/>
          <w:sz w:val="22"/>
          <w:szCs w:val="22"/>
          <w:lang w:val="de-DE"/>
        </w:rPr>
      </w:pPr>
      <w:r w:rsidRPr="0007700F">
        <w:rPr>
          <w:rFonts w:ascii="Arial" w:hAnsi="Arial" w:cs="Arial"/>
          <w:sz w:val="22"/>
          <w:szCs w:val="22"/>
          <w:lang w:val="de-DE"/>
        </w:rPr>
        <w:t>Lilly hat das Recht, Bearbeitungen und Änderungen an dem überlassenen Bildmaterial vorzunehmen sowie auch dieses bearbeitete oder umgestaltete Bildmaterial ohne Einschränkung unter ihrem Namen zu veröffentlichen oder zu verwerten.</w:t>
      </w:r>
    </w:p>
    <w:p w14:paraId="0EC4C5D6" w14:textId="77777777" w:rsidR="0036338F" w:rsidRPr="0007700F" w:rsidRDefault="0036338F" w:rsidP="00BC0450">
      <w:pPr>
        <w:pStyle w:val="BodyText"/>
        <w:jc w:val="both"/>
        <w:rPr>
          <w:rFonts w:ascii="Arial" w:hAnsi="Arial" w:cs="Arial"/>
          <w:sz w:val="22"/>
          <w:szCs w:val="22"/>
          <w:lang w:val="de-DE"/>
        </w:rPr>
      </w:pPr>
    </w:p>
    <w:p w14:paraId="7375D9FD" w14:textId="48EB17ED" w:rsidR="00622E4C" w:rsidRPr="0007700F" w:rsidRDefault="00622E4C" w:rsidP="00622E4C">
      <w:pPr>
        <w:pStyle w:val="BodyText"/>
        <w:jc w:val="both"/>
        <w:rPr>
          <w:rFonts w:ascii="Arial" w:hAnsi="Arial" w:cs="Arial"/>
          <w:sz w:val="22"/>
          <w:szCs w:val="22"/>
          <w:lang w:val="de-DE"/>
        </w:rPr>
      </w:pPr>
      <w:r w:rsidRPr="0007700F">
        <w:rPr>
          <w:rFonts w:ascii="Arial" w:hAnsi="Arial" w:cs="Arial"/>
          <w:sz w:val="22"/>
          <w:szCs w:val="22"/>
          <w:lang w:val="de-DE"/>
        </w:rPr>
        <w:t xml:space="preserve">Das Bild- und/oder Filmmaterial kann sowohl mit als auch ohne Nennung meines Namens verwendet werden. Ich verzichtet auf meine Namensnennungsrecht gemäß § 13 UrhG, soweit das überlassene Bildmaterial </w:t>
      </w:r>
      <w:r w:rsidR="008A5D8E" w:rsidRPr="0007700F">
        <w:rPr>
          <w:rFonts w:ascii="Arial" w:hAnsi="Arial" w:cs="Arial"/>
          <w:sz w:val="22"/>
          <w:szCs w:val="22"/>
          <w:lang w:val="de-DE"/>
        </w:rPr>
        <w:t>zum oben genannten Zweck</w:t>
      </w:r>
      <w:r w:rsidRPr="0007700F">
        <w:rPr>
          <w:rFonts w:ascii="Arial" w:hAnsi="Arial" w:cs="Arial"/>
          <w:sz w:val="22"/>
          <w:szCs w:val="22"/>
          <w:lang w:val="de-DE"/>
        </w:rPr>
        <w:t xml:space="preserve"> verwendet wird.</w:t>
      </w:r>
    </w:p>
    <w:p w14:paraId="456DFB75" w14:textId="77777777" w:rsidR="00F75372" w:rsidRPr="0007700F" w:rsidRDefault="00F75372" w:rsidP="00BC0450">
      <w:pPr>
        <w:pStyle w:val="BodyText"/>
        <w:jc w:val="both"/>
        <w:rPr>
          <w:rFonts w:ascii="Arial" w:hAnsi="Arial" w:cs="Arial"/>
          <w:sz w:val="22"/>
          <w:szCs w:val="22"/>
          <w:lang w:val="de-DE"/>
        </w:rPr>
      </w:pPr>
    </w:p>
    <w:p w14:paraId="7B1A2925" w14:textId="77777777" w:rsidR="008A5D8E" w:rsidRPr="0007700F" w:rsidRDefault="008A5D8E" w:rsidP="008A5D8E">
      <w:pPr>
        <w:pStyle w:val="BodyText"/>
        <w:jc w:val="both"/>
        <w:rPr>
          <w:rFonts w:ascii="Arial" w:hAnsi="Arial" w:cs="Arial"/>
          <w:sz w:val="22"/>
          <w:szCs w:val="22"/>
          <w:lang w:val="de-DE"/>
        </w:rPr>
      </w:pPr>
      <w:r w:rsidRPr="0007700F">
        <w:rPr>
          <w:rFonts w:ascii="Arial" w:hAnsi="Arial" w:cs="Arial"/>
          <w:sz w:val="22"/>
          <w:szCs w:val="22"/>
          <w:lang w:val="de-DE"/>
        </w:rPr>
        <w:t>Der vorstehend geregelte Erwerb und Übergang von Rechten ist mit dem Honorar gemäß des der Veranstaltung zugrunde liegenden Vertrages zwischen mir und Lilly abgegolten. Ich verzichte auf alle Rechte, sowie Zahlungen oder Honorare im Zusammenhang mit Ausstellungen, Fernsehübertragungen, Internetauftritten oder anderen Veröffentlichungen meiner persönlichen Bild- und/oder Tonmaterialien, unabhängig davon, ob die Zahlung von einer unabhängigen Drittpartei geleistet wird.</w:t>
      </w:r>
    </w:p>
    <w:p w14:paraId="103FCFF8" w14:textId="77777777" w:rsidR="008A5D8E" w:rsidRPr="0007700F" w:rsidRDefault="008A5D8E" w:rsidP="008A5D8E">
      <w:pPr>
        <w:pStyle w:val="BodyText"/>
        <w:jc w:val="both"/>
        <w:rPr>
          <w:rFonts w:ascii="Arial" w:hAnsi="Arial" w:cs="Arial"/>
          <w:sz w:val="22"/>
          <w:szCs w:val="22"/>
          <w:lang w:val="de-DE"/>
        </w:rPr>
      </w:pPr>
    </w:p>
    <w:p w14:paraId="2D58CF63" w14:textId="7693173F" w:rsidR="00766547" w:rsidRPr="0007700F" w:rsidRDefault="00766547" w:rsidP="008A5D8E">
      <w:pPr>
        <w:pStyle w:val="BodyText"/>
        <w:jc w:val="both"/>
        <w:rPr>
          <w:rFonts w:ascii="Arial" w:hAnsi="Arial" w:cs="Arial"/>
          <w:sz w:val="22"/>
          <w:szCs w:val="22"/>
          <w:lang w:val="de-DE"/>
        </w:rPr>
      </w:pPr>
      <w:r w:rsidRPr="0007700F">
        <w:rPr>
          <w:rFonts w:ascii="Arial" w:hAnsi="Arial" w:cs="Arial"/>
          <w:sz w:val="22"/>
          <w:szCs w:val="22"/>
          <w:lang w:val="de-DE"/>
        </w:rPr>
        <w:t xml:space="preserve">Ich befreie und entlaste Lilly, seine Mitarbeiter und beauftragte Agenturen und alle weiteren Personen, die an der Erstellung meiner persönlichen Bild- und/oder Tonmaterialien beteiligt sind von jeglicher Haftung im Zusammenhang mit der Erstellung und Aufnahme oder Veröffentlichung von Interviews, Fotographien, Präsentationen, Computer Images, Video oder Tonaufnahmen. </w:t>
      </w:r>
    </w:p>
    <w:p w14:paraId="4318D34B" w14:textId="77777777" w:rsidR="00766547" w:rsidRPr="0007700F" w:rsidRDefault="00766547" w:rsidP="008A5D8E">
      <w:pPr>
        <w:pStyle w:val="BodyText"/>
        <w:jc w:val="both"/>
        <w:rPr>
          <w:rFonts w:ascii="Arial" w:hAnsi="Arial" w:cs="Arial"/>
          <w:sz w:val="22"/>
          <w:szCs w:val="22"/>
          <w:lang w:val="de-DE"/>
        </w:rPr>
      </w:pPr>
    </w:p>
    <w:p w14:paraId="2171C97A" w14:textId="77777777" w:rsidR="008A5D8E" w:rsidRPr="0007700F" w:rsidRDefault="008A5D8E" w:rsidP="008A5D8E">
      <w:pPr>
        <w:pStyle w:val="BodyText"/>
        <w:jc w:val="both"/>
        <w:rPr>
          <w:rFonts w:ascii="Arial" w:hAnsi="Arial" w:cs="Arial"/>
          <w:sz w:val="22"/>
          <w:szCs w:val="22"/>
          <w:lang w:val="de-DE"/>
        </w:rPr>
      </w:pPr>
      <w:r w:rsidRPr="0007700F">
        <w:rPr>
          <w:rFonts w:ascii="Arial" w:hAnsi="Arial" w:cs="Arial"/>
          <w:sz w:val="22"/>
          <w:szCs w:val="22"/>
          <w:lang w:val="de-DE"/>
        </w:rPr>
        <w:t xml:space="preserve">Ich verstehe, dass meine Einwilligung freiwillig ist und dass ich nicht verpflichetet bin, diese Einwilligungserklärung zu unterzeichnen. Wenn ich nicht unterzeichne, wird Lilly meine persönlichen- Bild und/oder Tonmaterialien nicht nutzen. </w:t>
      </w:r>
    </w:p>
    <w:p w14:paraId="254B01C6" w14:textId="77777777" w:rsidR="008A5D8E" w:rsidRPr="0007700F" w:rsidRDefault="008A5D8E" w:rsidP="00BC0450">
      <w:pPr>
        <w:pStyle w:val="BodyText"/>
        <w:jc w:val="both"/>
        <w:rPr>
          <w:rFonts w:ascii="Arial" w:hAnsi="Arial" w:cs="Arial"/>
          <w:sz w:val="22"/>
          <w:szCs w:val="22"/>
          <w:lang w:val="de-DE"/>
        </w:rPr>
      </w:pPr>
    </w:p>
    <w:p w14:paraId="275492FE" w14:textId="75237EEE" w:rsidR="00F75372" w:rsidRPr="0007700F" w:rsidRDefault="00F75372" w:rsidP="00BC0450">
      <w:pPr>
        <w:pStyle w:val="BodyText"/>
        <w:jc w:val="both"/>
        <w:rPr>
          <w:rFonts w:ascii="Arial" w:hAnsi="Arial" w:cs="Arial"/>
          <w:sz w:val="22"/>
          <w:szCs w:val="22"/>
          <w:lang w:val="de-DE"/>
        </w:rPr>
      </w:pPr>
      <w:r w:rsidRPr="0007700F">
        <w:rPr>
          <w:rFonts w:ascii="Arial" w:hAnsi="Arial" w:cs="Arial"/>
          <w:sz w:val="22"/>
          <w:szCs w:val="22"/>
          <w:lang w:val="de-DE"/>
        </w:rPr>
        <w:t xml:space="preserve">Ich habe das Recht, schriftlich dieser Einwilligung jederzeit zu widersprechen. Der Widerspruch muss an </w:t>
      </w:r>
      <w:r w:rsidR="0007700F">
        <w:rPr>
          <w:rFonts w:ascii="Arial" w:hAnsi="Arial" w:cs="Arial"/>
          <w:sz w:val="22"/>
          <w:szCs w:val="22"/>
          <w:lang w:val="de-DE"/>
        </w:rPr>
        <w:t xml:space="preserve">&lt;&lt;User_Name&gt;&gt; </w:t>
      </w:r>
      <w:bookmarkStart w:id="0" w:name="_GoBack"/>
      <w:bookmarkEnd w:id="0"/>
      <w:r w:rsidRPr="0007700F">
        <w:rPr>
          <w:rFonts w:ascii="Arial" w:hAnsi="Arial" w:cs="Arial"/>
          <w:sz w:val="22"/>
          <w:szCs w:val="22"/>
          <w:lang w:val="de-DE"/>
        </w:rPr>
        <w:t>geschickt werden.</w:t>
      </w:r>
    </w:p>
    <w:p w14:paraId="199D89C8" w14:textId="62BC8B8D" w:rsidR="00762D58" w:rsidRPr="0007700F" w:rsidRDefault="00762D58" w:rsidP="00BC0450">
      <w:pPr>
        <w:pStyle w:val="BodyText"/>
        <w:jc w:val="both"/>
        <w:rPr>
          <w:rFonts w:ascii="Arial" w:hAnsi="Arial" w:cs="Arial"/>
          <w:sz w:val="22"/>
          <w:szCs w:val="22"/>
          <w:highlight w:val="yellow"/>
          <w:lang w:val="de-DE"/>
        </w:rPr>
      </w:pPr>
    </w:p>
    <w:p w14:paraId="77B39288" w14:textId="54523DE1" w:rsidR="0031245D" w:rsidRPr="0007700F" w:rsidRDefault="0031245D" w:rsidP="00762D58">
      <w:pPr>
        <w:pStyle w:val="BodyText"/>
        <w:jc w:val="both"/>
        <w:rPr>
          <w:rFonts w:ascii="Arial" w:hAnsi="Arial" w:cs="Arial"/>
          <w:sz w:val="22"/>
          <w:szCs w:val="22"/>
          <w:lang w:val="de-DE"/>
        </w:rPr>
      </w:pPr>
      <w:r w:rsidRPr="0007700F">
        <w:rPr>
          <w:rFonts w:ascii="Arial" w:hAnsi="Arial" w:cs="Arial"/>
          <w:sz w:val="22"/>
          <w:szCs w:val="22"/>
          <w:lang w:val="de-DE"/>
        </w:rPr>
        <w:lastRenderedPageBreak/>
        <w:t>Ich habe den Inhalt gelesen und verstanden bevor ich die Unterschrift leiste. Ich hatte die Möglichkeit, Fragen zum Inhalt und zur Verwendung meiner persönlichen Bild- und/oder Tonmaterialien zu stellen und unterschreibe daher freiwillig diese Einwilligungserklärung.</w:t>
      </w:r>
    </w:p>
    <w:p w14:paraId="199D89CE" w14:textId="45461BEA" w:rsidR="00762D58" w:rsidRPr="0007700F" w:rsidRDefault="00762D58" w:rsidP="00762D58">
      <w:pPr>
        <w:pStyle w:val="BodyText"/>
        <w:jc w:val="both"/>
        <w:rPr>
          <w:rFonts w:ascii="Arial" w:hAnsi="Arial" w:cs="Arial"/>
          <w:sz w:val="22"/>
          <w:szCs w:val="22"/>
          <w:lang w:val="de-DE"/>
        </w:rPr>
      </w:pPr>
    </w:p>
    <w:tbl>
      <w:tblPr>
        <w:tblW w:w="0" w:type="auto"/>
        <w:tblInd w:w="108" w:type="dxa"/>
        <w:tblLook w:val="0000" w:firstRow="0" w:lastRow="0" w:firstColumn="0" w:lastColumn="0" w:noHBand="0" w:noVBand="0"/>
      </w:tblPr>
      <w:tblGrid>
        <w:gridCol w:w="3592"/>
        <w:gridCol w:w="5233"/>
      </w:tblGrid>
      <w:tr w:rsidR="00762D58" w:rsidRPr="0007700F" w14:paraId="199D89D1" w14:textId="77777777" w:rsidTr="0007700F">
        <w:tc>
          <w:tcPr>
            <w:tcW w:w="3592" w:type="dxa"/>
          </w:tcPr>
          <w:p w14:paraId="199D89CF" w14:textId="4E7DBEC2" w:rsidR="00762D58" w:rsidRPr="0007700F" w:rsidRDefault="0031245D" w:rsidP="002F75F8">
            <w:pPr>
              <w:spacing w:before="120"/>
              <w:rPr>
                <w:rFonts w:ascii="Arial" w:hAnsi="Arial" w:cs="Arial"/>
                <w:b/>
                <w:bCs/>
                <w:sz w:val="22"/>
                <w:szCs w:val="22"/>
              </w:rPr>
            </w:pPr>
            <w:r w:rsidRPr="0007700F">
              <w:rPr>
                <w:rFonts w:ascii="Arial" w:hAnsi="Arial" w:cs="Arial"/>
                <w:b/>
                <w:bCs/>
                <w:sz w:val="22"/>
                <w:szCs w:val="22"/>
              </w:rPr>
              <w:t>Name</w:t>
            </w:r>
            <w:r w:rsidR="00762D58" w:rsidRPr="0007700F">
              <w:rPr>
                <w:rFonts w:ascii="Arial" w:hAnsi="Arial" w:cs="Arial"/>
                <w:b/>
                <w:bCs/>
                <w:sz w:val="22"/>
                <w:szCs w:val="22"/>
              </w:rPr>
              <w:t>:</w:t>
            </w:r>
          </w:p>
        </w:tc>
        <w:tc>
          <w:tcPr>
            <w:tcW w:w="5233" w:type="dxa"/>
          </w:tcPr>
          <w:p w14:paraId="199D89D0" w14:textId="77777777" w:rsidR="00762D58" w:rsidRPr="0007700F" w:rsidRDefault="00762D58" w:rsidP="002F75F8">
            <w:pPr>
              <w:spacing w:before="120"/>
              <w:rPr>
                <w:rFonts w:ascii="Arial" w:hAnsi="Arial" w:cs="Arial"/>
                <w:b/>
                <w:bCs/>
                <w:sz w:val="22"/>
                <w:szCs w:val="22"/>
              </w:rPr>
            </w:pPr>
            <w:r w:rsidRPr="0007700F">
              <w:rPr>
                <w:rFonts w:ascii="Arial" w:hAnsi="Arial" w:cs="Arial"/>
                <w:b/>
                <w:bCs/>
                <w:sz w:val="22"/>
                <w:szCs w:val="22"/>
              </w:rPr>
              <w:t>_________________________________________</w:t>
            </w:r>
          </w:p>
        </w:tc>
      </w:tr>
      <w:tr w:rsidR="00762D58" w:rsidRPr="0007700F" w14:paraId="199D89D4" w14:textId="77777777" w:rsidTr="0007700F">
        <w:tc>
          <w:tcPr>
            <w:tcW w:w="3592" w:type="dxa"/>
          </w:tcPr>
          <w:p w14:paraId="199D89D2" w14:textId="40BFB739" w:rsidR="00762D58" w:rsidRPr="0007700F" w:rsidRDefault="0031245D" w:rsidP="002F75F8">
            <w:pPr>
              <w:spacing w:before="120"/>
              <w:rPr>
                <w:rFonts w:ascii="Arial" w:hAnsi="Arial" w:cs="Arial"/>
                <w:b/>
                <w:bCs/>
                <w:sz w:val="22"/>
                <w:szCs w:val="22"/>
              </w:rPr>
            </w:pPr>
            <w:r w:rsidRPr="0007700F">
              <w:rPr>
                <w:rFonts w:ascii="Arial" w:hAnsi="Arial" w:cs="Arial"/>
                <w:b/>
                <w:bCs/>
                <w:sz w:val="22"/>
                <w:szCs w:val="22"/>
              </w:rPr>
              <w:t>Unterschrift</w:t>
            </w:r>
            <w:r w:rsidR="00762D58" w:rsidRPr="0007700F">
              <w:rPr>
                <w:rFonts w:ascii="Arial" w:hAnsi="Arial" w:cs="Arial"/>
                <w:b/>
                <w:bCs/>
                <w:sz w:val="22"/>
                <w:szCs w:val="22"/>
              </w:rPr>
              <w:t>:</w:t>
            </w:r>
          </w:p>
        </w:tc>
        <w:tc>
          <w:tcPr>
            <w:tcW w:w="5233" w:type="dxa"/>
          </w:tcPr>
          <w:p w14:paraId="199D89D3" w14:textId="77777777" w:rsidR="00762D58" w:rsidRPr="0007700F" w:rsidRDefault="00762D58" w:rsidP="002F75F8">
            <w:pPr>
              <w:spacing w:before="120"/>
              <w:rPr>
                <w:rFonts w:ascii="Arial" w:hAnsi="Arial" w:cs="Arial"/>
                <w:b/>
                <w:bCs/>
                <w:sz w:val="22"/>
                <w:szCs w:val="22"/>
              </w:rPr>
            </w:pPr>
            <w:r w:rsidRPr="0007700F">
              <w:rPr>
                <w:rFonts w:ascii="Arial" w:hAnsi="Arial" w:cs="Arial"/>
                <w:b/>
                <w:bCs/>
                <w:sz w:val="22"/>
                <w:szCs w:val="22"/>
              </w:rPr>
              <w:t>_________________________________________</w:t>
            </w:r>
          </w:p>
        </w:tc>
      </w:tr>
      <w:tr w:rsidR="00762D58" w:rsidRPr="0007700F" w14:paraId="199D89DD" w14:textId="77777777" w:rsidTr="0007700F">
        <w:tc>
          <w:tcPr>
            <w:tcW w:w="3592" w:type="dxa"/>
          </w:tcPr>
          <w:p w14:paraId="199D89DB" w14:textId="68CB7102" w:rsidR="00762D58" w:rsidRPr="0007700F" w:rsidRDefault="00762D58" w:rsidP="0031245D">
            <w:pPr>
              <w:spacing w:before="120"/>
              <w:rPr>
                <w:rFonts w:ascii="Arial" w:hAnsi="Arial" w:cs="Arial"/>
                <w:b/>
                <w:bCs/>
                <w:sz w:val="22"/>
                <w:szCs w:val="22"/>
              </w:rPr>
            </w:pPr>
            <w:r w:rsidRPr="0007700F">
              <w:rPr>
                <w:rFonts w:ascii="Arial" w:hAnsi="Arial" w:cs="Arial"/>
                <w:b/>
                <w:bCs/>
                <w:sz w:val="22"/>
                <w:szCs w:val="22"/>
              </w:rPr>
              <w:t>Dat</w:t>
            </w:r>
            <w:r w:rsidR="0031245D" w:rsidRPr="0007700F">
              <w:rPr>
                <w:rFonts w:ascii="Arial" w:hAnsi="Arial" w:cs="Arial"/>
                <w:b/>
                <w:bCs/>
                <w:sz w:val="22"/>
                <w:szCs w:val="22"/>
              </w:rPr>
              <w:t>um</w:t>
            </w:r>
            <w:r w:rsidRPr="0007700F">
              <w:rPr>
                <w:rFonts w:ascii="Arial" w:hAnsi="Arial" w:cs="Arial"/>
                <w:b/>
                <w:bCs/>
                <w:sz w:val="22"/>
                <w:szCs w:val="22"/>
              </w:rPr>
              <w:t>:</w:t>
            </w:r>
          </w:p>
        </w:tc>
        <w:tc>
          <w:tcPr>
            <w:tcW w:w="5233" w:type="dxa"/>
          </w:tcPr>
          <w:p w14:paraId="199D89DC" w14:textId="77777777" w:rsidR="00762D58" w:rsidRPr="0007700F" w:rsidRDefault="00762D58" w:rsidP="002F75F8">
            <w:pPr>
              <w:spacing w:before="120"/>
              <w:rPr>
                <w:rFonts w:ascii="Arial" w:hAnsi="Arial" w:cs="Arial"/>
                <w:b/>
                <w:bCs/>
                <w:sz w:val="22"/>
                <w:szCs w:val="22"/>
              </w:rPr>
            </w:pPr>
            <w:r w:rsidRPr="0007700F">
              <w:rPr>
                <w:rFonts w:ascii="Arial" w:hAnsi="Arial" w:cs="Arial"/>
                <w:b/>
                <w:bCs/>
                <w:sz w:val="22"/>
                <w:szCs w:val="22"/>
              </w:rPr>
              <w:t>_________________________________________</w:t>
            </w:r>
          </w:p>
        </w:tc>
      </w:tr>
    </w:tbl>
    <w:p w14:paraId="199D89DE" w14:textId="77777777" w:rsidR="00762D58" w:rsidRPr="0007700F" w:rsidRDefault="00762D58" w:rsidP="00762D58">
      <w:pPr>
        <w:autoSpaceDE w:val="0"/>
        <w:autoSpaceDN w:val="0"/>
        <w:adjustRightInd w:val="0"/>
        <w:jc w:val="both"/>
        <w:rPr>
          <w:rFonts w:ascii="Arial" w:hAnsi="Arial" w:cs="Arial"/>
          <w:color w:val="000000"/>
          <w:sz w:val="22"/>
          <w:szCs w:val="22"/>
        </w:rPr>
      </w:pPr>
    </w:p>
    <w:p w14:paraId="4429DF55" w14:textId="77777777" w:rsidR="001B54CB" w:rsidRPr="0007700F" w:rsidRDefault="001B54CB" w:rsidP="00B22245">
      <w:pPr>
        <w:pStyle w:val="Heading1"/>
        <w:spacing w:after="0"/>
        <w:jc w:val="both"/>
        <w:rPr>
          <w:rFonts w:ascii="Arial" w:hAnsi="Arial"/>
          <w:b/>
          <w:sz w:val="22"/>
          <w:szCs w:val="22"/>
        </w:rPr>
      </w:pPr>
    </w:p>
    <w:p w14:paraId="199D89F3" w14:textId="3917028C" w:rsidR="00762D58" w:rsidRPr="0007700F" w:rsidRDefault="0042328C" w:rsidP="00B22245">
      <w:pPr>
        <w:pStyle w:val="Heading1"/>
        <w:spacing w:after="0"/>
        <w:jc w:val="both"/>
        <w:rPr>
          <w:rFonts w:ascii="Arial" w:hAnsi="Arial"/>
          <w:sz w:val="22"/>
          <w:szCs w:val="22"/>
          <w:lang w:val="de-DE"/>
        </w:rPr>
      </w:pPr>
      <w:r w:rsidRPr="0007700F">
        <w:rPr>
          <w:rFonts w:ascii="Arial" w:hAnsi="Arial"/>
          <w:b/>
          <w:noProof/>
          <w:sz w:val="22"/>
          <w:szCs w:val="22"/>
        </w:rPr>
        <mc:AlternateContent>
          <mc:Choice Requires="wps">
            <w:drawing>
              <wp:anchor distT="0" distB="0" distL="114300" distR="114300" simplePos="0" relativeHeight="251658752" behindDoc="0" locked="0" layoutInCell="1" allowOverlap="1" wp14:anchorId="199D89F7" wp14:editId="75E1F11E">
                <wp:simplePos x="0" y="0"/>
                <wp:positionH relativeFrom="page">
                  <wp:posOffset>914400</wp:posOffset>
                </wp:positionH>
                <wp:positionV relativeFrom="page">
                  <wp:posOffset>9601200</wp:posOffset>
                </wp:positionV>
                <wp:extent cx="5085715" cy="234950"/>
                <wp:effectExtent l="0" t="0" r="635" b="3175"/>
                <wp:wrapThrough wrapText="bothSides">
                  <wp:wrapPolygon edited="0">
                    <wp:start x="0" y="0"/>
                    <wp:lineTo x="21600" y="0"/>
                    <wp:lineTo x="21600" y="21600"/>
                    <wp:lineTo x="0" y="21600"/>
                    <wp:lineTo x="0" y="0"/>
                  </wp:wrapPolygon>
                </wp:wrapThrough>
                <wp:docPr id="1" name="SWFootPg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5715" cy="23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D89FE" w14:textId="77777777" w:rsidR="0031245D" w:rsidRDefault="0031245D" w:rsidP="00762D58">
                            <w:pPr>
                              <w:rPr>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WFootPg99" o:spid="_x0000_s1026" type="#_x0000_t202" style="position:absolute;left:0;text-align:left;margin-left:1in;margin-top:756pt;width:400.45pt;height:1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" filled="f" stroked="f">
                <v:textbox inset="0,0,0,0">
                  <w:txbxContent>
                    <w:p w14:paraId="199D89FE" w14:textId="77777777" w:rsidR="0031245D" w:rsidRDefault="0031245D" w:rsidP="00762D58">
                      <w:pPr>
                        <w:rPr>
                          <w:sz w:val="18"/>
                        </w:rPr>
                      </w:pPr>
                    </w:p>
                  </w:txbxContent>
                </v:textbox>
                <w10:wrap type="through" anchorx="page" anchory="page"/>
              </v:shape>
            </w:pict>
          </mc:Fallback>
        </mc:AlternateContent>
      </w:r>
      <w:r w:rsidR="001B54CB" w:rsidRPr="0007700F">
        <w:rPr>
          <w:rFonts w:ascii="Arial" w:hAnsi="Arial"/>
          <w:b/>
          <w:sz w:val="22"/>
          <w:szCs w:val="22"/>
          <w:lang w:val="de-DE"/>
        </w:rPr>
        <w:t>Sie erhalten eine Kopie der Einwilligungserklärung</w:t>
      </w:r>
    </w:p>
    <w:sectPr w:rsidR="00762D58" w:rsidRPr="0007700F" w:rsidSect="0007700F">
      <w:pgSz w:w="12240" w:h="15840"/>
      <w:pgMar w:top="2376"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9D89FA" w14:textId="77777777" w:rsidR="0031245D" w:rsidRDefault="0031245D" w:rsidP="00AE4787">
      <w:r>
        <w:separator/>
      </w:r>
    </w:p>
  </w:endnote>
  <w:endnote w:type="continuationSeparator" w:id="0">
    <w:p w14:paraId="199D89FB" w14:textId="77777777" w:rsidR="0031245D" w:rsidRDefault="0031245D" w:rsidP="00AE4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9D89F8" w14:textId="77777777" w:rsidR="0031245D" w:rsidRDefault="0031245D" w:rsidP="00AE4787">
      <w:r>
        <w:separator/>
      </w:r>
    </w:p>
  </w:footnote>
  <w:footnote w:type="continuationSeparator" w:id="0">
    <w:p w14:paraId="199D89F9" w14:textId="77777777" w:rsidR="0031245D" w:rsidRDefault="0031245D" w:rsidP="00AE47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807E8"/>
    <w:multiLevelType w:val="hybridMultilevel"/>
    <w:tmpl w:val="F560F3E2"/>
    <w:lvl w:ilvl="0" w:tplc="A7E6D5F4">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nsid w:val="520E1AC5"/>
    <w:multiLevelType w:val="hybridMultilevel"/>
    <w:tmpl w:val="BD027BD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
    <w:nsid w:val="74E420C0"/>
    <w:multiLevelType w:val="hybridMultilevel"/>
    <w:tmpl w:val="B26A043C"/>
    <w:lvl w:ilvl="0" w:tplc="A7E6D5F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BAD"/>
    <w:rsid w:val="00041EEC"/>
    <w:rsid w:val="0007700F"/>
    <w:rsid w:val="001364EF"/>
    <w:rsid w:val="001B54CB"/>
    <w:rsid w:val="00215CCE"/>
    <w:rsid w:val="00247788"/>
    <w:rsid w:val="00290E91"/>
    <w:rsid w:val="00297419"/>
    <w:rsid w:val="002A4EE6"/>
    <w:rsid w:val="002F75F8"/>
    <w:rsid w:val="0031245D"/>
    <w:rsid w:val="0036338F"/>
    <w:rsid w:val="00387BAD"/>
    <w:rsid w:val="003B5392"/>
    <w:rsid w:val="0042328C"/>
    <w:rsid w:val="004E3FF4"/>
    <w:rsid w:val="004E5B9D"/>
    <w:rsid w:val="004E60FB"/>
    <w:rsid w:val="00563552"/>
    <w:rsid w:val="005D57FD"/>
    <w:rsid w:val="00614594"/>
    <w:rsid w:val="00622E4C"/>
    <w:rsid w:val="006A4213"/>
    <w:rsid w:val="00762D58"/>
    <w:rsid w:val="00766547"/>
    <w:rsid w:val="007B11A8"/>
    <w:rsid w:val="008A5D8E"/>
    <w:rsid w:val="009A181C"/>
    <w:rsid w:val="00A05F89"/>
    <w:rsid w:val="00A52885"/>
    <w:rsid w:val="00AE4787"/>
    <w:rsid w:val="00B22245"/>
    <w:rsid w:val="00B62876"/>
    <w:rsid w:val="00B92E0D"/>
    <w:rsid w:val="00BC0450"/>
    <w:rsid w:val="00C61F27"/>
    <w:rsid w:val="00C62224"/>
    <w:rsid w:val="00F214A3"/>
    <w:rsid w:val="00F75372"/>
    <w:rsid w:val="00FB6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9D8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7BAD"/>
    <w:rPr>
      <w:sz w:val="24"/>
      <w:szCs w:val="24"/>
    </w:rPr>
  </w:style>
  <w:style w:type="paragraph" w:styleId="Heading1">
    <w:name w:val="heading 1"/>
    <w:basedOn w:val="Normal"/>
    <w:next w:val="Normal"/>
    <w:link w:val="Heading1Char"/>
    <w:qFormat/>
    <w:rsid w:val="00762D58"/>
    <w:pPr>
      <w:keepNext/>
      <w:spacing w:after="240"/>
      <w:outlineLvl w:val="0"/>
    </w:pPr>
    <w:rPr>
      <w:rFonts w:cs="Arial"/>
      <w:bCs/>
      <w:szCs w:val="32"/>
    </w:rPr>
  </w:style>
  <w:style w:type="paragraph" w:styleId="Heading2">
    <w:name w:val="heading 2"/>
    <w:basedOn w:val="Normal"/>
    <w:next w:val="Normal"/>
    <w:link w:val="Heading2Char"/>
    <w:qFormat/>
    <w:rsid w:val="00762D58"/>
    <w:pPr>
      <w:keepNext/>
      <w:spacing w:after="240"/>
      <w:outlineLvl w:val="1"/>
    </w:pPr>
    <w:rPr>
      <w:rFonts w:cs="Arial"/>
      <w:bCs/>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
    <w:basedOn w:val="Normal"/>
    <w:rsid w:val="00387BAD"/>
    <w:pPr>
      <w:autoSpaceDE w:val="0"/>
      <w:autoSpaceDN w:val="0"/>
      <w:adjustRightInd w:val="0"/>
    </w:pPr>
    <w:rPr>
      <w:rFonts w:ascii="Arial Narrow" w:hAnsi="Arial Narrow"/>
      <w:szCs w:val="20"/>
    </w:rPr>
  </w:style>
  <w:style w:type="paragraph" w:styleId="Header">
    <w:name w:val="header"/>
    <w:basedOn w:val="Normal"/>
    <w:link w:val="HeaderChar"/>
    <w:rsid w:val="00AE4787"/>
    <w:pPr>
      <w:tabs>
        <w:tab w:val="center" w:pos="4680"/>
        <w:tab w:val="right" w:pos="9360"/>
      </w:tabs>
    </w:pPr>
  </w:style>
  <w:style w:type="character" w:customStyle="1" w:styleId="HeaderChar">
    <w:name w:val="Header Char"/>
    <w:basedOn w:val="DefaultParagraphFont"/>
    <w:link w:val="Header"/>
    <w:rsid w:val="00AE4787"/>
    <w:rPr>
      <w:sz w:val="24"/>
      <w:szCs w:val="24"/>
    </w:rPr>
  </w:style>
  <w:style w:type="paragraph" w:styleId="Footer">
    <w:name w:val="footer"/>
    <w:basedOn w:val="Normal"/>
    <w:link w:val="FooterChar"/>
    <w:uiPriority w:val="99"/>
    <w:rsid w:val="00AE4787"/>
    <w:pPr>
      <w:tabs>
        <w:tab w:val="center" w:pos="4680"/>
        <w:tab w:val="right" w:pos="9360"/>
      </w:tabs>
    </w:pPr>
  </w:style>
  <w:style w:type="character" w:customStyle="1" w:styleId="FooterChar">
    <w:name w:val="Footer Char"/>
    <w:basedOn w:val="DefaultParagraphFont"/>
    <w:link w:val="Footer"/>
    <w:uiPriority w:val="99"/>
    <w:rsid w:val="00AE4787"/>
    <w:rPr>
      <w:sz w:val="24"/>
      <w:szCs w:val="24"/>
    </w:rPr>
  </w:style>
  <w:style w:type="paragraph" w:styleId="BalloonText">
    <w:name w:val="Balloon Text"/>
    <w:basedOn w:val="Normal"/>
    <w:link w:val="BalloonTextChar"/>
    <w:rsid w:val="00AE4787"/>
    <w:rPr>
      <w:rFonts w:ascii="Tahoma" w:hAnsi="Tahoma" w:cs="Tahoma"/>
      <w:sz w:val="16"/>
      <w:szCs w:val="16"/>
    </w:rPr>
  </w:style>
  <w:style w:type="character" w:customStyle="1" w:styleId="BalloonTextChar">
    <w:name w:val="Balloon Text Char"/>
    <w:basedOn w:val="DefaultParagraphFont"/>
    <w:link w:val="BalloonText"/>
    <w:rsid w:val="00AE4787"/>
    <w:rPr>
      <w:rFonts w:ascii="Tahoma" w:hAnsi="Tahoma" w:cs="Tahoma"/>
      <w:sz w:val="16"/>
      <w:szCs w:val="16"/>
    </w:rPr>
  </w:style>
  <w:style w:type="character" w:customStyle="1" w:styleId="Heading1Char">
    <w:name w:val="Heading 1 Char"/>
    <w:basedOn w:val="DefaultParagraphFont"/>
    <w:link w:val="Heading1"/>
    <w:rsid w:val="00762D58"/>
    <w:rPr>
      <w:rFonts w:cs="Arial"/>
      <w:bCs/>
      <w:sz w:val="24"/>
      <w:szCs w:val="32"/>
    </w:rPr>
  </w:style>
  <w:style w:type="character" w:customStyle="1" w:styleId="Heading2Char">
    <w:name w:val="Heading 2 Char"/>
    <w:basedOn w:val="DefaultParagraphFont"/>
    <w:link w:val="Heading2"/>
    <w:rsid w:val="00762D58"/>
    <w:rPr>
      <w:rFonts w:cs="Arial"/>
      <w:bCs/>
      <w:iCs/>
      <w:sz w:val="24"/>
      <w:szCs w:val="28"/>
    </w:rPr>
  </w:style>
  <w:style w:type="paragraph" w:styleId="ListParagraph">
    <w:name w:val="List Paragraph"/>
    <w:basedOn w:val="Normal"/>
    <w:uiPriority w:val="34"/>
    <w:qFormat/>
    <w:rsid w:val="005D57FD"/>
    <w:pPr>
      <w:ind w:left="720"/>
      <w:contextualSpacing/>
    </w:pPr>
  </w:style>
  <w:style w:type="table" w:styleId="TableGrid">
    <w:name w:val="Table Grid"/>
    <w:basedOn w:val="TableNormal"/>
    <w:rsid w:val="005D57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4E3FF4"/>
    <w:rPr>
      <w:sz w:val="16"/>
      <w:szCs w:val="16"/>
    </w:rPr>
  </w:style>
  <w:style w:type="paragraph" w:styleId="CommentText">
    <w:name w:val="annotation text"/>
    <w:basedOn w:val="Normal"/>
    <w:link w:val="CommentTextChar"/>
    <w:rsid w:val="004E3FF4"/>
    <w:rPr>
      <w:sz w:val="20"/>
      <w:szCs w:val="20"/>
    </w:rPr>
  </w:style>
  <w:style w:type="character" w:customStyle="1" w:styleId="CommentTextChar">
    <w:name w:val="Comment Text Char"/>
    <w:basedOn w:val="DefaultParagraphFont"/>
    <w:link w:val="CommentText"/>
    <w:rsid w:val="004E3FF4"/>
  </w:style>
  <w:style w:type="paragraph" w:styleId="CommentSubject">
    <w:name w:val="annotation subject"/>
    <w:basedOn w:val="CommentText"/>
    <w:next w:val="CommentText"/>
    <w:link w:val="CommentSubjectChar"/>
    <w:rsid w:val="004E3FF4"/>
    <w:rPr>
      <w:b/>
      <w:bCs/>
    </w:rPr>
  </w:style>
  <w:style w:type="character" w:customStyle="1" w:styleId="CommentSubjectChar">
    <w:name w:val="Comment Subject Char"/>
    <w:basedOn w:val="CommentTextChar"/>
    <w:link w:val="CommentSubject"/>
    <w:rsid w:val="004E3FF4"/>
    <w:rPr>
      <w:b/>
      <w:bCs/>
    </w:rPr>
  </w:style>
  <w:style w:type="paragraph" w:styleId="Revision">
    <w:name w:val="Revision"/>
    <w:hidden/>
    <w:uiPriority w:val="99"/>
    <w:semiHidden/>
    <w:rsid w:val="008A5D8E"/>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7BAD"/>
    <w:rPr>
      <w:sz w:val="24"/>
      <w:szCs w:val="24"/>
    </w:rPr>
  </w:style>
  <w:style w:type="paragraph" w:styleId="Heading1">
    <w:name w:val="heading 1"/>
    <w:basedOn w:val="Normal"/>
    <w:next w:val="Normal"/>
    <w:link w:val="Heading1Char"/>
    <w:qFormat/>
    <w:rsid w:val="00762D58"/>
    <w:pPr>
      <w:keepNext/>
      <w:spacing w:after="240"/>
      <w:outlineLvl w:val="0"/>
    </w:pPr>
    <w:rPr>
      <w:rFonts w:cs="Arial"/>
      <w:bCs/>
      <w:szCs w:val="32"/>
    </w:rPr>
  </w:style>
  <w:style w:type="paragraph" w:styleId="Heading2">
    <w:name w:val="heading 2"/>
    <w:basedOn w:val="Normal"/>
    <w:next w:val="Normal"/>
    <w:link w:val="Heading2Char"/>
    <w:qFormat/>
    <w:rsid w:val="00762D58"/>
    <w:pPr>
      <w:keepNext/>
      <w:spacing w:after="240"/>
      <w:outlineLvl w:val="1"/>
    </w:pPr>
    <w:rPr>
      <w:rFonts w:cs="Arial"/>
      <w:bCs/>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
    <w:basedOn w:val="Normal"/>
    <w:rsid w:val="00387BAD"/>
    <w:pPr>
      <w:autoSpaceDE w:val="0"/>
      <w:autoSpaceDN w:val="0"/>
      <w:adjustRightInd w:val="0"/>
    </w:pPr>
    <w:rPr>
      <w:rFonts w:ascii="Arial Narrow" w:hAnsi="Arial Narrow"/>
      <w:szCs w:val="20"/>
    </w:rPr>
  </w:style>
  <w:style w:type="paragraph" w:styleId="Header">
    <w:name w:val="header"/>
    <w:basedOn w:val="Normal"/>
    <w:link w:val="HeaderChar"/>
    <w:rsid w:val="00AE4787"/>
    <w:pPr>
      <w:tabs>
        <w:tab w:val="center" w:pos="4680"/>
        <w:tab w:val="right" w:pos="9360"/>
      </w:tabs>
    </w:pPr>
  </w:style>
  <w:style w:type="character" w:customStyle="1" w:styleId="HeaderChar">
    <w:name w:val="Header Char"/>
    <w:basedOn w:val="DefaultParagraphFont"/>
    <w:link w:val="Header"/>
    <w:rsid w:val="00AE4787"/>
    <w:rPr>
      <w:sz w:val="24"/>
      <w:szCs w:val="24"/>
    </w:rPr>
  </w:style>
  <w:style w:type="paragraph" w:styleId="Footer">
    <w:name w:val="footer"/>
    <w:basedOn w:val="Normal"/>
    <w:link w:val="FooterChar"/>
    <w:uiPriority w:val="99"/>
    <w:rsid w:val="00AE4787"/>
    <w:pPr>
      <w:tabs>
        <w:tab w:val="center" w:pos="4680"/>
        <w:tab w:val="right" w:pos="9360"/>
      </w:tabs>
    </w:pPr>
  </w:style>
  <w:style w:type="character" w:customStyle="1" w:styleId="FooterChar">
    <w:name w:val="Footer Char"/>
    <w:basedOn w:val="DefaultParagraphFont"/>
    <w:link w:val="Footer"/>
    <w:uiPriority w:val="99"/>
    <w:rsid w:val="00AE4787"/>
    <w:rPr>
      <w:sz w:val="24"/>
      <w:szCs w:val="24"/>
    </w:rPr>
  </w:style>
  <w:style w:type="paragraph" w:styleId="BalloonText">
    <w:name w:val="Balloon Text"/>
    <w:basedOn w:val="Normal"/>
    <w:link w:val="BalloonTextChar"/>
    <w:rsid w:val="00AE4787"/>
    <w:rPr>
      <w:rFonts w:ascii="Tahoma" w:hAnsi="Tahoma" w:cs="Tahoma"/>
      <w:sz w:val="16"/>
      <w:szCs w:val="16"/>
    </w:rPr>
  </w:style>
  <w:style w:type="character" w:customStyle="1" w:styleId="BalloonTextChar">
    <w:name w:val="Balloon Text Char"/>
    <w:basedOn w:val="DefaultParagraphFont"/>
    <w:link w:val="BalloonText"/>
    <w:rsid w:val="00AE4787"/>
    <w:rPr>
      <w:rFonts w:ascii="Tahoma" w:hAnsi="Tahoma" w:cs="Tahoma"/>
      <w:sz w:val="16"/>
      <w:szCs w:val="16"/>
    </w:rPr>
  </w:style>
  <w:style w:type="character" w:customStyle="1" w:styleId="Heading1Char">
    <w:name w:val="Heading 1 Char"/>
    <w:basedOn w:val="DefaultParagraphFont"/>
    <w:link w:val="Heading1"/>
    <w:rsid w:val="00762D58"/>
    <w:rPr>
      <w:rFonts w:cs="Arial"/>
      <w:bCs/>
      <w:sz w:val="24"/>
      <w:szCs w:val="32"/>
    </w:rPr>
  </w:style>
  <w:style w:type="character" w:customStyle="1" w:styleId="Heading2Char">
    <w:name w:val="Heading 2 Char"/>
    <w:basedOn w:val="DefaultParagraphFont"/>
    <w:link w:val="Heading2"/>
    <w:rsid w:val="00762D58"/>
    <w:rPr>
      <w:rFonts w:cs="Arial"/>
      <w:bCs/>
      <w:iCs/>
      <w:sz w:val="24"/>
      <w:szCs w:val="28"/>
    </w:rPr>
  </w:style>
  <w:style w:type="paragraph" w:styleId="ListParagraph">
    <w:name w:val="List Paragraph"/>
    <w:basedOn w:val="Normal"/>
    <w:uiPriority w:val="34"/>
    <w:qFormat/>
    <w:rsid w:val="005D57FD"/>
    <w:pPr>
      <w:ind w:left="720"/>
      <w:contextualSpacing/>
    </w:pPr>
  </w:style>
  <w:style w:type="table" w:styleId="TableGrid">
    <w:name w:val="Table Grid"/>
    <w:basedOn w:val="TableNormal"/>
    <w:rsid w:val="005D57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4E3FF4"/>
    <w:rPr>
      <w:sz w:val="16"/>
      <w:szCs w:val="16"/>
    </w:rPr>
  </w:style>
  <w:style w:type="paragraph" w:styleId="CommentText">
    <w:name w:val="annotation text"/>
    <w:basedOn w:val="Normal"/>
    <w:link w:val="CommentTextChar"/>
    <w:rsid w:val="004E3FF4"/>
    <w:rPr>
      <w:sz w:val="20"/>
      <w:szCs w:val="20"/>
    </w:rPr>
  </w:style>
  <w:style w:type="character" w:customStyle="1" w:styleId="CommentTextChar">
    <w:name w:val="Comment Text Char"/>
    <w:basedOn w:val="DefaultParagraphFont"/>
    <w:link w:val="CommentText"/>
    <w:rsid w:val="004E3FF4"/>
  </w:style>
  <w:style w:type="paragraph" w:styleId="CommentSubject">
    <w:name w:val="annotation subject"/>
    <w:basedOn w:val="CommentText"/>
    <w:next w:val="CommentText"/>
    <w:link w:val="CommentSubjectChar"/>
    <w:rsid w:val="004E3FF4"/>
    <w:rPr>
      <w:b/>
      <w:bCs/>
    </w:rPr>
  </w:style>
  <w:style w:type="character" w:customStyle="1" w:styleId="CommentSubjectChar">
    <w:name w:val="Comment Subject Char"/>
    <w:basedOn w:val="CommentTextChar"/>
    <w:link w:val="CommentSubject"/>
    <w:rsid w:val="004E3FF4"/>
    <w:rPr>
      <w:b/>
      <w:bCs/>
    </w:rPr>
  </w:style>
  <w:style w:type="paragraph" w:styleId="Revision">
    <w:name w:val="Revision"/>
    <w:hidden/>
    <w:uiPriority w:val="99"/>
    <w:semiHidden/>
    <w:rsid w:val="008A5D8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3.xml><?xml version="1.0" encoding="utf-8"?>
<?mso-contentType ?>
<SharedContentType xmlns="Microsoft.SharePoint.Taxonomy.ContentTypeSync" SourceId="dc7d05db-9a88-43f7-9979-b3027636d98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B38DA3-F06D-48C5-A48D-AE2FAC37DFC4}"/>
</file>

<file path=customXml/itemProps2.xml><?xml version="1.0" encoding="utf-8"?>
<ds:datastoreItem xmlns:ds="http://schemas.openxmlformats.org/officeDocument/2006/customXml" ds:itemID="{537108D9-635D-4319-9E7A-FBFE79F45B39}"/>
</file>

<file path=customXml/itemProps3.xml><?xml version="1.0" encoding="utf-8"?>
<ds:datastoreItem xmlns:ds="http://schemas.openxmlformats.org/officeDocument/2006/customXml" ds:itemID="{79E8EF65-5F8C-4993-B2BE-A9968156D5A6}"/>
</file>

<file path=customXml/itemProps4.xml><?xml version="1.0" encoding="utf-8"?>
<ds:datastoreItem xmlns:ds="http://schemas.openxmlformats.org/officeDocument/2006/customXml" ds:itemID="{3A4D65F9-0526-4393-9815-0F509A57CEE9}"/>
</file>

<file path=docProps/app.xml><?xml version="1.0" encoding="utf-8"?>
<Properties xmlns="http://schemas.openxmlformats.org/officeDocument/2006/extended-properties" xmlns:vt="http://schemas.openxmlformats.org/officeDocument/2006/docPropsVTypes">
  <Template>Normal</Template>
  <TotalTime>4</TotalTime>
  <Pages>2</Pages>
  <Words>474</Words>
  <Characters>2707</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Inspection Readiness Tool Kit Attachment 15</vt:lpstr>
      <vt:lpstr>Inspection Readiness Tool Kit Attachment 15</vt:lpstr>
    </vt:vector>
  </TitlesOfParts>
  <Company>Eli Lilly and Company</Company>
  <LinksUpToDate>false</LinksUpToDate>
  <CharactersWithSpaces>3175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Readiness Tool Kit Attachment 15</dc:title>
  <dc:creator>rz64281</dc:creator>
  <cp:lastModifiedBy>Sarra Emche</cp:lastModifiedBy>
  <cp:revision>3</cp:revision>
  <dcterms:created xsi:type="dcterms:W3CDTF">2014-09-23T21:25:00Z</dcterms:created>
  <dcterms:modified xsi:type="dcterms:W3CDTF">2014-09-23T21:29:00Z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ensitivityClassification">
    <vt:lpwstr>GREEN</vt:lpwstr>
  </property>
  <property fmtid="{D5CDD505-2E9C-101B-9397-08002B2CF9AE}" pid="4" name="RecordSeries">
    <vt:lpwstr>ADM130</vt:lpwstr>
  </property>
  <property fmtid="{D5CDD505-2E9C-101B-9397-08002B2CF9AE}" pid="5" name="ContentTypeId">
    <vt:lpwstr>0x0101005755315A19057048B07EF328C73994E3</vt:lpwstr>
  </property>
  <property fmtid="{D5CDD505-2E9C-101B-9397-08002B2CF9AE}" pid="6" name="Language">
    <vt:lpwstr>eng</vt:lpwstr>
  </property>
  <property fmtid="{D5CDD505-2E9C-101B-9397-08002B2CF9AE}" pid="7" name="EnterpriseDocumentLanguage">
    <vt:lpwstr>2;#eng|39540796-0396-4e54-afe9-a602f28bbe8f</vt:lpwstr>
  </property>
  <property fmtid="{D5CDD505-2E9C-101B-9397-08002B2CF9AE}" pid="8" name="EnterpriseRecordSeriesCode">
    <vt:lpwstr>1;#ADM130|70dc3311-3e76-421c-abfa-d108df48853c</vt:lpwstr>
  </property>
  <property fmtid="{D5CDD505-2E9C-101B-9397-08002B2CF9AE}" pid="9" name="EnterpriseSensitivityClassification">
    <vt:lpwstr>3;#GREEN|ec74153f-63be-46a4-ae5f-1b86c809897d</vt:lpwstr>
  </property>
  <property fmtid="{D5CDD505-2E9C-101B-9397-08002B2CF9AE}" pid="10" name="Order">
    <vt:r8>3000</vt:r8>
  </property>
  <property fmtid="{D5CDD505-2E9C-101B-9397-08002B2CF9AE}" pid="11" name="Relates to">
    <vt:lpwstr/>
  </property>
  <property fmtid="{D5CDD505-2E9C-101B-9397-08002B2CF9AE}" pid="12" name="Relevant To">
    <vt:lpwstr>Applicable to All</vt:lpwstr>
  </property>
  <property fmtid="{D5CDD505-2E9C-101B-9397-08002B2CF9AE}" pid="13" name="Audience">
    <vt:lpwstr>5;#</vt:lpwstr>
  </property>
  <property fmtid="{D5CDD505-2E9C-101B-9397-08002B2CF9AE}" pid="14" name="EnterpriseSensitivityClassificationTaxHTField0">
    <vt:lpwstr>GREEN|ec74153f-63be-46a4-ae5f-1b86c809897d</vt:lpwstr>
  </property>
</Properties>
</file>