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393"/>
        <w:tblW w:w="0" w:type="auto"/>
        <w:tblLook w:val="04A0" w:firstRow="1" w:lastRow="0" w:firstColumn="1" w:lastColumn="0" w:noHBand="0" w:noVBand="1"/>
      </w:tblPr>
      <w:tblGrid>
        <w:gridCol w:w="8981"/>
      </w:tblGrid>
      <w:tr w:rsidR="00123A6B" w14:paraId="126161A3" w14:textId="77777777" w:rsidTr="00123A6B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68A67164" w14:textId="37F7F7BE" w:rsidR="00123A6B" w:rsidRPr="00862E05" w:rsidRDefault="00941133" w:rsidP="00123A6B">
            <w:pPr>
              <w:jc w:val="center"/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  <w:t>Proposta</w:t>
            </w:r>
            <w:r w:rsidR="00123A6B" w:rsidRPr="00862E05"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  <w:t xml:space="preserve"> di incarico professionale</w:t>
            </w:r>
          </w:p>
          <w:p w14:paraId="5458FA05" w14:textId="77777777" w:rsidR="00123A6B" w:rsidRPr="00862E05" w:rsidRDefault="00123A6B" w:rsidP="00123A6B">
            <w:pPr>
              <w:jc w:val="center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747C72D8" w14:textId="77777777" w:rsidR="00123A6B" w:rsidRDefault="00123A6B" w:rsidP="00123A6B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54ED149" w14:textId="77777777" w:rsidR="00123A6B" w:rsidRPr="00B32CB2" w:rsidRDefault="00123A6B" w:rsidP="00123A6B">
            <w:pPr>
              <w:jc w:val="both"/>
              <w:rPr>
                <w:rFonts w:ascii="Arial" w:hAnsi="Arial" w:cs="Arial"/>
                <w:sz w:val="22"/>
                <w:szCs w:val="24"/>
                <w:highlight w:val="yellow"/>
                <w:lang w:val="it-IT"/>
              </w:rPr>
            </w:pPr>
            <w:r w:rsidRPr="00862E0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Tra le seguenti parti:</w:t>
            </w:r>
            <w:r w:rsidRPr="00862E05">
              <w:rPr>
                <w:rFonts w:ascii="Arial" w:hAnsi="Arial" w:cs="Arial"/>
                <w:sz w:val="22"/>
                <w:szCs w:val="24"/>
                <w:lang w:val="it-IT"/>
              </w:rPr>
              <w:t xml:space="preserve"> </w:t>
            </w:r>
          </w:p>
          <w:p w14:paraId="1BBFD170" w14:textId="77777777" w:rsidR="00123A6B" w:rsidRPr="009C5760" w:rsidRDefault="00123A6B" w:rsidP="00123A6B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8D26917" w14:textId="77777777" w:rsidR="00123A6B" w:rsidRPr="00CA3876" w:rsidRDefault="00123A6B" w:rsidP="00123A6B">
            <w:pPr>
              <w:spacing w:line="280" w:lineRule="exac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2B166210" w14:textId="77777777" w:rsidR="00123A6B" w:rsidRPr="00CA3876" w:rsidRDefault="00123A6B" w:rsidP="00123A6B">
            <w:pPr>
              <w:spacing w:line="280" w:lineRule="exac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14BCB6F6" w14:textId="77777777" w:rsidR="00123A6B" w:rsidRDefault="00123A6B" w:rsidP="00123A6B">
            <w:pPr>
              <w:pStyle w:val="BodyTex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6C3C938" w14:textId="77777777" w:rsidR="00123A6B" w:rsidRDefault="00123A6B" w:rsidP="00123A6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Address_GLBL_Adrs_Cntry_Cd_GLBL</w:t>
            </w:r>
            <w:proofErr w:type="spellEnd"/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400B389E" w14:textId="77777777" w:rsidR="00123A6B" w:rsidRPr="00DC5950" w:rsidRDefault="00123A6B" w:rsidP="00123A6B">
            <w:pPr>
              <w:pStyle w:val="CommentText"/>
              <w:rPr>
                <w:rFonts w:ascii="Arial" w:hAnsi="Arial" w:cs="Arial"/>
                <w:sz w:val="22"/>
                <w:szCs w:val="24"/>
                <w:highlight w:val="yellow"/>
                <w:lang w:val="en-US"/>
              </w:rPr>
            </w:pPr>
          </w:p>
          <w:p w14:paraId="20B76B98" w14:textId="77777777" w:rsidR="00123A6B" w:rsidRPr="001D5B3C" w:rsidRDefault="00123A6B" w:rsidP="00123A6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7A77040" w14:textId="77777777" w:rsidR="00123A6B" w:rsidRPr="00862E05" w:rsidRDefault="00123A6B" w:rsidP="00123A6B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862E05">
              <w:rPr>
                <w:rFonts w:ascii="Arial" w:hAnsi="Arial" w:cs="Arial"/>
                <w:sz w:val="22"/>
                <w:szCs w:val="24"/>
                <w:lang w:val="it-IT"/>
              </w:rPr>
              <w:t>e:</w:t>
            </w:r>
          </w:p>
          <w:p w14:paraId="2D8A0C69" w14:textId="77777777" w:rsidR="00123A6B" w:rsidRPr="00294610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294610">
              <w:rPr>
                <w:rFonts w:ascii="Arial" w:hAnsi="Arial" w:cs="Arial"/>
                <w:b/>
                <w:sz w:val="22"/>
                <w:szCs w:val="22"/>
                <w:lang w:val="it-IT"/>
              </w:rPr>
              <w:t>Eli Lilly Italia S.p.A (“Lilly”)</w:t>
            </w:r>
          </w:p>
          <w:p w14:paraId="240AE4B9" w14:textId="77777777" w:rsidR="00123A6B" w:rsidRPr="00AB56C1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 xml:space="preserve">Via Gramsci, 731-733 </w:t>
            </w:r>
          </w:p>
          <w:p w14:paraId="50F5591C" w14:textId="77777777" w:rsidR="00123A6B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>50019 Sesto Fiorentino (FI)</w:t>
            </w:r>
          </w:p>
          <w:p w14:paraId="6F686115" w14:textId="77777777" w:rsidR="00123A6B" w:rsidRPr="00857EFC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Italia</w:t>
            </w: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 xml:space="preserve"> </w:t>
            </w:r>
          </w:p>
        </w:tc>
      </w:tr>
    </w:tbl>
    <w:p w14:paraId="1B61E491" w14:textId="21CCFE2D" w:rsidR="00E66958" w:rsidRDefault="00E66958" w:rsidP="00E66958">
      <w:pPr>
        <w:tabs>
          <w:tab w:val="left" w:pos="7736"/>
        </w:tabs>
        <w:rPr>
          <w:rFonts w:ascii="Arial" w:hAnsi="Arial" w:cs="Arial"/>
          <w:sz w:val="22"/>
          <w:szCs w:val="22"/>
          <w:lang w:val="it-IT"/>
        </w:rPr>
      </w:pPr>
    </w:p>
    <w:p w14:paraId="25E81DDB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:rsidRPr="00EB5FD2" w14:paraId="6680B6EA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4CE2CFB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Data:</w:t>
            </w:r>
            <w:r w:rsidRPr="00F208C9">
              <w:rPr>
                <w:rFonts w:ascii="Arial" w:hAnsi="Arial" w:cs="Arial"/>
                <w:sz w:val="22"/>
                <w:szCs w:val="24"/>
                <w:lang w:val="it-IT"/>
              </w:rPr>
              <w:t xml:space="preserve"> </w:t>
            </w:r>
            <w:r w:rsidRPr="00862E05">
              <w:rPr>
                <w:rFonts w:ascii="Arial" w:hAnsi="Arial" w:cs="Arial"/>
                <w:b/>
                <w:sz w:val="22"/>
                <w:szCs w:val="22"/>
                <w:lang w:val="it-IT"/>
              </w:rPr>
              <w:t>&lt;&lt;Today__s&gt;&gt;</w:t>
            </w:r>
          </w:p>
          <w:p w14:paraId="04A06B89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</w:p>
          <w:p w14:paraId="194A0BC9" w14:textId="77777777" w:rsidR="00E66958" w:rsidRPr="00F208C9" w:rsidRDefault="00E66958" w:rsidP="00912757">
            <w:pPr>
              <w:autoSpaceDE w:val="0"/>
              <w:autoSpaceDN w:val="0"/>
              <w:adjustRightInd w:val="0"/>
              <w:ind w:right="-3658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t>Informazioni generali</w:t>
            </w:r>
          </w:p>
          <w:p w14:paraId="48B2ED85" w14:textId="77777777" w:rsidR="00E66958" w:rsidRPr="00F208C9" w:rsidRDefault="00E66958" w:rsidP="00912757">
            <w:pPr>
              <w:autoSpaceDE w:val="0"/>
              <w:autoSpaceDN w:val="0"/>
              <w:adjustRightInd w:val="0"/>
              <w:ind w:right="-3658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134ED672" w14:textId="77777777" w:rsidR="00E66958" w:rsidRPr="00F208C9" w:rsidRDefault="00E66958" w:rsidP="0091275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Le parti sottoscritte concordano come segue:</w:t>
            </w:r>
          </w:p>
          <w:p w14:paraId="52857FB2" w14:textId="38A9D32B" w:rsidR="00E66958" w:rsidRPr="002F3ABA" w:rsidRDefault="00E66958" w:rsidP="0091275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Eli Lilly Italia S.p.A</w: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.</w: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 le propone l’incarico professionale avente ad oggetto:</w:t>
            </w:r>
          </w:p>
        </w:tc>
      </w:tr>
    </w:tbl>
    <w:p w14:paraId="3BC80E49" w14:textId="77777777" w:rsidR="00E66958" w:rsidRPr="00B32CB2" w:rsidRDefault="00E66958" w:rsidP="00E66958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B6A8C67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Speaking - Speaker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8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461B417E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199032A" w14:textId="77777777" w:rsidR="00943631" w:rsidRPr="006C4F2B" w:rsidRDefault="00943631" w:rsidP="00DF4E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Relatore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EAC5372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>
        <w:rPr>
          <w:rFonts w:ascii="Arial" w:hAnsi="Arial" w:cs="Arial"/>
          <w:sz w:val="22"/>
          <w:szCs w:val="22"/>
        </w:rPr>
        <w:instrText xml:space="preserve">Medical Research Consultant"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DBA7EB1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09F9A1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Medical Research Consultant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69B00AE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 xml:space="preserve">"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682341CE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375C569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2BA074EC" w14:textId="77777777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63BE071C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5B24997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C23B489" w14:textId="77777777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Advisory Board - Participant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6DF4E27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D1ACCE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 ad Advisory Board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FC5F68D" w14:textId="77777777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Speaker - Training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1A1EFEC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904488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821C118" w14:textId="1C24DAE8" w:rsidR="00E66958" w:rsidRDefault="00943631" w:rsidP="00943631">
      <w:pPr>
        <w:pStyle w:val="BodyText"/>
        <w:spacing w:line="240" w:lineRule="auto"/>
        <w:ind w:left="0"/>
        <w:rPr>
          <w:rFonts w:ascii="Arial" w:hAnsi="Arial" w:cs="Arial"/>
          <w:sz w:val="22"/>
          <w:szCs w:val="22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11F96C58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1"/>
      </w:tblGrid>
      <w:tr w:rsidR="00E66958" w:rsidRPr="0097143A" w14:paraId="19964B80" w14:textId="77777777" w:rsidTr="00E66958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66248372" w14:textId="77777777" w:rsidR="00E66958" w:rsidRPr="004456EE" w:rsidRDefault="00E66958" w:rsidP="00912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Meeting</w:t>
            </w:r>
            <w:r w:rsidRPr="004456EE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:</w:t>
            </w:r>
            <w:r w:rsidRPr="004456EE"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Meeting_MERC_Name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1D3ACEB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Dat</w: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a del meetin</w:t>
            </w:r>
            <w:r w:rsidRPr="004456EE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g</w:t>
            </w:r>
            <w:r w:rsidRPr="004456EE">
              <w:rPr>
                <w:rFonts w:ascii="Arial" w:hAnsi="Arial" w:cs="Arial"/>
                <w:sz w:val="22"/>
                <w:szCs w:val="24"/>
              </w:rPr>
              <w:t xml:space="preserve">: </w:t>
            </w:r>
            <w:r w:rsidRPr="004456EE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</w:rPr>
              <w:t>Meeting_MERC_Date_of_Event_MERC__s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509D7A8D" w14:textId="77777777" w:rsidR="00E66958" w:rsidRPr="004456EE" w:rsidRDefault="00E66958" w:rsidP="009127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Città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:</w:t>
            </w: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</w:rPr>
              <w:t>Meeting_MERC_City_of_Meeting_MERC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4473627E" w14:textId="5270D90D" w:rsidR="00E66958" w:rsidRPr="002F3ABA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</w:rPr>
              <w:t>Altro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 xml:space="preserve"> (</w:t>
            </w: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opzionale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):</w:t>
            </w: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sz w:val="22"/>
                <w:szCs w:val="22"/>
              </w:rPr>
              <w:t>Form_Additional</w:t>
            </w:r>
            <w:proofErr w:type="spellEnd"/>
            <w:r w:rsidRPr="004456EE">
              <w:rPr>
                <w:rFonts w:ascii="Arial" w:hAnsi="Arial" w:cs="Arial"/>
                <w:sz w:val="22"/>
                <w:szCs w:val="22"/>
              </w:rPr>
              <w:t xml:space="preserve"> requirements&gt;&gt;</w:t>
            </w:r>
          </w:p>
        </w:tc>
      </w:tr>
    </w:tbl>
    <w:p w14:paraId="35DB2B2B" w14:textId="77777777" w:rsidR="00E66958" w:rsidRPr="002F3ABA" w:rsidRDefault="00E66958" w:rsidP="00E669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EA1447C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  <w:r w:rsidRPr="009A7DDF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9A7DDF">
        <w:rPr>
          <w:rFonts w:ascii="Arial" w:hAnsi="Arial" w:cs="Arial"/>
          <w:sz w:val="22"/>
          <w:szCs w:val="22"/>
        </w:rPr>
        <w:instrText>"&lt;&lt;Meeting_Participant_MERC_Payment_Required_for_Meeting_MERC&gt;&gt;"="Yes"</w:instrText>
      </w:r>
      <w:r w:rsidRPr="009A7DDF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3C5FF195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6BCD2EDF" w14:textId="77777777" w:rsidR="00E66958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lastRenderedPageBreak/>
              <w:instrText>Di seguito i dettagli del compenso che Le verrà corrisposto al termine dell’incarico</w:instrText>
            </w:r>
          </w:p>
          <w:p w14:paraId="398C1B72" w14:textId="77777777" w:rsidR="00E66958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4F05B69C" w14:textId="7C5B7634" w:rsidR="00E66958" w:rsidRPr="00A3606F" w:rsidRDefault="00E66958" w:rsidP="00DC5950">
            <w:pPr>
              <w:rPr>
                <w:rFonts w:ascii="Arial" w:hAnsi="Arial" w:cs="Arial"/>
                <w:sz w:val="22"/>
                <w:szCs w:val="24"/>
                <w:lang w:val="en-US"/>
              </w:rPr>
            </w:pPr>
            <w:r w:rsidRPr="00A3606F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Indennità di viaggio:</w:instrText>
            </w:r>
            <w:r w:rsidR="00DC5950">
              <w:instrText xml:space="preserve"> 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&lt;&lt;Mee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t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ing_Participant_MERC_Travel_Adjustment_Amount_MERC&gt;&gt;</w:instrText>
            </w:r>
          </w:p>
          <w:p w14:paraId="293B627A" w14:textId="653F5AFD" w:rsidR="00E66958" w:rsidRPr="00F208C9" w:rsidRDefault="00532D6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Importo t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otale</w:instrText>
            </w:r>
            <w:r w:rsidR="00E66958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:</w:instrText>
            </w:r>
            <w:r w:rsidR="00DC5950">
              <w:instrText xml:space="preserve"> </w:instrText>
            </w:r>
            <w:r w:rsidR="00DC5950" w:rsidRPr="00DC5950">
              <w:rPr>
                <w:rFonts w:ascii="Arial" w:hAnsi="Arial" w:cs="Arial"/>
                <w:sz w:val="22"/>
                <w:szCs w:val="24"/>
              </w:rPr>
              <w:instrText>&lt;&lt;Meeting_Participant_MERC_Total_Honorarium_MERC&gt;&gt;</w:instrText>
            </w:r>
          </w:p>
          <w:p w14:paraId="09B6E6BA" w14:textId="0941EDAE" w:rsidR="00776D45" w:rsidRPr="00776D45" w:rsidRDefault="00E66958" w:rsidP="00776D45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Lilly effettuerà i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pagamenti direttamente 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83D2C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&lt;&lt;Payee_MERC_Account_MERC&gt;&gt;</w:instrText>
            </w:r>
            <w:r w:rsidR="00EA181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(Beneficiario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) solo dietro presentazione di documento valido ai fini fiscali in conformità ai dettagli forniti nell’allegato 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“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Informazioni sul P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sta </w:instrTex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anitario”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unitamente alle evidenze del Servizio svolto.</w:instrText>
            </w:r>
          </w:p>
          <w:p w14:paraId="2777DCD7" w14:textId="3EEF8210" w:rsidR="00776D45" w:rsidRPr="00857EFC" w:rsidRDefault="00776D45" w:rsidP="009154E6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Ove previsto e applicabile, ai sensi del D. Lgs. N°165/2001, Art. 53, e ss.mm.ii. </w:instrText>
            </w:r>
            <w:r w:rsidR="009154E6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verrà</w:instrText>
            </w: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richiesta autorizzazione al Suo Ente di appartenenza nei termini previsti dal medesimo articolo e sarà data comunicazione allo stesso del compenso da Lei percepito.</w:instrText>
            </w:r>
          </w:p>
        </w:tc>
      </w:tr>
    </w:tbl>
    <w:p w14:paraId="47C3B3ED" w14:textId="77777777" w:rsidR="00E66958" w:rsidRPr="00F44BDC" w:rsidRDefault="00E66958" w:rsidP="00E66958">
      <w:pPr>
        <w:pStyle w:val="BodyTex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9A7DDF">
        <w:rPr>
          <w:rFonts w:ascii="Arial" w:hAnsi="Arial" w:cs="Arial"/>
          <w:sz w:val="22"/>
          <w:szCs w:val="22"/>
        </w:rPr>
        <w:instrText xml:space="preserve">\* MERGEFORMAT </w:instrText>
      </w:r>
      <w:r w:rsidRPr="009A7DDF">
        <w:rPr>
          <w:rFonts w:ascii="Arial" w:hAnsi="Arial" w:cs="Arial"/>
          <w:sz w:val="22"/>
          <w:szCs w:val="22"/>
        </w:rPr>
        <w:fldChar w:fldCharType="end"/>
      </w:r>
      <w:r w:rsidRPr="005A020C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5A020C">
        <w:rPr>
          <w:rFonts w:ascii="Arial" w:hAnsi="Arial" w:cs="Arial"/>
          <w:sz w:val="22"/>
          <w:szCs w:val="22"/>
        </w:rPr>
        <w:instrText>"&lt;&lt;Meeting_Participant_MERC_Payment_Required_for_Meeting_MERC&gt;&gt;"="No"</w:instrText>
      </w:r>
      <w:r w:rsidRPr="005A020C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558E939F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829BFD9" w14:textId="0493ECBA" w:rsidR="00E66958" w:rsidRDefault="003062FC" w:rsidP="00E66958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La Parte </w:instrText>
            </w:r>
            <w:r w:rsidR="00E66958" w:rsidRPr="00D4020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è a conoscenza e concorda che è sua intenzione che i Servizi forniti in conformità al presente accordo non vengano in alcun modo remunerati</w:instrText>
            </w:r>
            <w:r w:rsid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 che espressamente rinuncia a</w:instrText>
            </w:r>
            <w:r w:rsidR="00E66958" w:rsidRPr="00D4020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far valere ogni diritto a rivendicare il compenso in relazione ai Servizi richiesti nel presente incarico.</w:instrText>
            </w:r>
          </w:p>
          <w:p w14:paraId="39DA59EC" w14:textId="77777777" w:rsidR="00E66958" w:rsidRPr="00F208C9" w:rsidRDefault="00E66958" w:rsidP="00912757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aggiunta a quanto sopra riportato, previo accordo ed autorizzazione espressa di Lilly potranno essere rimborsate le seguenti spese:</w:instrText>
            </w:r>
          </w:p>
          <w:p w14:paraId="08B88FE0" w14:textId="707173BC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trasporto (treno e/o taxi) dalla propria abitazione alla stazione e/o aeroporto e viceversa;</w:instrText>
            </w:r>
          </w:p>
          <w:p w14:paraId="2B742F63" w14:textId="4B71F6A5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viaggio per raggiungere la destinazione dell’evento o consulenza;</w:instrText>
            </w:r>
          </w:p>
          <w:p w14:paraId="234AA67C" w14:textId="6E1001D0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vitto in sede dell’evento o consulenza;</w:instrText>
            </w:r>
          </w:p>
          <w:p w14:paraId="3B3AB06A" w14:textId="77227BA6" w:rsidR="00E66958" w:rsidRPr="00450AAE" w:rsidRDefault="00450AAE" w:rsidP="00450AAE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alloggio in sede dell’evento o consulenza</w:instrText>
            </w:r>
            <w:r w:rsidR="00E66958" w:rsidRPr="00450AAE">
              <w:rPr>
                <w:rFonts w:ascii="Arial" w:hAnsi="Arial" w:cs="Arial"/>
                <w:sz w:val="22"/>
                <w:szCs w:val="24"/>
                <w:lang w:val="it-IT"/>
              </w:rPr>
              <w:instrText>.</w:instrText>
            </w:r>
            <w:r w:rsidR="00E66958" w:rsidRPr="00450AAE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</w:instrText>
            </w:r>
          </w:p>
        </w:tc>
      </w:tr>
    </w:tbl>
    <w:p w14:paraId="59C20EAE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5A020C">
        <w:rPr>
          <w:rFonts w:ascii="Arial" w:hAnsi="Arial" w:cs="Arial"/>
          <w:sz w:val="22"/>
          <w:szCs w:val="22"/>
        </w:rPr>
        <w:instrText xml:space="preserve">\* MERGEFORMAT </w:instrText>
      </w:r>
      <w:r w:rsidRPr="005A020C">
        <w:rPr>
          <w:rFonts w:ascii="Arial" w:hAnsi="Arial" w:cs="Arial"/>
          <w:sz w:val="22"/>
          <w:szCs w:val="22"/>
        </w:rPr>
        <w:fldChar w:fldCharType="end"/>
      </w:r>
    </w:p>
    <w:p w14:paraId="627FD84B" w14:textId="6B9BA41C" w:rsidR="00857EFC" w:rsidRDefault="00857EFC" w:rsidP="00E669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E66958" w:rsidRPr="00EB5FD2" w14:paraId="7F6548F8" w14:textId="77777777" w:rsidTr="00195DF6">
        <w:trPr>
          <w:trHeight w:val="1457"/>
        </w:trPr>
        <w:tc>
          <w:tcPr>
            <w:tcW w:w="9065" w:type="dxa"/>
            <w:tcBorders>
              <w:top w:val="nil"/>
              <w:left w:val="nil"/>
              <w:bottom w:val="nil"/>
              <w:right w:val="nil"/>
            </w:tcBorders>
          </w:tcPr>
          <w:p w14:paraId="731CD4B0" w14:textId="0002D841" w:rsidR="001D59BC" w:rsidRPr="000062AA" w:rsidRDefault="001D59BC" w:rsidP="001D59B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1D59B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Lilly si impegna a rispettare il codice EFPIA nonché il Codice Deontologico di Farmindustria (il 'Codice'), che impone la trasparenza in materia di trasferimenti di valore effettuati da una società farmaceutica a favore di ciascun Professio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nista </w: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s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anitario. Per ottemperare a quanto richiesto da tali Codici, Lilly renderà pubblici, sul sito web di Lilly, tutti i trasferimenti di valore </w:t>
            </w:r>
            <w:r w:rsidR="00195DF6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effettuati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 nei confronti </w:t>
            </w:r>
            <w:r w:rsidR="00195DF6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de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i professionisti sanitari individualmente considerati.</w:t>
            </w:r>
          </w:p>
          <w:p w14:paraId="404A59D6" w14:textId="0ACAC7DE" w:rsidR="00E66958" w:rsidRPr="002F3ABA" w:rsidRDefault="001D59BC" w:rsidP="008B569A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Tale divulgazione tuttavia è soggetta al consenso del Professionista </w: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s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anitario</w:t>
            </w:r>
            <w:r w:rsidR="008B569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: di tale consenso </w:t>
            </w:r>
            <w:r w:rsidRPr="001D59B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verrà tenuta traccia su un modulo separato. Se il consenso è fornito, tale divulgazione sarà effettuata su base annuale e ogni periodo di 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      </w:r>
          </w:p>
        </w:tc>
      </w:tr>
    </w:tbl>
    <w:p w14:paraId="73FB969D" w14:textId="77777777" w:rsidR="00E66958" w:rsidRPr="00B32CB2" w:rsidRDefault="00E66958" w:rsidP="00E66958">
      <w:pPr>
        <w:rPr>
          <w:rFonts w:ascii="Arial" w:hAnsi="Arial" w:cs="Arial"/>
          <w:sz w:val="22"/>
          <w:szCs w:val="22"/>
          <w:lang w:val="it-IT"/>
        </w:rPr>
      </w:pPr>
    </w:p>
    <w:p w14:paraId="15CDFD4C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731E4ECE" w14:textId="77777777" w:rsidTr="00E6247C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ED2BA3A" w14:textId="0D089FDE" w:rsidR="00E66958" w:rsidRPr="009E32AA" w:rsidRDefault="00E66958" w:rsidP="00912757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Promotional Meetings</w:instrText>
            </w:r>
          </w:p>
          <w:p w14:paraId="753F3230" w14:textId="0222AE67" w:rsidR="00E66958" w:rsidRPr="00F208C9" w:rsidRDefault="00E66958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Nei casi in cu</w:instrText>
            </w:r>
            <w:r w:rsidR="008B569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il Professionista </w:instrText>
            </w:r>
            <w:r w:rsidR="009C5760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="008B569A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abbia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ac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cettato di forn</w:instrText>
            </w:r>
            <w:r w:rsidR="005732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ire una presentazione per Lilly</w:instrText>
            </w:r>
            <w:r w:rsid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creandone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 contenuti, tale presentazione deve:</w:instrText>
            </w:r>
          </w:p>
          <w:p w14:paraId="7D30FB99" w14:textId="77777777" w:rsidR="008B48B7" w:rsidRPr="00207079" w:rsidRDefault="008B48B7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7AC0FDFA" w14:textId="7348C69B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fornita e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lettronicamente a Lilly entro 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="00515D5E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prima dell'evento (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Lilly si riserva il diritto di rivedere la presentazione per valutare la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lastRenderedPageBreak/>
              <w:instrText>conformità con il codic</w:instrText>
            </w:r>
            <w:r w:rsidR="00E6247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deontologico di Farmindustria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le leggi e regolamenti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di apportare le modifiche necessarie per assicurare la piena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conformità ai requisiti locali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);</w:instrText>
            </w:r>
          </w:p>
          <w:p w14:paraId="5AF16005" w14:textId="50E2E759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stata creata in piena conformità al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l'autorizzazione del prodotto/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etichetta del paese 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cui avviene la presentazione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 non contenere alcuna informazione circa le mole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cole in fase di sperimentazione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nuove indicaz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ioni, estensioni di 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indicazioni</w:instrText>
            </w:r>
            <w:r w:rsidR="00857EF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ecc ;</w:instrText>
            </w:r>
          </w:p>
          <w:p w14:paraId="03C3DF92" w14:textId="0727FBCD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Rendere noto il rapporto tra il Professionista sanitario e Lilly (ad esempio come relatore</w:instrText>
            </w:r>
            <w:r w:rsidR="00857EF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consulente, ricercatore) e</w:instrText>
            </w:r>
          </w:p>
          <w:p w14:paraId="147543AA" w14:textId="23F3A4EA" w:rsidR="00E66958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essere modificata in alcun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modo dopo la revisione di Lilly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 eventuali adeguamenti successi dovranno essere riapprovati da Lilly nel contenuto prima del suo utilizzo.</w:instrText>
            </w:r>
          </w:p>
          <w:p w14:paraId="217AEF60" w14:textId="77777777" w:rsidR="00E6247C" w:rsidRDefault="00E6247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45FC177F" w14:textId="1C02DF7B" w:rsidR="00E66958" w:rsidRPr="00857EFC" w:rsidRDefault="00E66958" w:rsidP="0061197A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 caso in cui un membr</w:instrText>
            </w:r>
            <w:r w:rsidR="00E6247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 del pubblico , spontaneamente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richieda informazioni che non sono contenute o non sono approvate nell' 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autorizzazione del prodotto/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etichetta (compresi i prodotti non 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pprovati</w:instrText>
            </w:r>
            <w:r w:rsidR="002823CF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indicazioni, dosaggi, forme di dosaggio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programmi di dosaggio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la terapia di combinazione e le informazioni di sicurezza)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il Professionista sanitario può rispondere alla questione specifica, qualificando la stessa come quesito of</w:instrText>
            </w:r>
            <w:r w:rsidR="002823CF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f-label ricordando al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pubblico l’ambito di indicazione approvata per quel prodotto.</w:instrText>
            </w:r>
          </w:p>
        </w:tc>
      </w:tr>
    </w:tbl>
    <w:p w14:paraId="6CC235B6" w14:textId="77777777" w:rsidR="00E66958" w:rsidRPr="00F44BDC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4E697DF2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1937123" w14:textId="6FD80A92" w:rsidR="00E66958" w:rsidRPr="00F208C9" w:rsidRDefault="00E66958" w:rsidP="00912757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Health Education Meetings</w:instrText>
            </w:r>
          </w:p>
          <w:p w14:paraId="40684CD1" w14:textId="4E1A7168" w:rsidR="00E66958" w:rsidRPr="00F208C9" w:rsidRDefault="00D13C8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Nei casi in cu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il Professionista </w:instrText>
            </w:r>
            <w:r w:rsidR="009C5760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abbia accettato di partecipare ad un Educational Meeting e d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forn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ire una presentazione per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 contenuti, tale presentazione deve:</w:instrText>
            </w:r>
          </w:p>
          <w:p w14:paraId="1561430C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2C3954BE" w14:textId="5A9390D1" w:rsidR="008B48B7" w:rsidRPr="00207079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fornita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elettronicamente a Lilly entro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prima dell'evento (Lilly si riserva il diritto di rivedere la presentazione per valutare la conformità della stessa con il Codic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D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eontologico di Farmindustria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le 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leggi e regolamenti applicabili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 di apportarne le modifiche necessarie per ot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temperare ai requisiti locali)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</w:p>
          <w:p w14:paraId="7A475E5D" w14:textId="301F0FF3" w:rsidR="0050645D" w:rsidRPr="00207079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Non riportare il m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archio specifico del prodotto (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ad esempio il nome commerciale del prodot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to,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marchio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 colori e le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filigrane che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qualche modo lo richiamino)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 T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uttavia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ove le opzioni terapeutiche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siano menzionate, q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ueste dovrebbero essere incluse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in conformità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l'autorizzazione all’immissione in commercio del prodotto del paese in cui avviene la presentazione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La discussione relativa alle opzioni terapeutiche deve, infine, essere bilanciata in termini di contenuto, formato e tempo dedicato in modo che non risulti una presentazione di confronto side-by-side ( salvo che ciò non faccia parte di un studio di prodotto comparato);</w:instrText>
            </w:r>
          </w:p>
          <w:p w14:paraId="717187A6" w14:textId="6085573E" w:rsidR="0061197A" w:rsidRPr="000330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Non comprendere tutte le informazioni su molecole in fase di sperimentazione, nuove indicazio</w:instrText>
            </w:r>
            <w:r w:rsidR="008B48B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ni</w:instrText>
            </w:r>
            <w:r w:rsidR="002823CF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</w:instrText>
            </w:r>
            <w:r w:rsidR="007A11E4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estensioni di indicazioni</w:instrText>
            </w:r>
            <w:r w:rsidR="002823CF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ecc.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 breve accenno alle molecole in fase di sviluppo clinico può essere incluso come parte di un Simposio Satellite 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sulla base di indicazioni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che Lilly fornirà come parte del briefing di preparazione d</w:instrText>
            </w:r>
            <w:r w:rsidR="00857EFC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ella riunione se applicabile;</w:instrText>
            </w:r>
          </w:p>
          <w:p w14:paraId="0AB19BDE" w14:textId="7670CFB2" w:rsidR="008B48B7" w:rsidRPr="000330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Rendere noto il rapporto tr</w:instrText>
            </w:r>
            <w:r w:rsidR="009C5760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 il P</w:instrText>
            </w:r>
            <w:r w:rsidR="008B48B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rofessionista sanitario e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Lilly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specificando il tipo di incarico ricoperto nell'ambito del meeting stesso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(ad esempio relatore</w:instrText>
            </w:r>
            <w:r w:rsidR="00857EFC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, consulente, ricercatore) e</w:instrText>
            </w:r>
          </w:p>
          <w:p w14:paraId="3F9AC179" w14:textId="2BEBC551" w:rsidR="008B48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essere 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modificati in alcun </w:instrText>
            </w:r>
            <w:r w:rsidR="0061197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modo dopo la revisione di Lilly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 eventuali adeguamenti successivi richiederanno una nuova ap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provazione del contenuto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</w:instrText>
            </w:r>
          </w:p>
          <w:p w14:paraId="7C57C690" w14:textId="10FBA210" w:rsidR="00E66958" w:rsidRPr="002F3ABA" w:rsidRDefault="00E66958" w:rsidP="007A11E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 caso in cui un membro del pubblico, spontaneamente, richieda di informazioni che non sono contenute in o coerenti con l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' autorizzazione del prodotto (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compresi i prodotti non 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pprovati, indicazioni, dosaggi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forme di dosa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ggio, programmi di dosaggio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la terapia di combinazione e le informazioni di sicurezza) il Professionista può rispondere alla questione specifica , qualificandola come quesito di na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tura off-label e ricordando al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pubblico l’ambito di indicazione approvata per quel prodotto.</w:instrText>
            </w:r>
          </w:p>
        </w:tc>
      </w:tr>
    </w:tbl>
    <w:p w14:paraId="40117B84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"="Scientific Exchange"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2B05A9C2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9BC3F2E" w14:textId="6009AB72" w:rsidR="00E66958" w:rsidRPr="00F208C9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Scientific Exchange Meeting</w:instrText>
            </w:r>
            <w:r w:rsidR="00A225F3" w:rsidRPr="00D55FC5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s</w:instrText>
            </w:r>
          </w:p>
          <w:p w14:paraId="45D0CBCF" w14:textId="01876125" w:rsidR="00E66958" w:rsidRPr="00F208C9" w:rsidRDefault="009C5760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lastRenderedPageBreak/>
              <w:instrText xml:space="preserve">La presentazione del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Professionista sanitario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dovrà includere le seguenti precisazioni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: </w:instrText>
            </w:r>
          </w:p>
          <w:p w14:paraId="7627A707" w14:textId="77777777" w:rsidR="00E66958" w:rsidRPr="00F208C9" w:rsidRDefault="00E66958" w:rsidP="008B48B7">
            <w:pPr>
              <w:ind w:firstLine="720"/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A3FA7C9" w14:textId="093E66D3" w:rsidR="00E66958" w:rsidRPr="00D55FC5" w:rsidRDefault="00E66958" w:rsidP="00CE1054">
            <w:pPr>
              <w:jc w:val="both"/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1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)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punto di vista della presentazione è il proprio e non rappresenta necessariamente le opinioni di Lilly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  <w:r w:rsidR="00D55FC5" w:rsidRPr="00D55FC5"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  <w:instrText xml:space="preserve"> </w:instrText>
            </w:r>
          </w:p>
          <w:p w14:paraId="2714A79B" w14:textId="00C78A50" w:rsidR="00E66958" w:rsidRPr="00D55FC5" w:rsidRDefault="00E66958" w:rsidP="00CE105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2)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Il 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Professionista sanitario è pagato da Lilly per l'impegno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  <w:r w:rsidR="00D55FC5" w:rsidRPr="00D55FC5"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  <w:instrText xml:space="preserve"> </w:instrText>
            </w:r>
          </w:p>
          <w:p w14:paraId="5E6EBA20" w14:textId="143222AB" w:rsidR="00E66958" w:rsidRPr="00F208C9" w:rsidRDefault="00E66958" w:rsidP="00CE105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3)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si impegna ad informare l'uditorio su q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ualsiasi altro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tipo di rapporto in corso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 Lilly (come consulente, ricercatore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ecc.)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. </w:instrText>
            </w:r>
          </w:p>
          <w:p w14:paraId="58E74F24" w14:textId="77777777" w:rsidR="00E66958" w:rsidRPr="00F208C9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542DB400" w14:textId="405B3C26" w:rsidR="008B48B7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Inoltre, il contenuto non deve includere il marchio specifico del prodotto (ad esempio i nomi commerciali</w:instrText>
            </w:r>
            <w:r w:rsidRPr="00F208C9">
              <w:rPr>
                <w:rFonts w:ascii="Arial" w:hAnsi="Arial" w:cs="Arial"/>
                <w:color w:val="222222"/>
                <w:sz w:val="22"/>
                <w:szCs w:val="24"/>
                <w:lang w:val="it-IT"/>
              </w:rPr>
              <w:instrText xml:space="preserve"> 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dei prodotti, marchi , colori e filigrane)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mentre il logo istituzionale Lilly è necessario. Il contenuto deve essere oggettivo, basato su prove, equilibrato e non promozionale.</w:instrText>
            </w:r>
          </w:p>
          <w:p w14:paraId="7C9167B5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13D8BBF1" w14:textId="083CB852" w:rsidR="008B48B7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fornirà a Lilly copia della sua pre</w:instrText>
            </w:r>
            <w:r w:rsidR="00677600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sentazione almeno </w:instrText>
            </w:r>
            <w:r w:rsidR="00677600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lavorativi prima dell'evento per consentire a Lilly di verificare l'accuratezza scientifica dei dati specifici e /o rivedere la conformità al Codic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deontologico di Farmindustria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alle leggi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 ai regolamenti applicabili.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farà le modifiche ragionevolmente richieste da Lilly per riflettere le normative locali.</w:instrText>
            </w:r>
          </w:p>
          <w:p w14:paraId="56462702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3CD3F909" w14:textId="4EE60516" w:rsidR="00E66958" w:rsidRDefault="00E66958" w:rsidP="009C57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Nella misura in cui la presentazione de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 </w:instrTex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rofessionista sanitario contiene informazioni su molecole Lilly in fase di sperimentazione o su prodotti Lilly che non rientrano nell'autorizzazione del prodotto nel paese in cui è destinata la presentazione (ovvero  informazioni off-label), l'i</w:instrText>
            </w:r>
            <w:r w:rsidR="008B48B7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nformazione deve essere nuova (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ovvero entro i 12 mesi dalla prima divulgazione completa in una rivista scien</w:instrText>
            </w:r>
            <w:r w:rsidR="001E11E4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tifica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) e i dati</w:instrText>
            </w:r>
            <w:r w:rsidR="00760BA5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devono rappresentare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 recente progresso scientifico nell’ambito di applicazione del prodotto.</w:instrText>
            </w:r>
          </w:p>
        </w:tc>
      </w:tr>
    </w:tbl>
    <w:p w14:paraId="134E4900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 w:rsidRPr="008649F2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</w:instrText>
      </w:r>
      <w:r>
        <w:rPr>
          <w:rFonts w:ascii="Arial" w:hAnsi="Arial" w:cs="Arial"/>
          <w:sz w:val="22"/>
          <w:szCs w:val="22"/>
        </w:rPr>
        <w:instrText>t</w:instrText>
      </w:r>
      <w:r>
        <w:rPr>
          <w:rFonts w:ascii="Arial" w:hAnsi="Arial" w:cs="Arial"/>
          <w:sz w:val="22"/>
          <w:szCs w:val="22"/>
        </w:rPr>
        <w:instrText>ing_Participant_MERC_Types_of_Service_MERC&gt;&gt;"="Advisory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49E853AD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27104BA8" w14:textId="695E024B" w:rsidR="00E66958" w:rsidRDefault="00FC6D19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Advisory Board</w:instrText>
            </w:r>
            <w:r w:rsidR="00760BA5" w:rsidRPr="000062AA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- Moderatore</w:instrText>
            </w:r>
          </w:p>
          <w:p w14:paraId="3759BA41" w14:textId="00DE343A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Con la partecipazione all’Advisory Board,</w:instrTex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fornirà consulenza a Lilly su una varie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tà di questioni che coinvolgono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a titolo meramente 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esemplificativo e non esaustivo, consulenza medica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scientifica o commerciale nell'area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terapeutica sopra identificata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 l'obiettivo generale di contribuire a migliorare le conoscenze mediche e l'uso di qualità dei farmaci.</w:instrText>
            </w:r>
          </w:p>
          <w:p w14:paraId="1DD592E3" w14:textId="568AE743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Come me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mbro di un Advisory Board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il Professionista sanitario parteciperà alla/e riunione/i dello stesso nella/e data/e e luogo comunicati in anticipo. Se il Professionista sanitario non è in grad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 di partecipare a una riunione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lo stesso contatterà Lilly con il maggior preavviso possibile.</w:instrText>
            </w:r>
          </w:p>
          <w:p w14:paraId="72D86031" w14:textId="77777777" w:rsidR="008B48B7" w:rsidRDefault="008B48B7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452DD318" w14:textId="77777777" w:rsidR="00760BA5" w:rsidRPr="000062AA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noltre, al Professionista </w:instrText>
            </w:r>
            <w:r w:rsidR="00A15D7E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dovrebbe essere richiesto di produrre contenuti da utilizzare nell’am</w:instrText>
            </w:r>
            <w:r w:rsidR="00515D5E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bito dell’ Advisory Board Lilly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si ricorda che </w:instrText>
            </w:r>
            <w:r w:rsidR="00760BA5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contenuto dovrà:</w:instrText>
            </w:r>
          </w:p>
          <w:p w14:paraId="1618F1F0" w14:textId="0981E0E3" w:rsidR="0087671E" w:rsidRPr="000062AA" w:rsidRDefault="00760BA5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Riportare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qualsiasi legame che il Professionista sanitario ha con Lilly (come relatore, con</w:instrText>
            </w:r>
            <w:r w:rsidR="00857EFC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sulente, ricercatore, ecc. );</w:instrText>
            </w:r>
          </w:p>
          <w:p w14:paraId="5CAC79E7" w14:textId="67E5A396" w:rsidR="008B48B7" w:rsidRPr="000062AA" w:rsidRDefault="00760BA5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riportare il marchio specifico del prodotto (ad esempio i nomi commerciali dei prodotti, </w:instrText>
            </w:r>
            <w:r w:rsidR="00857EFC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marchi, colori e filigrane );</w:instrText>
            </w:r>
          </w:p>
          <w:p w14:paraId="4042489C" w14:textId="01D2876C" w:rsidR="00E66958" w:rsidRPr="00857EFC" w:rsidRDefault="0037551F" w:rsidP="000062AA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Essere rivisto </w:instrText>
            </w:r>
            <w:r w:rsidR="000062AA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da Lilly prima del suo utilizzo.</w:instrText>
            </w:r>
          </w:p>
        </w:tc>
      </w:tr>
    </w:tbl>
    <w:p w14:paraId="70DEE6DE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"\*</w:instrText>
      </w:r>
      <w:r w:rsidRPr="008649F2">
        <w:rPr>
          <w:rFonts w:ascii="Arial" w:hAnsi="Arial" w:cs="Arial"/>
          <w:sz w:val="22"/>
          <w:szCs w:val="22"/>
        </w:rPr>
        <w:instrText xml:space="preserve">MERGEFORMAT </w:instrText>
      </w:r>
      <w:r w:rsidRPr="008649F2">
        <w:rPr>
          <w:rFonts w:ascii="Arial" w:hAnsi="Arial" w:cs="Arial"/>
          <w:sz w:val="22"/>
          <w:szCs w:val="22"/>
        </w:rPr>
        <w:fldChar w:fldCharType="separate"/>
      </w:r>
      <w:r w:rsidRPr="008649F2">
        <w:rPr>
          <w:rFonts w:ascii="Arial" w:hAnsi="Arial" w:cs="Arial"/>
          <w:noProof/>
          <w:sz w:val="22"/>
          <w:szCs w:val="22"/>
        </w:rPr>
        <w:t xml:space="preserve">= </w:t>
      </w:r>
      <w:r w:rsidRPr="008649F2">
        <w:rPr>
          <w:rFonts w:ascii="Arial" w:hAnsi="Arial" w:cs="Arial"/>
          <w:sz w:val="22"/>
          <w:szCs w:val="22"/>
        </w:rPr>
        <w:fldChar w:fldCharType="end"/>
      </w:r>
      <w:r w:rsidRPr="009152CA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</w:instrText>
      </w:r>
      <w:r w:rsidRPr="009152CA">
        <w:rPr>
          <w:rFonts w:ascii="Arial" w:hAnsi="Arial" w:cs="Arial"/>
          <w:sz w:val="22"/>
          <w:szCs w:val="22"/>
        </w:rPr>
        <w:instrText xml:space="preserve">"&lt;&lt;Meeting_Participant_MERC_Types_of_Service_MERC&gt;&gt;"="Advisory Board - </w:instrText>
      </w:r>
      <w:r w:rsidRPr="00E66958">
        <w:rPr>
          <w:rFonts w:ascii="Arial" w:hAnsi="Arial" w:cs="Arial"/>
          <w:sz w:val="22"/>
          <w:szCs w:val="22"/>
        </w:rPr>
        <w:instrText>Partic</w:instrText>
      </w:r>
      <w:r w:rsidRPr="00E66958">
        <w:rPr>
          <w:rFonts w:ascii="Arial" w:hAnsi="Arial" w:cs="Arial"/>
          <w:sz w:val="22"/>
          <w:szCs w:val="22"/>
        </w:rPr>
        <w:instrText>i</w:instrText>
      </w:r>
      <w:r w:rsidRPr="00E66958">
        <w:rPr>
          <w:rFonts w:ascii="Arial" w:hAnsi="Arial" w:cs="Arial"/>
          <w:sz w:val="22"/>
          <w:szCs w:val="22"/>
        </w:rPr>
        <w:instrText>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302BBD75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421B2F91" w14:textId="04A1E925" w:rsidR="00E66958" w:rsidRDefault="00FC6D19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Advisory Bo</w:instrText>
            </w:r>
            <w:r w:rsidRPr="005C4971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ard</w:instrText>
            </w:r>
            <w:r w:rsidR="00E66958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37551F" w:rsidRPr="005C4971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- Partecipante</w:instrText>
            </w:r>
          </w:p>
          <w:p w14:paraId="106292BF" w14:textId="24327267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Con la partecipazione all’Advisory Board,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il Professionista sanitario fornirà consulenza a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lastRenderedPageBreak/>
              <w:instrText>Lilly su una varie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tà di questioni che coinvolgono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a titolo meramente 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esemplificativo e non esaustivo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consulenza medica , scientifica o commerciale nell'area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terapeutica sopra identificata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 l'obiettivo generale di contribuire a migliorare le conoscenze mediche e l'uso di qualità dei farmaci.</w:instrText>
            </w:r>
          </w:p>
          <w:p w14:paraId="65D2904D" w14:textId="3DAA88DD" w:rsidR="008B48B7" w:rsidRPr="005C4971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Come me</w:instrTex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mbro di un Advisory Board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il Professionista sanitario parteciperà alla/e riunione/i dello stesso nella/e data/e e luogo comunicati in anticipo. Se il Professionista sanit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ario non è in grado di partecip</w:instrText>
            </w:r>
            <w:r w:rsidR="008B48B7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are a una riunione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lo stesso contatterà Lilly con il maggior preavviso possibile.</w:instrText>
            </w:r>
          </w:p>
          <w:p w14:paraId="6CDAD080" w14:textId="77777777" w:rsidR="008B48B7" w:rsidRPr="005C4971" w:rsidRDefault="008B48B7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A85C71B" w14:textId="77777777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Inoltre, al Professionista sanitario dovrebbe essere richiesto di produrre contenuti da utilizzare nell’ambito dell’ Advisory Board Lilly, si ricorda che il contenuto dovrà:</w:instrText>
            </w:r>
          </w:p>
          <w:p w14:paraId="29344C26" w14:textId="46427B76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- Riportare qualsiasi legame che il Professionis</w:instrText>
            </w:r>
            <w:r w:rsidR="005C4971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ta sanitario ha con Lilly (come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relatore, consulente, ricercatore, ecc. );</w:instrText>
            </w:r>
          </w:p>
          <w:p w14:paraId="565A1283" w14:textId="77777777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- Non riportare il marchio specifico del prodotto (ad esempio i nomi commerciali dei prodotti, marchi, colori e filigrane );</w:instrText>
            </w:r>
          </w:p>
          <w:p w14:paraId="1DA07817" w14:textId="51688F6A" w:rsidR="00E66958" w:rsidRPr="00857EFC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Essere rivisto </w:instrText>
            </w:r>
            <w:r w:rsidR="005C4971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da Lilly prima del suo utilizzo.</w:instrText>
            </w:r>
          </w:p>
        </w:tc>
      </w:tr>
    </w:tbl>
    <w:p w14:paraId="191006B3" w14:textId="77777777" w:rsidR="00E66958" w:rsidRDefault="00E66958" w:rsidP="00E66958">
      <w:pPr>
        <w:pStyle w:val="BodyTex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>"</w:instrText>
      </w:r>
      <w:r w:rsidRPr="009152CA">
        <w:rPr>
          <w:rFonts w:ascii="Arial" w:hAnsi="Arial" w:cs="Arial"/>
          <w:sz w:val="22"/>
          <w:szCs w:val="22"/>
        </w:rPr>
        <w:instrText xml:space="preserve">\* MERGEFORMAT </w:instrText>
      </w:r>
      <w:r w:rsidRPr="009152CA">
        <w:rPr>
          <w:rFonts w:ascii="Arial" w:hAnsi="Arial" w:cs="Arial"/>
          <w:sz w:val="22"/>
          <w:szCs w:val="22"/>
        </w:rPr>
        <w:fldChar w:fldCharType="separate"/>
      </w:r>
      <w:r w:rsidRPr="009152CA">
        <w:rPr>
          <w:rFonts w:ascii="Arial" w:hAnsi="Arial" w:cs="Arial"/>
          <w:noProof/>
          <w:sz w:val="22"/>
          <w:szCs w:val="22"/>
        </w:rPr>
        <w:t xml:space="preserve">= </w:t>
      </w:r>
      <w:r w:rsidRPr="009152CA">
        <w:rPr>
          <w:rFonts w:ascii="Arial" w:hAnsi="Arial" w:cs="Arial"/>
          <w:sz w:val="22"/>
          <w:szCs w:val="22"/>
        </w:rPr>
        <w:fldChar w:fldCharType="end"/>
      </w:r>
    </w:p>
    <w:p w14:paraId="23439A2A" w14:textId="63DF6CC8" w:rsidR="00DC5950" w:rsidRDefault="00DC595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9102"/>
        <w:tblW w:w="0" w:type="auto"/>
        <w:tblLook w:val="04A0" w:firstRow="1" w:lastRow="0" w:firstColumn="1" w:lastColumn="0" w:noHBand="0" w:noVBand="1"/>
      </w:tblPr>
      <w:tblGrid>
        <w:gridCol w:w="8981"/>
      </w:tblGrid>
      <w:tr w:rsidR="00E66958" w:rsidRPr="00EB5FD2" w14:paraId="085AD9C2" w14:textId="77777777" w:rsidTr="005F6ADF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2038C96C" w14:textId="77777777" w:rsidR="0041722D" w:rsidRDefault="0041722D" w:rsidP="0041722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lastRenderedPageBreak/>
              <w:t>Ciascuna delle parti firma, compila e data negli spazi sotto indicati:</w:t>
            </w:r>
          </w:p>
          <w:p w14:paraId="737E0530" w14:textId="77777777" w:rsidR="00E66958" w:rsidRPr="003E5269" w:rsidRDefault="00E66958" w:rsidP="005F6AD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  <w:p w14:paraId="4499EAAA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Letto, confermato e sottoscritto</w:t>
            </w:r>
          </w:p>
          <w:p w14:paraId="5FCC48B5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3B0E3680" w14:textId="56C38D06" w:rsidR="00E66958" w:rsidRPr="00EB5FD2" w:rsidRDefault="002461B6" w:rsidP="005F6ADF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</w:pPr>
            <w:r w:rsidRPr="00EB5FD2"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  <w:t>[DOCUSIGN-HCP-SIGN]</w:t>
            </w:r>
          </w:p>
          <w:p w14:paraId="2B4D91CF" w14:textId="129B489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----------------------------------------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-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</w:t>
            </w:r>
            <w:r w:rsidR="00857EFC" w:rsidRPr="0041722D">
              <w:rPr>
                <w:rFonts w:ascii="Arial" w:hAnsi="Arial" w:cs="Arial"/>
                <w:sz w:val="22"/>
                <w:szCs w:val="22"/>
                <w:lang w:val="it-IT"/>
              </w:rPr>
              <w:t>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>-</w:t>
            </w:r>
            <w:r w:rsidRPr="0041722D">
              <w:rPr>
                <w:rFonts w:ascii="Arial" w:eastAsiaTheme="minorEastAsia" w:hAnsi="Arial" w:cs="Arial"/>
                <w:sz w:val="22"/>
                <w:szCs w:val="22"/>
                <w:lang w:val="it-IT" w:eastAsia="zh-TW"/>
              </w:rPr>
              <w:t>---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</w:t>
            </w:r>
          </w:p>
          <w:p w14:paraId="59DF8CB6" w14:textId="4E02B3B4" w:rsidR="00E66958" w:rsidRPr="0041722D" w:rsidRDefault="00E66958" w:rsidP="005F6ADF">
            <w:pPr>
              <w:tabs>
                <w:tab w:val="left" w:pos="1860"/>
              </w:tabs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Firma Profes</w:t>
            </w:r>
            <w:r w:rsidR="0041722D" w:rsidRPr="0041722D">
              <w:rPr>
                <w:rFonts w:ascii="Arial" w:hAnsi="Arial" w:cs="Arial"/>
                <w:sz w:val="22"/>
                <w:szCs w:val="22"/>
                <w:lang w:val="it-IT"/>
              </w:rPr>
              <w:t>sionista sa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nitario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Nome e cognome in stampatello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Data</w:t>
            </w:r>
          </w:p>
          <w:p w14:paraId="008F2C4C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11729C01" w14:textId="77777777" w:rsidR="00674F68" w:rsidRPr="0041722D" w:rsidRDefault="00674F6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0FA30082" w14:textId="6153B6C4" w:rsidR="00E66958" w:rsidRPr="00EB5FD2" w:rsidRDefault="00EB5FD2" w:rsidP="005F6ADF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</w:pPr>
            <w:r w:rsidRPr="00EB5FD2"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  <w:t>[DOCUSIGN-LILLY-SIGN]</w:t>
            </w:r>
          </w:p>
          <w:p w14:paraId="7B5724BC" w14:textId="588AB0B4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----------------------------------------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---------------------------------------------</w:t>
            </w:r>
            <w:r w:rsidR="00A23725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</w:t>
            </w:r>
          </w:p>
          <w:p w14:paraId="59293DC3" w14:textId="6DA4EDAA" w:rsidR="00E66958" w:rsidRPr="0041722D" w:rsidRDefault="00E66958" w:rsidP="005F6ADF">
            <w:pPr>
              <w:tabs>
                <w:tab w:val="left" w:pos="1860"/>
              </w:tabs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Firma Lilly    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                       Nome e cognome in stampatello        Data</w:t>
            </w:r>
          </w:p>
          <w:p w14:paraId="1E3354DB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324B286E" w14:textId="77777777" w:rsidR="00E66958" w:rsidRPr="003E5269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14:paraId="7B575E7C" w14:textId="77777777" w:rsidR="00450AAE" w:rsidRDefault="00450AAE" w:rsidP="00450AAE">
      <w:pPr>
        <w:jc w:val="both"/>
        <w:rPr>
          <w:rFonts w:ascii="Arial" w:hAnsi="Arial" w:cs="Arial"/>
          <w:sz w:val="22"/>
          <w:szCs w:val="22"/>
        </w:rPr>
      </w:pPr>
      <w:r w:rsidRPr="009A7DDF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9A7DDF">
        <w:rPr>
          <w:rFonts w:ascii="Arial" w:hAnsi="Arial" w:cs="Arial"/>
          <w:sz w:val="22"/>
          <w:szCs w:val="22"/>
        </w:rPr>
        <w:instrText>"&lt;&lt;Meeting_Participant_MERC_Payment_Required_for_Meeting_MERC&gt;&gt;"="Yes"</w:instrText>
      </w:r>
      <w:r w:rsidRPr="009A7DDF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50AAE" w14:paraId="62DFD584" w14:textId="77777777" w:rsidTr="00EE5B0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58C85F8" w14:textId="77777777" w:rsidR="00450AAE" w:rsidRPr="005F6ADF" w:rsidRDefault="00450AAE" w:rsidP="00450AAE">
            <w:pPr>
              <w:spacing w:after="120" w:line="300" w:lineRule="exact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Richiesta Autorizzazione Preventiva all’Ente</w:instrText>
            </w:r>
          </w:p>
          <w:p w14:paraId="2AFC76BA" w14:textId="77777777" w:rsidR="00450AAE" w:rsidRPr="005F6ADF" w:rsidRDefault="00450AAE" w:rsidP="00450AA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Io Sottoscritto</w:instrTex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instrText>/a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&lt;&lt;Account_Sfx_Nm_GLBL&gt;&gt; &lt;&lt;Account_Name&gt;&gt;</w:instrText>
            </w:r>
          </w:p>
          <w:p w14:paraId="32638C52" w14:textId="77777777" w:rsidR="00450AAE" w:rsidRPr="005F6ADF" w:rsidRDefault="00450AAE" w:rsidP="00450AAE">
            <w:pPr>
              <w:pStyle w:val="ListParagraph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it-IT"/>
              </w:rPr>
            </w:pPr>
            <w:r w:rsidRPr="005F6ADF"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CC7579" wp14:editId="2AC38C28">
                  <wp:simplePos x="0" y="0"/>
                  <wp:positionH relativeFrom="column">
                    <wp:posOffset>773379</wp:posOffset>
                  </wp:positionH>
                  <wp:positionV relativeFrom="paragraph">
                    <wp:posOffset>153035</wp:posOffset>
                  </wp:positionV>
                  <wp:extent cx="228600" cy="190500"/>
                  <wp:effectExtent l="0" t="0" r="0" b="0"/>
                  <wp:wrapNone/>
                  <wp:docPr id="5" name="Picture 5" descr=":           necessitare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           necessitare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ADF"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AE4B545" wp14:editId="230AF0A2">
                  <wp:simplePos x="0" y="0"/>
                  <wp:positionH relativeFrom="column">
                    <wp:posOffset>1979295</wp:posOffset>
                  </wp:positionH>
                  <wp:positionV relativeFrom="paragraph">
                    <wp:posOffset>158750</wp:posOffset>
                  </wp:positionV>
                  <wp:extent cx="228600" cy="190500"/>
                  <wp:effectExtent l="0" t="0" r="0" b="0"/>
                  <wp:wrapNone/>
                  <wp:docPr id="6" name="Picture 6" descr=":           necessitare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           necessitare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0AFBF5" w14:textId="77777777" w:rsidR="00450AAE" w:rsidRPr="005F6ADF" w:rsidRDefault="00450AAE" w:rsidP="00450AA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Dichiaro di:        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necessitare;          non  necessitare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 dell’autorizzazione del mio datore di lavoro/ente di appartenenza, per le attività di Relatore o Moderatore a Convegni e Congressi,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e comunque per le attività oggetto della presente proposta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, in virtu’ di quanto disposto:</w:instrText>
            </w:r>
          </w:p>
          <w:p w14:paraId="3070BB80" w14:textId="77777777" w:rsidR="00450AAE" w:rsidRPr="005F6ADF" w:rsidRDefault="00450AAE" w:rsidP="00450AAE">
            <w:pPr>
              <w:pStyle w:val="ListParagraph"/>
              <w:spacing w:line="276" w:lineRule="auto"/>
              <w:ind w:left="348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6FD5DAA4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dalla Legge 30 Dicembre 2010, N. 240 “Norme in materia di organizzazione delle universita', di personale accademico e reclutamento, nonche' delega al Governo per incentivare la qualita' e l'efficienza del sistema universitario”, e/o</w:instrText>
            </w:r>
          </w:p>
          <w:p w14:paraId="7A31A7CE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 D. Lgs. 165/2001 (Testo unico sul pubblico impiego), e/o</w:instrText>
            </w:r>
          </w:p>
          <w:p w14:paraId="5DFF8F22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 Contratto Collettivo Nazionale della Dirigenza Medica o della Categoria Professionale di appartenenza, oppure dal Contratto di Lavoro Aziendale e/o dal Regolamento di Ateneo/Dipartimento o altro tipo di Contratto di Lavoro in vigore con il mio Ente.</w:instrText>
            </w:r>
          </w:p>
          <w:p w14:paraId="3022EA96" w14:textId="77777777" w:rsidR="00450AAE" w:rsidRDefault="00450AAE" w:rsidP="00450AAE">
            <w:pPr>
              <w:jc w:val="both"/>
              <w:rPr>
                <w:rFonts w:ascii="DIN-Regular" w:hAnsi="DIN-Regular" w:cs="Calibri"/>
                <w:lang w:val="it-IT"/>
              </w:rPr>
            </w:pPr>
          </w:p>
          <w:p w14:paraId="17CB0732" w14:textId="75BE4526" w:rsidR="00450AAE" w:rsidRPr="00450AAE" w:rsidRDefault="00450AAE" w:rsidP="00450AAE">
            <w:pPr>
              <w:pStyle w:val="BodyText"/>
              <w:ind w:left="0"/>
              <w:rPr>
                <w:rFonts w:ascii="DIN-Regular" w:hAnsi="DIN-Regular"/>
                <w:sz w:val="20"/>
                <w:lang w:val="it-IT"/>
              </w:rPr>
            </w:pPr>
            <w:r w:rsidRPr="003F519C">
              <w:rPr>
                <w:rFonts w:ascii="Arial" w:hAnsi="Arial" w:cs="Arial"/>
                <w:sz w:val="20"/>
                <w:lang w:val="it-IT"/>
              </w:rPr>
              <w:instrText>Le dichiarazioni di cui sopra sono rilasciate sotto la mia responsabilità ed in virtù di quanto previsto dal D.P.R. 445/2000 relativo alla veridicità delle informazioni rilasciate</w:instrText>
            </w:r>
            <w:r w:rsidRPr="005F6ADF">
              <w:rPr>
                <w:rFonts w:ascii="DIN-Regular" w:hAnsi="DIN-Regular"/>
                <w:sz w:val="20"/>
                <w:lang w:val="it-IT"/>
              </w:rPr>
              <w:instrText>.</w:instrText>
            </w:r>
          </w:p>
        </w:tc>
      </w:tr>
    </w:tbl>
    <w:p w14:paraId="631707A5" w14:textId="400F0650" w:rsidR="005F6ADF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9A7DDF">
        <w:rPr>
          <w:rFonts w:ascii="Arial" w:hAnsi="Arial" w:cs="Arial"/>
          <w:sz w:val="22"/>
          <w:szCs w:val="22"/>
        </w:rPr>
        <w:instrText xml:space="preserve">\* MERGEFORMAT </w:instrText>
      </w:r>
      <w:r w:rsidRPr="009A7DDF">
        <w:rPr>
          <w:rFonts w:ascii="Arial" w:hAnsi="Arial" w:cs="Arial"/>
          <w:sz w:val="22"/>
          <w:szCs w:val="22"/>
        </w:rPr>
        <w:fldChar w:fldCharType="end"/>
      </w:r>
    </w:p>
    <w:p w14:paraId="06338F49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bookmarkStart w:id="0" w:name="_GoBack"/>
      <w:bookmarkEnd w:id="0"/>
    </w:p>
    <w:p w14:paraId="030C8BFC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362F953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5703902A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3EBE6FC7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2AD2FAF0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7AF19443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F6FBBE4" w14:textId="77777777" w:rsidR="00450AAE" w:rsidRPr="005F6ADF" w:rsidRDefault="00450AAE" w:rsidP="005F6ADF">
      <w:pPr>
        <w:pStyle w:val="BodyText"/>
        <w:ind w:left="0"/>
        <w:rPr>
          <w:rFonts w:ascii="Garamond" w:hAnsi="Garamond"/>
          <w:sz w:val="20"/>
          <w:lang w:val="it-IT"/>
        </w:rPr>
        <w:sectPr w:rsidR="00450AAE" w:rsidRPr="005F6ADF" w:rsidSect="003F519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2370" w:right="1440" w:bottom="1440" w:left="1440" w:header="936" w:footer="357" w:gutter="0"/>
          <w:cols w:space="708"/>
          <w:docGrid w:linePitch="360"/>
        </w:sect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295"/>
        <w:gridCol w:w="5670"/>
      </w:tblGrid>
      <w:tr w:rsidR="00010023" w:rsidRPr="00EB5FD2" w14:paraId="00386250" w14:textId="77777777" w:rsidTr="00D273CA">
        <w:tc>
          <w:tcPr>
            <w:tcW w:w="5058" w:type="dxa"/>
          </w:tcPr>
          <w:p w14:paraId="30E13C0F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010023">
              <w:rPr>
                <w:rFonts w:ascii="Arial" w:hAnsi="Arial" w:cs="Arial"/>
                <w:b/>
                <w:sz w:val="22"/>
                <w:szCs w:val="22"/>
                <w:lang w:val="it-IT"/>
              </w:rPr>
              <w:lastRenderedPageBreak/>
              <w:t>Condizioni Generali</w:t>
            </w:r>
          </w:p>
          <w:p w14:paraId="4BC9D9AD" w14:textId="318C8617" w:rsidR="00BF28F7" w:rsidRPr="00010023" w:rsidRDefault="00010023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>
              <w:rPr>
                <w:rFonts w:ascii="Arial" w:hAnsi="Arial" w:cs="Arial"/>
                <w:b/>
                <w:lang w:val="it-IT"/>
              </w:rPr>
              <w:t xml:space="preserve">1.1 </w:t>
            </w:r>
            <w:r w:rsidRPr="00010023">
              <w:rPr>
                <w:rFonts w:ascii="Arial" w:hAnsi="Arial" w:cs="Arial"/>
                <w:b/>
                <w:lang w:val="it-IT"/>
              </w:rPr>
              <w:t>Spese e Pagamenti</w:t>
            </w:r>
          </w:p>
          <w:p w14:paraId="19B08D9A" w14:textId="2789C156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Oltre agli onorari e in conformità ai requisiti locali vigenti, Lilly pagherà le spese di viaggio, alloggio e pasti ragionevol</w:t>
            </w:r>
            <w:r w:rsidR="00BF2E8F" w:rsidRPr="00010023">
              <w:rPr>
                <w:rFonts w:ascii="Arial" w:hAnsi="Arial" w:cs="Arial"/>
                <w:lang w:val="it-IT"/>
              </w:rPr>
              <w:t>i sostenute dal Professionista s</w:t>
            </w:r>
            <w:r w:rsidRPr="00010023">
              <w:rPr>
                <w:rFonts w:ascii="Arial" w:hAnsi="Arial" w:cs="Arial"/>
                <w:lang w:val="it-IT"/>
              </w:rPr>
              <w:t xml:space="preserve">anitario durante l'esecuzione dei Servizi. Qualsiasi viaggio aereo, sistemazione in albergo e la registrazione per una conferenza o un incontro devono essere prenotate e pagate direttamente da Lilly alla compagnia aerea, albergo e organizzatore della conferenza o riunione. L'organizzazione del viaggio effettuate per proprio conto dal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</w:t>
            </w:r>
            <w:r w:rsidR="004F5992" w:rsidRPr="00010023">
              <w:rPr>
                <w:rFonts w:ascii="Arial" w:hAnsi="Arial" w:cs="Arial"/>
                <w:lang w:val="it-IT"/>
              </w:rPr>
              <w:t>nitario non saranno rimborsate.</w:t>
            </w:r>
          </w:p>
          <w:p w14:paraId="253518ED" w14:textId="0EA31F06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Lilly rimborserà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spese ragionevoli come il trasporto locale e pasti dietro presentazione di idonea documentazione fiscale e dovranno essere prese</w:t>
            </w:r>
            <w:r w:rsidR="004F5992" w:rsidRPr="00010023">
              <w:rPr>
                <w:rFonts w:ascii="Arial" w:hAnsi="Arial" w:cs="Arial"/>
                <w:lang w:val="it-IT"/>
              </w:rPr>
              <w:t xml:space="preserve">ntate alla Lilly entro </w:t>
            </w:r>
            <w:r w:rsidR="00F0093E" w:rsidRPr="00010023">
              <w:rPr>
                <w:rFonts w:ascii="Arial" w:hAnsi="Arial" w:cs="Arial"/>
                <w:lang w:val="it-IT"/>
              </w:rPr>
              <w:t>venti</w:t>
            </w:r>
            <w:r w:rsidR="004F5992" w:rsidRPr="00010023">
              <w:rPr>
                <w:rFonts w:ascii="Arial" w:hAnsi="Arial" w:cs="Arial"/>
                <w:lang w:val="it-IT"/>
              </w:rPr>
              <w:t xml:space="preserve"> (</w:t>
            </w:r>
            <w:r w:rsidR="00F0093E" w:rsidRPr="00010023">
              <w:rPr>
                <w:rFonts w:ascii="Arial" w:hAnsi="Arial" w:cs="Arial"/>
                <w:lang w:val="it-IT"/>
              </w:rPr>
              <w:t>20</w:t>
            </w:r>
            <w:r w:rsidRPr="00010023">
              <w:rPr>
                <w:rFonts w:ascii="Arial" w:hAnsi="Arial" w:cs="Arial"/>
                <w:lang w:val="it-IT"/>
              </w:rPr>
              <w:t>) giorni dopo il completamento dei Servizi. Lilly non rimborserà le spese senza adeguata documentazione fiscale.</w:t>
            </w:r>
          </w:p>
          <w:p w14:paraId="0109F69F" w14:textId="46C842BD" w:rsidR="00BF28F7" w:rsidRPr="00010023" w:rsidRDefault="003B159B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Le spese accessorie/personali (</w:t>
            </w:r>
            <w:r w:rsidR="00BF28F7" w:rsidRPr="00010023">
              <w:rPr>
                <w:rFonts w:ascii="Arial" w:hAnsi="Arial" w:cs="Arial"/>
                <w:lang w:val="it-IT"/>
              </w:rPr>
              <w:t>quali a titolo esemplificativo e non esaustivo il servizio in camera, telefonate</w:t>
            </w:r>
            <w:r>
              <w:rPr>
                <w:rFonts w:ascii="Arial" w:hAnsi="Arial" w:cs="Arial"/>
                <w:lang w:val="it-IT"/>
              </w:rPr>
              <w:t>, servizio internet, film, mini-</w:t>
            </w:r>
            <w:r w:rsidR="00BF28F7" w:rsidRPr="00010023">
              <w:rPr>
                <w:rFonts w:ascii="Arial" w:hAnsi="Arial" w:cs="Arial"/>
                <w:lang w:val="it-IT"/>
              </w:rPr>
              <w:t>bar</w:t>
            </w:r>
            <w:r w:rsidR="004C7ED2" w:rsidRPr="00010023">
              <w:rPr>
                <w:rFonts w:ascii="Arial" w:hAnsi="Arial" w:cs="Arial"/>
                <w:lang w:val="it-IT"/>
              </w:rPr>
              <w:t>, lavanderia, ecc.</w:t>
            </w:r>
            <w:r w:rsidR="00C774CD">
              <w:rPr>
                <w:rFonts w:ascii="Arial" w:hAnsi="Arial" w:cs="Arial"/>
                <w:lang w:val="it-IT"/>
              </w:rPr>
              <w:t>) non saranno rimborsate</w:t>
            </w:r>
            <w:r w:rsidR="00BF28F7" w:rsidRPr="00010023">
              <w:rPr>
                <w:rFonts w:ascii="Arial" w:hAnsi="Arial" w:cs="Arial"/>
                <w:lang w:val="it-IT"/>
              </w:rPr>
              <w:t>.</w:t>
            </w:r>
          </w:p>
          <w:p w14:paraId="7646DFEA" w14:textId="6E1FE6CD" w:rsidR="00BF28F7" w:rsidRPr="00010023" w:rsidRDefault="00010023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1.2 Metodo</w:t>
            </w:r>
            <w:r>
              <w:rPr>
                <w:rFonts w:ascii="Arial" w:hAnsi="Arial" w:cs="Arial"/>
                <w:b/>
                <w:lang w:val="it-IT"/>
              </w:rPr>
              <w:t xml:space="preserve"> di pagamento </w:t>
            </w:r>
          </w:p>
          <w:p w14:paraId="18091005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Salvo non sia altrimenti specificato, Lilly effettuerà il pagamento dell’onorario e delle spese al beneficiario tramite bonifico bancario solo a seguito del completamento dei Servizi e dietro presentazione di idonea fattura e documentazione fiscale appropriata ai fini del rimpborso spese. </w:t>
            </w:r>
          </w:p>
          <w:p w14:paraId="2EB84026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1.3 Pagamento in caso di cancellazione evento e/o Servizio</w:t>
            </w:r>
          </w:p>
          <w:p w14:paraId="6D81AB59" w14:textId="5B683FF3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Lilly si riserva il diritto di cancellare un evento a suo insindacabile giudizio. Dove i Servizi del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a un evento sono cancellati senza sua colpa (come 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per volontà di </w:t>
            </w:r>
            <w:r w:rsidRPr="00010023">
              <w:rPr>
                <w:rFonts w:ascii="Arial" w:hAnsi="Arial" w:cs="Arial"/>
                <w:lang w:val="it-IT"/>
              </w:rPr>
              <w:t>Lilly) o se Lilly cancella un evento entro 3 giorni dall’evento stesso, Lilly pagherà il 50% del compenso per i Servizi del Professionista sanitario oltre che, dove i Servizi coinvolgano separate (multiple) attività, in tal caso Lilly pagherà il 50% del compenso riferibile alle prime due attività soltanto. Qualunque attività preparatoria il Professionista sanitario avesse realizzato in relazione al suo Servizio per l’evento</w:t>
            </w:r>
            <w:r w:rsidR="004C7ED2" w:rsidRPr="00010023">
              <w:rPr>
                <w:rFonts w:ascii="Arial" w:hAnsi="Arial" w:cs="Arial"/>
                <w:lang w:val="it-IT"/>
              </w:rPr>
              <w:t>, questa</w:t>
            </w:r>
            <w:r w:rsidRPr="00010023">
              <w:rPr>
                <w:rFonts w:ascii="Arial" w:hAnsi="Arial" w:cs="Arial"/>
                <w:lang w:val="it-IT"/>
              </w:rPr>
              <w:t xml:space="preserve"> sarà pienamente pagata. </w:t>
            </w:r>
          </w:p>
          <w:p w14:paraId="2297625B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1.4. Accompagnatori</w:t>
            </w:r>
          </w:p>
          <w:p w14:paraId="24A4FBA0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Se consentito dalle leggi locali, e in conformità con le procedure Lilly e il Codice di Farmindustria, eventuali accompagnatori non sono autorizzati a partecipare a un evento Lilly. Il costo pieno di tali accompagnatori sarà a carico esclusivo del Professionista sanitario e sarà pagabile dal Professionista stesso direttamente al fornitore. Ciò include il costo dei voli, trasferimenti, upgrade di camera o camere supplementari, tutti i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pasti, le attività, le eventuali spese e oneri vari sostenuti in relazione ad accompagnatori. In caso di annullamento di un evento o dei Servizi, Lilly non sarà ritenuta responsabile di eventuali spese sostenute in relazione agli accompagnatori.</w:t>
            </w:r>
          </w:p>
          <w:p w14:paraId="6855F64D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</w:p>
          <w:p w14:paraId="44D6C542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2. Abilitazione Professionale</w:t>
            </w:r>
          </w:p>
          <w:p w14:paraId="7E5A5448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dichiara che è in possesso di un’abilitazione valida attestante il suo status professionale e si impegna a comunicare tempestivamente a Lilly nel caso in cui tale abilitazione fosse sospesa o annullata. In tal caso, Lilly avrà diritto di risolvere immediatamente il presente Contratto mediante comunicazione scritta.</w:t>
            </w:r>
          </w:p>
          <w:p w14:paraId="6A605028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0BEFEE11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3. Durata e risoluzione</w:t>
            </w:r>
          </w:p>
          <w:p w14:paraId="0E8CCC5C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presente accordo è valido dalla data indicata sulla prima pagina dell'accordo fino al completamento dei Servizi, e può essere rescisso in qualsiasi momento, con 30 giorni di preavviso scritto all'altra parte o parti. Le sezioni 4, 5, 7 e 8 di questi Termini e Condizioni Generali sopravvivono alla risoluzione del presente Contratto.</w:t>
            </w:r>
          </w:p>
          <w:p w14:paraId="4A88922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745BCCDD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4. Riservatezza</w:t>
            </w:r>
          </w:p>
          <w:p w14:paraId="00CF2D4E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riconosce che può venire a conoscenza di informazioni fornite da Lilly di natura riservata. Così, lo stesso concorda sul fatto che, ad eccezione delle informazioni che sono di dominio pubblico, come i dati pubblicati, non potrà usare queste informazioni se non al fine di fornire i servizi a Lilly e non dovrà divulgare tali informazioni riservate a terze persone o parti senza previa autorizzazione scritta di Lilly.</w:t>
            </w:r>
          </w:p>
          <w:p w14:paraId="2709B5EC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3A94D522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5. Uso delle informazioni personali</w:t>
            </w:r>
          </w:p>
          <w:p w14:paraId="7AC159BE" w14:textId="069C5CA3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Lilly raccoglierà e conserverà tutte le informazioni personali raccolte in relazione all'esecuzione del presente contratto in conformità con le leggi di protezione della privacy e dei regolamenti ap</w:t>
            </w:r>
            <w:r w:rsidR="004C7ED2" w:rsidRPr="00010023">
              <w:rPr>
                <w:rFonts w:ascii="Arial" w:hAnsi="Arial" w:cs="Arial"/>
                <w:lang w:val="it-IT"/>
              </w:rPr>
              <w:t>plicabili</w:t>
            </w:r>
            <w:r w:rsidRPr="00010023">
              <w:rPr>
                <w:rFonts w:ascii="Arial" w:hAnsi="Arial" w:cs="Arial"/>
                <w:lang w:val="it-IT"/>
              </w:rPr>
              <w:t xml:space="preserve">. Ai fini </w:t>
            </w:r>
            <w:r w:rsidR="004C7ED2" w:rsidRPr="00010023">
              <w:rPr>
                <w:rFonts w:ascii="Arial" w:hAnsi="Arial" w:cs="Arial"/>
                <w:lang w:val="it-IT"/>
              </w:rPr>
              <w:t>del presente accordo</w:t>
            </w:r>
            <w:r w:rsidRPr="00010023">
              <w:rPr>
                <w:rFonts w:ascii="Arial" w:hAnsi="Arial" w:cs="Arial"/>
                <w:lang w:val="it-IT"/>
              </w:rPr>
              <w:t xml:space="preserve">, per informazioni personali sono comprese quelle di natura fiscale e contributiva pagate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anitario. Il Professionista sanitario concorda che Lilly possa mantenere informazioni relative ai servizi richiesti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in con</w:t>
            </w:r>
            <w:r w:rsidR="004C7ED2" w:rsidRPr="00010023">
              <w:rPr>
                <w:rFonts w:ascii="Arial" w:hAnsi="Arial" w:cs="Arial"/>
                <w:lang w:val="it-IT"/>
              </w:rPr>
              <w:t>formità al presente accordo</w:t>
            </w:r>
            <w:r w:rsidRPr="00010023">
              <w:rPr>
                <w:rFonts w:ascii="Arial" w:hAnsi="Arial" w:cs="Arial"/>
                <w:lang w:val="it-IT"/>
              </w:rPr>
              <w:t xml:space="preserve">, e potrà utilizzare tali informazioni per le finalità connesse allo svolgimento della sua attività farmaceutica e sanitaria e di segnalare le informazioni a fini regolatori e/o legali. Il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comprende e accetta che Lilly non divulgherà le sue informazioni personali, tranne che per i fornitori di Lilly che si impegnano contrattualmente a rispettare le stesse restrizioni. Con la sottoscrizione del presente Accordo, il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acconsente a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 xml:space="preserve">questo uso delle sue informazioni personali e concorda sul fatto che Lilly possa contattarlo in futuro, al fine di rinnovare o modificare il consenso a suo tempo espresso. Le informazioni personali del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saranno trattate da Lilly e, in conformità alle finalità di cui sopra, alcuni dati personali potranno essere trasferit</w:t>
            </w:r>
            <w:r w:rsidR="004C7ED2" w:rsidRPr="00010023">
              <w:rPr>
                <w:rFonts w:ascii="Arial" w:hAnsi="Arial" w:cs="Arial"/>
                <w:lang w:val="it-IT"/>
              </w:rPr>
              <w:t>i</w:t>
            </w:r>
            <w:r w:rsidRPr="00010023">
              <w:rPr>
                <w:rFonts w:ascii="Arial" w:hAnsi="Arial" w:cs="Arial"/>
                <w:lang w:val="it-IT"/>
              </w:rPr>
              <w:t xml:space="preserve"> ad altre affiliate Lilly, tra cui Eli Lilly and Company </w:t>
            </w:r>
            <w:r w:rsidR="00BF60AB">
              <w:rPr>
                <w:rFonts w:ascii="Arial" w:hAnsi="Arial" w:cs="Arial"/>
                <w:lang w:val="it-IT"/>
              </w:rPr>
              <w:t>situata a Indianapolis, Indiana</w:t>
            </w:r>
            <w:r w:rsidRPr="00010023">
              <w:rPr>
                <w:rFonts w:ascii="Arial" w:hAnsi="Arial" w:cs="Arial"/>
                <w:lang w:val="it-IT"/>
              </w:rPr>
              <w:t>, le agenzie governative statunitensi che possono essere in grado di ottenere l'accesso ai dati personali del Professionista sanitario sensi della legg</w:t>
            </w:r>
            <w:r w:rsidR="004C7ED2" w:rsidRPr="00010023">
              <w:rPr>
                <w:rFonts w:ascii="Arial" w:hAnsi="Arial" w:cs="Arial"/>
                <w:lang w:val="it-IT"/>
              </w:rPr>
              <w:t>e applicabile degli Stati Uniti</w:t>
            </w:r>
            <w:r w:rsidRPr="00010023">
              <w:rPr>
                <w:rFonts w:ascii="Arial" w:hAnsi="Arial" w:cs="Arial"/>
                <w:lang w:val="it-IT"/>
              </w:rPr>
              <w:t>. Per domande circa la raccolta, l'uso di divulga</w:t>
            </w:r>
            <w:r w:rsidR="004C7ED2" w:rsidRPr="00010023">
              <w:rPr>
                <w:rFonts w:ascii="Arial" w:hAnsi="Arial" w:cs="Arial"/>
                <w:lang w:val="it-IT"/>
              </w:rPr>
              <w:t>zione di informazioni personali</w:t>
            </w:r>
            <w:r w:rsidRPr="00010023">
              <w:rPr>
                <w:rFonts w:ascii="Arial" w:hAnsi="Arial" w:cs="Arial"/>
                <w:lang w:val="it-IT"/>
              </w:rPr>
              <w:t>, o per ri</w:t>
            </w:r>
            <w:r w:rsidR="004C7ED2" w:rsidRPr="00010023">
              <w:rPr>
                <w:rFonts w:ascii="Arial" w:hAnsi="Arial" w:cs="Arial"/>
                <w:lang w:val="it-IT"/>
              </w:rPr>
              <w:t>chiederne l'accesso</w:t>
            </w:r>
            <w:r w:rsidRPr="00010023">
              <w:rPr>
                <w:rFonts w:ascii="Arial" w:hAnsi="Arial" w:cs="Arial"/>
                <w:lang w:val="it-IT"/>
              </w:rPr>
              <w:t>, la rettifica o la cancellazione conservati da Lilly</w:t>
            </w:r>
            <w:r w:rsidR="004C7ED2" w:rsidRPr="00010023">
              <w:rPr>
                <w:rFonts w:ascii="Arial" w:hAnsi="Arial" w:cs="Arial"/>
                <w:lang w:val="it-IT"/>
              </w:rPr>
              <w:t>,</w:t>
            </w:r>
            <w:r w:rsidRPr="00010023">
              <w:rPr>
                <w:rFonts w:ascii="Arial" w:hAnsi="Arial" w:cs="Arial"/>
                <w:lang w:val="it-IT"/>
              </w:rPr>
              <w:t xml:space="preserve"> il Professionista sanitario potrà contat</w:t>
            </w:r>
            <w:r w:rsidR="004C7ED2" w:rsidRPr="00010023">
              <w:rPr>
                <w:rFonts w:ascii="Arial" w:hAnsi="Arial" w:cs="Arial"/>
                <w:lang w:val="it-IT"/>
              </w:rPr>
              <w:t>tare il Privacy Officer Lilly presso Eli Lilly Italia S.p.A., Via Gramsci 731, 50019 Sesto Fiorentino, Firenze.</w:t>
            </w:r>
          </w:p>
          <w:p w14:paraId="669CD531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29ABACB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6. Conflitto di interessi</w:t>
            </w:r>
          </w:p>
          <w:p w14:paraId="3A0DC23F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assicura a Lilly che nessuna restrizione legale, impegno contrattuale, occupazione, conflitto di interessi o altro obbligo professionale limita lo stesso dalla capacità di stipulare questo accordo, eseguire i Servizi, accettare il pagamento da Lilly o soddisfare ogni altro obbligo previsto dall'Accordo.</w:t>
            </w:r>
          </w:p>
          <w:p w14:paraId="3CE1B59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3A003F5E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7. Proprietà Intellettuale</w:t>
            </w:r>
          </w:p>
          <w:p w14:paraId="368BC700" w14:textId="18A2813A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Nello svolgimento dei Servizi, il Professionista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 sanitario può utilizzare i </w:t>
            </w:r>
            <w:r w:rsidRPr="00010023">
              <w:rPr>
                <w:rFonts w:ascii="Arial" w:hAnsi="Arial" w:cs="Arial"/>
                <w:lang w:val="it-IT"/>
              </w:rPr>
              <w:t>propri materiali già crea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ti, quali documenti, </w:t>
            </w:r>
            <w:r w:rsidRPr="00010023">
              <w:rPr>
                <w:rFonts w:ascii="Arial" w:hAnsi="Arial" w:cs="Arial"/>
                <w:lang w:val="it-IT"/>
              </w:rPr>
              <w:t>ecc (</w:t>
            </w:r>
            <w:r w:rsidR="004C7ED2" w:rsidRPr="00010023">
              <w:rPr>
                <w:rFonts w:ascii="Arial" w:hAnsi="Arial" w:cs="Arial"/>
                <w:lang w:val="it-IT"/>
              </w:rPr>
              <w:t>c.d.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>ateriali propri"). In tal caso, il Professionista sanitario detiene tutti i diritti di proprietà intellettuale di tutto il materiale. In altre circostanze, al Professionista sanitario potranno essere forniti materiali approvati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 e</w:t>
            </w:r>
            <w:r w:rsidRPr="00010023">
              <w:rPr>
                <w:rFonts w:ascii="Arial" w:hAnsi="Arial" w:cs="Arial"/>
                <w:lang w:val="it-IT"/>
              </w:rPr>
              <w:t xml:space="preserve"> creati da Lilly (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c.d. 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 xml:space="preserve">ateriali Lilly"). Tali materiali Lilly rimangono di esclusiva proprietà di Lilly e non devono essere utilizzati in qualsiasi 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altro </w:t>
            </w:r>
            <w:r w:rsidRPr="00010023">
              <w:rPr>
                <w:rFonts w:ascii="Arial" w:hAnsi="Arial" w:cs="Arial"/>
                <w:lang w:val="it-IT"/>
              </w:rPr>
              <w:t xml:space="preserve">modo </w:t>
            </w:r>
            <w:r w:rsidR="004C7ED2" w:rsidRPr="00010023">
              <w:rPr>
                <w:rFonts w:ascii="Arial" w:hAnsi="Arial" w:cs="Arial"/>
                <w:lang w:val="it-IT"/>
              </w:rPr>
              <w:t>oltre</w:t>
            </w:r>
            <w:r w:rsidRPr="00010023">
              <w:rPr>
                <w:rFonts w:ascii="Arial" w:hAnsi="Arial" w:cs="Arial"/>
                <w:lang w:val="it-IT"/>
              </w:rPr>
              <w:t xml:space="preserve"> </w:t>
            </w:r>
            <w:r w:rsidR="004C7ED2" w:rsidRPr="00010023">
              <w:rPr>
                <w:rFonts w:ascii="Arial" w:hAnsi="Arial" w:cs="Arial"/>
                <w:lang w:val="it-IT"/>
              </w:rPr>
              <w:t>a</w:t>
            </w:r>
            <w:r w:rsidRPr="00010023">
              <w:rPr>
                <w:rFonts w:ascii="Arial" w:hAnsi="Arial" w:cs="Arial"/>
                <w:lang w:val="it-IT"/>
              </w:rPr>
              <w:t xml:space="preserve"> quanto necessario ai fini dello svolgimento dei Servizi ai sensi del presente accordo. Tutti i materiali derivati, documenti, ecc creati dal Professionista sanitario (</w:t>
            </w:r>
            <w:r w:rsidR="004C7ED2" w:rsidRPr="00010023">
              <w:rPr>
                <w:rFonts w:ascii="Arial" w:hAnsi="Arial" w:cs="Arial"/>
                <w:lang w:val="it-IT"/>
              </w:rPr>
              <w:t>c.d.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>ateriali derivati"), anche derivanti dai materiali Lilly ma rielaborati nello svolgimento di servizi ai sensi del presente accordo diventano di proprietà di Lilly e dovranno essere consegnati a Lilly al termine o alla risoluzione del presente Contratto.</w:t>
            </w:r>
          </w:p>
          <w:p w14:paraId="2B5E1A4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</w:p>
          <w:p w14:paraId="0145BE84" w14:textId="77777777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8.Anti-Corruption/Compliance</w:t>
            </w:r>
          </w:p>
          <w:p w14:paraId="5051B3A6" w14:textId="600931D8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8.1</w:t>
            </w:r>
            <w:r w:rsidR="00354C7E">
              <w:rPr>
                <w:rFonts w:ascii="Arial" w:hAnsi="Arial" w:cs="Arial"/>
                <w:b/>
                <w:lang w:val="it-IT"/>
              </w:rPr>
              <w:t xml:space="preserve"> </w:t>
            </w:r>
            <w:r w:rsidRPr="00010023">
              <w:rPr>
                <w:rFonts w:ascii="Arial" w:hAnsi="Arial" w:cs="Arial"/>
                <w:b/>
                <w:lang w:val="it-IT"/>
              </w:rPr>
              <w:t>Definizioni</w:t>
            </w:r>
          </w:p>
          <w:p w14:paraId="5422D003" w14:textId="5A0DEF99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La parte garantisce che nel siglare e nel dare esecuzione alle obbligazioni derivanti dal presente accordo, dovrà rispettare e farà rispettare a tutti coloro che svolgeranno i Servizi ai sensi del presente accordo:</w:t>
            </w:r>
          </w:p>
          <w:p w14:paraId="5692E219" w14:textId="10DA277C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i) il rispetto di tutte le leggi locali, nazionali e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internazionali , regolamenti e codici di settore che si occupano di appalti pubblici , di conflitti di interesse, di corruzione o con</w:t>
            </w:r>
            <w:r w:rsidR="00BF60AB">
              <w:rPr>
                <w:rFonts w:ascii="Arial" w:hAnsi="Arial" w:cs="Arial"/>
                <w:lang w:val="it-IT"/>
              </w:rPr>
              <w:t>cussione, compreso, se del caso</w:t>
            </w:r>
            <w:r w:rsidRPr="00010023">
              <w:rPr>
                <w:rFonts w:ascii="Arial" w:hAnsi="Arial" w:cs="Arial"/>
                <w:lang w:val="it-IT"/>
              </w:rPr>
              <w:t>, la legge statunitense denominata Forei</w:t>
            </w:r>
            <w:r w:rsidR="00BF60AB">
              <w:rPr>
                <w:rFonts w:ascii="Arial" w:hAnsi="Arial" w:cs="Arial"/>
                <w:lang w:val="it-IT"/>
              </w:rPr>
              <w:t>gn Corrupt Practices del 1977 ("FCP"</w:t>
            </w:r>
            <w:r w:rsidRPr="00010023">
              <w:rPr>
                <w:rFonts w:ascii="Arial" w:hAnsi="Arial" w:cs="Arial"/>
                <w:lang w:val="it-IT"/>
              </w:rPr>
              <w:t>), e successive</w:t>
            </w:r>
            <w:r w:rsidR="00BF60AB">
              <w:rPr>
                <w:rFonts w:ascii="Arial" w:hAnsi="Arial" w:cs="Arial"/>
                <w:lang w:val="it-IT"/>
              </w:rPr>
              <w:t xml:space="preserve"> modifiche e integrazioni nonché</w:t>
            </w:r>
            <w:r w:rsidRPr="00010023">
              <w:rPr>
                <w:rFonts w:ascii="Arial" w:hAnsi="Arial" w:cs="Arial"/>
                <w:lang w:val="it-IT"/>
              </w:rPr>
              <w:t xml:space="preserve"> le leggi emanate per dare attuazione alla Convenzione dell' Organizzazione per la Cooperazione e lo Sviluppo Economico ("OCSE") sulla Lotta alla corruzione di pubblici ufficiali stranieri nelle transazioni commerciali internazionali;</w:t>
            </w:r>
          </w:p>
          <w:p w14:paraId="5BF8BF35" w14:textId="4F631271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ii) non sarà coinvolto in qualsiasi attività, pratica o condotta che potrebbe costituire una violazione ai sensi della normativa vigente, in par</w:t>
            </w:r>
            <w:r w:rsidR="00AA3129">
              <w:rPr>
                <w:rFonts w:ascii="Arial" w:hAnsi="Arial" w:cs="Arial"/>
                <w:lang w:val="it-IT"/>
              </w:rPr>
              <w:t>ticolare non farà, offrirà, dar</w:t>
            </w:r>
            <w:r w:rsidRPr="00010023">
              <w:rPr>
                <w:rFonts w:ascii="Arial" w:hAnsi="Arial" w:cs="Arial"/>
                <w:lang w:val="it-IT"/>
              </w:rPr>
              <w:t>, prometterà di dare, o autorizzerà, alcuna attività corruttiva, pagamento di qualsiasi cosa di valore, direttamente o indiretta</w:t>
            </w:r>
            <w:r w:rsidR="00BF60AB">
              <w:rPr>
                <w:rFonts w:ascii="Arial" w:hAnsi="Arial" w:cs="Arial"/>
                <w:lang w:val="it-IT"/>
              </w:rPr>
              <w:t xml:space="preserve">mente, a un pubblico ufficiale </w:t>
            </w:r>
            <w:r w:rsidRPr="00010023">
              <w:rPr>
                <w:rFonts w:ascii="Arial" w:hAnsi="Arial" w:cs="Arial"/>
                <w:lang w:val="it-IT"/>
              </w:rPr>
              <w:t>allo scopo di influenzare impropriamente qualsiasi atto o decisione del pubblico ufficiale con la finalità di ottenere o mantenere impropri rapporti di affari o assicurarsi vantaggi impropri con Lilly e/o la parte.</w:t>
            </w:r>
          </w:p>
          <w:p w14:paraId="70CC4432" w14:textId="160A221D" w:rsidR="00BF28F7" w:rsidRPr="00010023" w:rsidRDefault="00AA3129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Per "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Governo o </w:t>
            </w:r>
            <w:r w:rsidR="002A18A8">
              <w:rPr>
                <w:rFonts w:ascii="Arial" w:hAnsi="Arial" w:cs="Arial"/>
                <w:lang w:val="it-IT"/>
              </w:rPr>
              <w:t>pubblico ufficiale" si intende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: ( i) qualsiasi funzionario, rappresentante o chiunque agisca </w:t>
            </w:r>
            <w:r w:rsidR="002A18A8">
              <w:rPr>
                <w:rFonts w:ascii="Arial" w:hAnsi="Arial" w:cs="Arial"/>
                <w:lang w:val="it-IT"/>
              </w:rPr>
              <w:t>in veste ufficiale per conto di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: (a) qualsiasi governo o qualsiasi dipartimento o agenzia stessa; (b) qualsiasi organizzazione internazionale </w:t>
            </w:r>
            <w:r w:rsidR="002A18A8">
              <w:rPr>
                <w:rFonts w:ascii="Arial" w:hAnsi="Arial" w:cs="Arial"/>
                <w:lang w:val="it-IT"/>
              </w:rPr>
              <w:t>pubblica (come le Nazioni Unite</w:t>
            </w:r>
            <w:r w:rsidR="00BF28F7" w:rsidRPr="00010023">
              <w:rPr>
                <w:rFonts w:ascii="Arial" w:hAnsi="Arial" w:cs="Arial"/>
                <w:lang w:val="it-IT"/>
              </w:rPr>
              <w:t>, il Fondo monetario Internazionale , la Croce Rossa Internazionale, o l'Organiz</w:t>
            </w:r>
            <w:r w:rsidR="002A18A8">
              <w:rPr>
                <w:rFonts w:ascii="Arial" w:hAnsi="Arial" w:cs="Arial"/>
                <w:lang w:val="it-IT"/>
              </w:rPr>
              <w:t>zazione mondiale della sanità ), oppure un servizio</w:t>
            </w:r>
            <w:r w:rsidR="00BF28F7" w:rsidRPr="00010023">
              <w:rPr>
                <w:rFonts w:ascii="Arial" w:hAnsi="Arial" w:cs="Arial"/>
                <w:lang w:val="it-IT"/>
              </w:rPr>
              <w:t>, age</w:t>
            </w:r>
            <w:r w:rsidR="002A18A8">
              <w:rPr>
                <w:rFonts w:ascii="Arial" w:hAnsi="Arial" w:cs="Arial"/>
                <w:lang w:val="it-IT"/>
              </w:rPr>
              <w:t>nzia o istituzione dello stesso</w:t>
            </w:r>
            <w:r w:rsidR="00BF28F7" w:rsidRPr="00010023">
              <w:rPr>
                <w:rFonts w:ascii="Arial" w:hAnsi="Arial" w:cs="Arial"/>
                <w:lang w:val="it-IT"/>
              </w:rPr>
              <w:t>, o (c) qualsiasi società o contr</w:t>
            </w:r>
            <w:r w:rsidR="004F5992" w:rsidRPr="00010023">
              <w:rPr>
                <w:rFonts w:ascii="Arial" w:hAnsi="Arial" w:cs="Arial"/>
                <w:lang w:val="it-IT"/>
              </w:rPr>
              <w:t>ollata di proprietà del governo</w:t>
            </w:r>
            <w:r w:rsidR="002A18A8">
              <w:rPr>
                <w:rFonts w:ascii="Arial" w:hAnsi="Arial" w:cs="Arial"/>
                <w:lang w:val="it-IT"/>
              </w:rPr>
              <w:t>, istituzione</w:t>
            </w:r>
            <w:r w:rsidR="00BF28F7" w:rsidRPr="00010023">
              <w:rPr>
                <w:rFonts w:ascii="Arial" w:hAnsi="Arial" w:cs="Arial"/>
                <w:lang w:val="it-IT"/>
              </w:rPr>
              <w:t>, o di altro soggetto, compresi un ospedale di proprietà del governo o l'università (e) qualsiasi funzionario di partito politico e (f) un candidato a una carica politica.</w:t>
            </w:r>
          </w:p>
          <w:p w14:paraId="67611A3D" w14:textId="77777777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</w:p>
          <w:p w14:paraId="140A89C8" w14:textId="7BE62276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8.2 Vi</w:t>
            </w:r>
            <w:r w:rsidR="003B159B">
              <w:rPr>
                <w:rFonts w:ascii="Arial" w:hAnsi="Arial" w:cs="Arial"/>
                <w:b/>
                <w:lang w:val="it-IT"/>
              </w:rPr>
              <w:t>olazione della presente sezione</w:t>
            </w:r>
            <w:r w:rsidRPr="00010023">
              <w:rPr>
                <w:rFonts w:ascii="Arial" w:hAnsi="Arial" w:cs="Arial"/>
                <w:b/>
                <w:lang w:val="it-IT"/>
              </w:rPr>
              <w:t xml:space="preserve"> e Recesso Anticipato</w:t>
            </w:r>
          </w:p>
          <w:p w14:paraId="0DFFE00D" w14:textId="597341D9" w:rsidR="003B159B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La parte riconosce che la violazione di questa sezione dell'accordo è considerata una violazione sostanziale dell'accordo e che Lilly potrà chiedere immediatamente tutti i rimedi previsti dal diritto e dall’ equità tra cui la risoluzione d</w:t>
            </w:r>
            <w:r w:rsidR="003B159B">
              <w:rPr>
                <w:rFonts w:ascii="Arial" w:hAnsi="Arial" w:cs="Arial"/>
                <w:lang w:val="it-IT"/>
              </w:rPr>
              <w:t>el presente accordo, se ritiene, in buona la fede</w:t>
            </w:r>
            <w:r w:rsidRPr="00010023">
              <w:rPr>
                <w:rFonts w:ascii="Arial" w:hAnsi="Arial" w:cs="Arial"/>
                <w:lang w:val="it-IT"/>
              </w:rPr>
              <w:t>, che una disposizione di questa sezione dell'accordo è stato violata dalla Parte</w:t>
            </w:r>
            <w:r w:rsidR="003B159B">
              <w:rPr>
                <w:rFonts w:ascii="Arial" w:hAnsi="Arial" w:cs="Arial"/>
                <w:lang w:val="it-IT"/>
              </w:rPr>
              <w:t>.</w:t>
            </w:r>
          </w:p>
          <w:p w14:paraId="4DA194A3" w14:textId="4A532903" w:rsidR="002A18A8" w:rsidRDefault="005406E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</w:t>
            </w:r>
            <w:r w:rsidR="00BF28F7" w:rsidRPr="00010023">
              <w:rPr>
                <w:rFonts w:ascii="Arial" w:hAnsi="Arial" w:cs="Arial"/>
                <w:b/>
                <w:lang w:val="it-IT"/>
              </w:rPr>
              <w:t>2.1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Se il presente Accordo viene terminato ai se</w:t>
            </w:r>
            <w:r w:rsidR="003B159B">
              <w:rPr>
                <w:rFonts w:ascii="Arial" w:hAnsi="Arial" w:cs="Arial"/>
                <w:lang w:val="it-IT"/>
              </w:rPr>
              <w:t>nsi della presente disposizione</w:t>
            </w:r>
            <w:r w:rsidR="00BF28F7" w:rsidRPr="00010023">
              <w:rPr>
                <w:rFonts w:ascii="Arial" w:hAnsi="Arial" w:cs="Arial"/>
                <w:lang w:val="it-IT"/>
              </w:rPr>
              <w:t>, Lilly potrà chiedere il</w:t>
            </w:r>
            <w:r w:rsidR="003B159B">
              <w:rPr>
                <w:rFonts w:ascii="Arial" w:hAnsi="Arial" w:cs="Arial"/>
                <w:lang w:val="it-IT"/>
              </w:rPr>
              <w:t xml:space="preserve"> rimborso delle eventuali spese</w:t>
            </w:r>
            <w:r w:rsidR="00BF28F7" w:rsidRPr="00010023">
              <w:rPr>
                <w:rFonts w:ascii="Arial" w:hAnsi="Arial" w:cs="Arial"/>
                <w:lang w:val="it-IT"/>
              </w:rPr>
              <w:t>, altri compensi o rimborsi s</w:t>
            </w:r>
            <w:r w:rsidR="003B159B">
              <w:rPr>
                <w:rFonts w:ascii="Arial" w:hAnsi="Arial" w:cs="Arial"/>
                <w:lang w:val="it-IT"/>
              </w:rPr>
              <w:t>pese pagati da Lilly alla Parte</w:t>
            </w:r>
            <w:r w:rsidR="00BF28F7" w:rsidRPr="00010023">
              <w:rPr>
                <w:rFonts w:ascii="Arial" w:hAnsi="Arial" w:cs="Arial"/>
                <w:lang w:val="it-IT"/>
              </w:rPr>
              <w:t>, e nessun ulteriore importo sarà dovuto alla Par</w:t>
            </w:r>
            <w:r w:rsidR="00BF60AB">
              <w:rPr>
                <w:rFonts w:ascii="Arial" w:hAnsi="Arial" w:cs="Arial"/>
                <w:lang w:val="it-IT"/>
              </w:rPr>
              <w:t>teai sensi del presente accordo</w:t>
            </w:r>
            <w:r w:rsidR="00BF28F7" w:rsidRPr="00010023">
              <w:rPr>
                <w:rFonts w:ascii="Arial" w:hAnsi="Arial" w:cs="Arial"/>
                <w:lang w:val="it-IT"/>
              </w:rPr>
              <w:t>.</w:t>
            </w:r>
          </w:p>
          <w:p w14:paraId="78E82DC1" w14:textId="42B76849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8.2.2</w:t>
            </w:r>
            <w:r w:rsidR="002A18A8">
              <w:rPr>
                <w:rFonts w:ascii="Arial" w:hAnsi="Arial" w:cs="Arial"/>
                <w:b/>
                <w:lang w:val="it-IT"/>
              </w:rPr>
              <w:t xml:space="preserve"> </w:t>
            </w:r>
            <w:r w:rsidR="00BF60AB">
              <w:rPr>
                <w:rFonts w:ascii="Arial" w:hAnsi="Arial" w:cs="Arial"/>
                <w:lang w:val="it-IT"/>
              </w:rPr>
              <w:t>La Parte accetta di</w:t>
            </w:r>
            <w:r w:rsidRPr="00010023">
              <w:rPr>
                <w:rFonts w:ascii="Arial" w:hAnsi="Arial" w:cs="Arial"/>
                <w:lang w:val="it-IT"/>
              </w:rPr>
              <w:t xml:space="preserve"> manlevare e tenere indenne Lil</w:t>
            </w:r>
            <w:r w:rsidR="003B159B">
              <w:rPr>
                <w:rFonts w:ascii="Arial" w:hAnsi="Arial" w:cs="Arial"/>
                <w:lang w:val="it-IT"/>
              </w:rPr>
              <w:t>ly contro ogni e tutte le spese</w:t>
            </w:r>
            <w:r w:rsidRPr="00010023">
              <w:rPr>
                <w:rFonts w:ascii="Arial" w:hAnsi="Arial" w:cs="Arial"/>
                <w:lang w:val="it-IT"/>
              </w:rPr>
              <w:t>, i da</w:t>
            </w:r>
            <w:r w:rsidR="003B159B">
              <w:rPr>
                <w:rFonts w:ascii="Arial" w:hAnsi="Arial" w:cs="Arial"/>
                <w:lang w:val="it-IT"/>
              </w:rPr>
              <w:t>nni, le perdite</w:t>
            </w:r>
            <w:r w:rsidR="00C774CD">
              <w:rPr>
                <w:rFonts w:ascii="Arial" w:hAnsi="Arial" w:cs="Arial"/>
                <w:lang w:val="it-IT"/>
              </w:rPr>
              <w:t>, le passività</w:t>
            </w:r>
            <w:r w:rsidR="003B159B">
              <w:rPr>
                <w:rFonts w:ascii="Arial" w:hAnsi="Arial" w:cs="Arial"/>
                <w:lang w:val="it-IT"/>
              </w:rPr>
              <w:t>, le spese, i giudizi</w:t>
            </w:r>
            <w:r w:rsidRPr="00010023">
              <w:rPr>
                <w:rFonts w:ascii="Arial" w:hAnsi="Arial" w:cs="Arial"/>
                <w:lang w:val="it-IT"/>
              </w:rPr>
              <w:t>, le multe, altri importi, di qualsiasi natura, comprese le r</w:t>
            </w:r>
            <w:r w:rsidR="00C774CD">
              <w:rPr>
                <w:rFonts w:ascii="Arial" w:hAnsi="Arial" w:cs="Arial"/>
                <w:lang w:val="it-IT"/>
              </w:rPr>
              <w:t xml:space="preserve">agionevoli spese legali,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derivanti da ogni violazione di questa sezione dell'accordo direttamente o indirettamente dalla Parte .</w:t>
            </w:r>
          </w:p>
          <w:p w14:paraId="19AFAAE7" w14:textId="77777777" w:rsidR="00BF28F7" w:rsidRPr="00010023" w:rsidRDefault="00BF28F7" w:rsidP="002A18A8">
            <w:pPr>
              <w:tabs>
                <w:tab w:val="num" w:pos="360"/>
              </w:tabs>
              <w:jc w:val="both"/>
              <w:rPr>
                <w:rFonts w:ascii="Arial" w:hAnsi="Arial" w:cs="Arial"/>
                <w:highlight w:val="cyan"/>
                <w:lang w:val="it-IT"/>
              </w:rPr>
            </w:pPr>
          </w:p>
          <w:p w14:paraId="504097B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9.</w:t>
            </w:r>
            <w:r w:rsidRPr="00010023">
              <w:rPr>
                <w:rFonts w:ascii="Arial" w:hAnsi="Arial" w:cs="Arial"/>
                <w:lang w:val="it-IT"/>
              </w:rPr>
              <w:t xml:space="preserve"> </w:t>
            </w:r>
            <w:r w:rsidRPr="00010023">
              <w:rPr>
                <w:rFonts w:ascii="Arial" w:hAnsi="Arial" w:cs="Arial"/>
                <w:b/>
                <w:lang w:val="it-IT"/>
              </w:rPr>
              <w:t>Rispetto Modello Organizzativo ex D.Lgs 231/01</w:t>
            </w:r>
            <w:r w:rsidRPr="00010023">
              <w:rPr>
                <w:rFonts w:ascii="Arial" w:hAnsi="Arial" w:cs="Arial"/>
                <w:lang w:val="it-IT"/>
              </w:rPr>
              <w:t>.</w:t>
            </w:r>
          </w:p>
          <w:p w14:paraId="5909BDEB" w14:textId="7D70FF0B" w:rsidR="00BF28F7" w:rsidRPr="00010023" w:rsidRDefault="00BF28F7" w:rsidP="002A18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Ai sensi del D. Lgs. 231/2001 "Disciplina della responsabilità amministrativa delle persone giuridiche, delle società e delle associazioni anche prive di personalità giuridica, a norma dell'articolo 11 della legge 29 settembre 2000, n. 300”, Lilly ha adottato un Modello di Organizzazione e Gestione ed un Codice di Condotta c</w:t>
            </w:r>
            <w:r w:rsidR="007D205D">
              <w:rPr>
                <w:rFonts w:ascii="Arial" w:hAnsi="Arial" w:cs="Arial"/>
                <w:lang w:val="it-IT"/>
              </w:rPr>
              <w:t>onsultabili presso la sede della Società</w:t>
            </w:r>
            <w:r w:rsidRPr="00010023">
              <w:rPr>
                <w:rFonts w:ascii="Arial" w:hAnsi="Arial" w:cs="Arial"/>
                <w:lang w:val="it-IT"/>
              </w:rPr>
              <w:t>. La Parte, mediante la sottoscrizione delle presenti Condizioni generali, dichiara di aver preso visione del c.d. “Libretto Rosso” Codice Etico aziendale consultabile sul sito www.lilly.it, e si impegna ad astenersi da comportamenti contrari ai principi in quest’ultimo contenuti, segnalando tempestivamente eventuali violazioni dei suddetti principi all’Organismo di Vigilanza di Eli Lilly (organismodivigilanza@lilly.com). La violazione dei principi stabiliti nel “Libretto Rosso” sono da considerarsi inadempimento grave del presente rapporto contrattuale, e attribuirà a Lilly la facoltà di risolvere lo stesso ai sensi dell’art. 1456 c.c.</w:t>
            </w:r>
          </w:p>
          <w:p w14:paraId="65C7CA2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</w:p>
          <w:p w14:paraId="3CA3BFBE" w14:textId="1CE9033A" w:rsidR="00BF28F7" w:rsidRPr="00010023" w:rsidRDefault="004F5992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 xml:space="preserve">10. </w:t>
            </w:r>
            <w:r w:rsidR="00BF28F7" w:rsidRPr="00010023">
              <w:rPr>
                <w:rFonts w:ascii="Arial" w:hAnsi="Arial" w:cs="Arial"/>
                <w:b/>
                <w:lang w:val="it-IT"/>
              </w:rPr>
              <w:t>Condizioni generali</w:t>
            </w:r>
          </w:p>
          <w:p w14:paraId="70FFB9F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Nello svolgimento dei Servizi, la Parte opererà esclusivamente come un lavoratore autonomo e nulla in questo accordo renderà il Professionista sanitario un dipendente, socio o agente di Lilly.</w:t>
            </w:r>
          </w:p>
          <w:p w14:paraId="1D8EC9D9" w14:textId="56D212BA" w:rsidR="00BF28F7" w:rsidRPr="00010023" w:rsidRDefault="007D205D" w:rsidP="007D205D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highlight w:val="yellow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La Parte garantirà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che le prestazioni dei </w:t>
            </w:r>
            <w:r>
              <w:rPr>
                <w:rFonts w:ascii="Arial" w:hAnsi="Arial" w:cs="Arial"/>
                <w:lang w:val="it-IT"/>
              </w:rPr>
              <w:t>servizi rispettino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tutte le leggi pertinenti, tra cui le leggi in materia di promozione farmaceutica e le linee guida relative a farmaci </w:t>
            </w:r>
            <w:r>
              <w:rPr>
                <w:rFonts w:ascii="Arial" w:hAnsi="Arial" w:cs="Arial"/>
                <w:lang w:val="it-IT"/>
              </w:rPr>
              <w:t>soggetti a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prescrizione (che comprende, senza limitazione, anche il Codice deontologico di Farmindustria). Questo include la</w:t>
            </w:r>
            <w:r>
              <w:rPr>
                <w:rFonts w:ascii="Arial" w:hAnsi="Arial" w:cs="Arial"/>
                <w:lang w:val="it-IT"/>
              </w:rPr>
              <w:t xml:space="preserve"> verifica interna di Lilly e l’</w:t>
            </w:r>
            <w:r w:rsidR="00BF28F7" w:rsidRPr="00010023">
              <w:rPr>
                <w:rFonts w:ascii="Arial" w:hAnsi="Arial" w:cs="Arial"/>
                <w:lang w:val="it-IT"/>
              </w:rPr>
              <w:t>approvazione di q</w:t>
            </w:r>
            <w:r>
              <w:rPr>
                <w:rFonts w:ascii="Arial" w:hAnsi="Arial" w:cs="Arial"/>
                <w:lang w:val="it-IT"/>
              </w:rPr>
              <w:t>ualsiasi materiale/informazione che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debba</w:t>
            </w:r>
            <w:r>
              <w:rPr>
                <w:rFonts w:ascii="Arial" w:hAnsi="Arial" w:cs="Arial"/>
                <w:lang w:val="it-IT"/>
              </w:rPr>
              <w:t>no essere comunicate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a terzi per quanto riguarda un prodotto Lilly. Le parti si sottopongono alla giurisdizione non esclusiva dei tribunali nella cui giurisdizione in cui ha sede Lilly.</w:t>
            </w:r>
          </w:p>
        </w:tc>
        <w:tc>
          <w:tcPr>
            <w:tcW w:w="295" w:type="dxa"/>
          </w:tcPr>
          <w:p w14:paraId="09E24075" w14:textId="77777777" w:rsidR="00BF28F7" w:rsidRPr="00010023" w:rsidRDefault="00BF28F7" w:rsidP="00B07296">
            <w:pPr>
              <w:spacing w:after="200" w:line="276" w:lineRule="auto"/>
              <w:rPr>
                <w:rFonts w:ascii="Arial" w:hAnsi="Arial" w:cs="Arial"/>
                <w:highlight w:val="yellow"/>
                <w:lang w:val="it-IT"/>
              </w:rPr>
            </w:pPr>
          </w:p>
        </w:tc>
        <w:tc>
          <w:tcPr>
            <w:tcW w:w="5670" w:type="dxa"/>
          </w:tcPr>
          <w:p w14:paraId="47CF8BF0" w14:textId="77777777" w:rsidR="00BF28F7" w:rsidRPr="00010023" w:rsidRDefault="00BF28F7" w:rsidP="00B07296">
            <w:pPr>
              <w:spacing w:after="200" w:line="276" w:lineRule="auto"/>
              <w:rPr>
                <w:rFonts w:ascii="Arial" w:hAnsi="Arial" w:cs="Arial"/>
                <w:highlight w:val="yellow"/>
                <w:lang w:val="it-IT"/>
              </w:rPr>
            </w:pPr>
          </w:p>
        </w:tc>
      </w:tr>
    </w:tbl>
    <w:p w14:paraId="0E204EAA" w14:textId="77777777" w:rsidR="00BF28F7" w:rsidRPr="00B07296" w:rsidRDefault="00BF28F7" w:rsidP="00013874">
      <w:pPr>
        <w:keepNext/>
        <w:tabs>
          <w:tab w:val="left" w:pos="375"/>
        </w:tabs>
        <w:rPr>
          <w:b/>
          <w:sz w:val="24"/>
          <w:szCs w:val="24"/>
          <w:highlight w:val="yellow"/>
          <w:lang w:val="it-IT"/>
        </w:rPr>
        <w:sectPr w:rsidR="00BF28F7" w:rsidRPr="00B07296" w:rsidSect="005406E7">
          <w:type w:val="continuous"/>
          <w:pgSz w:w="11906" w:h="16838"/>
          <w:pgMar w:top="2370" w:right="720" w:bottom="357" w:left="720" w:header="709" w:footer="709" w:gutter="0"/>
          <w:cols w:num="2" w:space="708"/>
          <w:docGrid w:linePitch="360"/>
        </w:sectPr>
      </w:pPr>
    </w:p>
    <w:p w14:paraId="386C68A8" w14:textId="77777777" w:rsidR="00D273CA" w:rsidRPr="00AA19E1" w:rsidRDefault="00D273CA" w:rsidP="005B38EE">
      <w:pPr>
        <w:rPr>
          <w:lang w:val="it-IT"/>
        </w:rPr>
      </w:pPr>
    </w:p>
    <w:p w14:paraId="145B0C9C" w14:textId="77777777" w:rsidR="00505DCE" w:rsidRPr="00AA19E1" w:rsidRDefault="00505DCE">
      <w:pPr>
        <w:rPr>
          <w:lang w:val="it-IT"/>
        </w:rPr>
      </w:pPr>
    </w:p>
    <w:sectPr w:rsidR="00505DCE" w:rsidRPr="00AA19E1" w:rsidSect="005406E7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2160" w:right="720" w:bottom="1077" w:left="72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4EB7C" w14:textId="77777777" w:rsidR="000F764A" w:rsidRDefault="000F764A">
      <w:r>
        <w:separator/>
      </w:r>
    </w:p>
  </w:endnote>
  <w:endnote w:type="continuationSeparator" w:id="0">
    <w:p w14:paraId="1539A1E9" w14:textId="77777777" w:rsidR="000F764A" w:rsidRDefault="000F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B54E5" w14:textId="77777777" w:rsidR="0041722D" w:rsidRDefault="00417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C0596" w14:textId="3592F9D3" w:rsidR="0040607C" w:rsidRDefault="0040607C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180"/>
    </w:tblGrid>
    <w:tr w:rsidR="0040607C" w14:paraId="02CA69BA" w14:textId="77777777" w:rsidTr="0040607C">
      <w:tc>
        <w:tcPr>
          <w:tcW w:w="6062" w:type="dxa"/>
        </w:tcPr>
        <w:p w14:paraId="5FD797A0" w14:textId="77777777" w:rsidR="0040607C" w:rsidRDefault="0040607C" w:rsidP="0040607C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15A0C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F15A0C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F15A0C">
            <w:rPr>
              <w:rFonts w:ascii="Arial" w:hAnsi="Arial" w:cs="Arial"/>
              <w:sz w:val="18"/>
              <w:szCs w:val="18"/>
            </w:rPr>
            <w:t>&gt;&gt;</w:t>
          </w:r>
          <w:r w:rsidRPr="00325D82">
            <w:rPr>
              <w:rFonts w:ascii="Arial" w:hAnsi="Arial" w:cs="Arial"/>
              <w:sz w:val="18"/>
              <w:szCs w:val="18"/>
            </w:rPr>
            <w:t>-</w:t>
          </w:r>
          <w:r w:rsidRPr="00F15A0C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F15A0C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F15A0C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180" w:type="dxa"/>
        </w:tcPr>
        <w:sdt>
          <w:sdtPr>
            <w:id w:val="-100065765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286F312" w14:textId="77777777" w:rsidR="0040607C" w:rsidRDefault="0040607C" w:rsidP="0040607C">
              <w:pPr>
                <w:pStyle w:val="Footer"/>
                <w:jc w:val="right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EB5FD2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6CE0AFF0" w14:textId="77777777" w:rsidR="0040607C" w:rsidRDefault="0040607C" w:rsidP="00F66262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2A46A876" w14:textId="77777777" w:rsidR="0040607C" w:rsidRPr="00325D82" w:rsidRDefault="0040607C" w:rsidP="0040607C">
    <w:pPr>
      <w:pStyle w:val="Footer"/>
      <w:jc w:val="right"/>
      <w:rPr>
        <w:rFonts w:ascii="Arial" w:hAnsi="Arial" w:cs="Arial"/>
        <w:sz w:val="18"/>
        <w:szCs w:val="18"/>
      </w:rPr>
    </w:pPr>
  </w:p>
  <w:p w14:paraId="62B978FD" w14:textId="77777777" w:rsidR="00B50456" w:rsidRPr="00857EFC" w:rsidRDefault="00B504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00F45" w14:textId="77777777" w:rsidR="0041722D" w:rsidRDefault="0041722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3BE3AF9C" w14:textId="77777777" w:rsidR="003C3D4F" w:rsidRPr="003C3D4F" w:rsidRDefault="003C3D4F" w:rsidP="003C3D4F">
          <w:pPr>
            <w:jc w:val="right"/>
            <w:rPr>
              <w:rFonts w:ascii="Arial" w:hAnsi="Arial" w:cs="Arial"/>
              <w:sz w:val="18"/>
              <w:szCs w:val="18"/>
              <w:lang w:val="en-US" w:eastAsia="de-DE"/>
            </w:rPr>
          </w:pPr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&lt;&lt;</w:t>
          </w:r>
          <w:proofErr w:type="spellStart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Account_LastName</w:t>
          </w:r>
          <w:proofErr w:type="spellEnd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&gt;&gt; - &lt;&lt;</w:t>
          </w:r>
          <w:proofErr w:type="spellStart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Account_Cust_Id_GLBL</w:t>
          </w:r>
          <w:proofErr w:type="spellEnd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&gt;&gt;</w:t>
          </w:r>
          <w:r w:rsidRPr="003C3D4F">
            <w:rPr>
              <w:rFonts w:ascii="Arial" w:hAnsi="Arial" w:cs="Arial"/>
              <w:sz w:val="18"/>
              <w:szCs w:val="18"/>
              <w:highlight w:val="yellow"/>
              <w:lang w:val="en-US" w:eastAsia="de-DE"/>
            </w:rPr>
            <w:t xml:space="preserve"> </w:t>
          </w:r>
        </w:p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AA581" w14:textId="77777777" w:rsidR="003C3D4F" w:rsidRDefault="003C3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E28D2" w14:textId="77777777" w:rsidR="000F764A" w:rsidRDefault="000F764A">
      <w:r>
        <w:separator/>
      </w:r>
    </w:p>
  </w:footnote>
  <w:footnote w:type="continuationSeparator" w:id="0">
    <w:p w14:paraId="3B7186BB" w14:textId="77777777" w:rsidR="000F764A" w:rsidRDefault="000F7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70259" w14:textId="77777777" w:rsidR="0041722D" w:rsidRDefault="00417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7430E" w14:textId="1C9F91FD" w:rsidR="005406E7" w:rsidRDefault="005406E7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0B065D0" wp14:editId="7A3E9A4D">
          <wp:simplePos x="0" y="0"/>
          <wp:positionH relativeFrom="page">
            <wp:posOffset>5617845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45225" w14:textId="77777777" w:rsidR="0041722D" w:rsidRDefault="0041722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AB4C" w14:textId="77777777" w:rsidR="00B50456" w:rsidRDefault="00B5045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1F2D5B0F" w:rsidR="00B52F2B" w:rsidRDefault="00B52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2A8C"/>
    <w:multiLevelType w:val="hybridMultilevel"/>
    <w:tmpl w:val="D31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C5F0B"/>
    <w:multiLevelType w:val="hybridMultilevel"/>
    <w:tmpl w:val="ECE8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3538E"/>
    <w:multiLevelType w:val="hybridMultilevel"/>
    <w:tmpl w:val="CFBE6AC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9EE7E09"/>
    <w:multiLevelType w:val="hybridMultilevel"/>
    <w:tmpl w:val="93F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6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F3AF3"/>
    <w:multiLevelType w:val="hybridMultilevel"/>
    <w:tmpl w:val="96B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44FED"/>
    <w:multiLevelType w:val="hybridMultilevel"/>
    <w:tmpl w:val="005E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0">
    <w:nsid w:val="32F649F5"/>
    <w:multiLevelType w:val="hybridMultilevel"/>
    <w:tmpl w:val="1D8E500A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2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D2EF3"/>
    <w:multiLevelType w:val="hybridMultilevel"/>
    <w:tmpl w:val="FD1000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2A150A"/>
    <w:multiLevelType w:val="hybridMultilevel"/>
    <w:tmpl w:val="C9E60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430274"/>
    <w:multiLevelType w:val="hybridMultilevel"/>
    <w:tmpl w:val="B1E66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6839B5"/>
    <w:multiLevelType w:val="hybridMultilevel"/>
    <w:tmpl w:val="0B3A2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9"/>
  </w:num>
  <w:num w:numId="5">
    <w:abstractNumId w:val="18"/>
  </w:num>
  <w:num w:numId="6">
    <w:abstractNumId w:val="0"/>
  </w:num>
  <w:num w:numId="7">
    <w:abstractNumId w:val="1"/>
  </w:num>
  <w:num w:numId="8">
    <w:abstractNumId w:val="6"/>
  </w:num>
  <w:num w:numId="9">
    <w:abstractNumId w:val="14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2"/>
  </w:num>
  <w:num w:numId="15">
    <w:abstractNumId w:val="4"/>
  </w:num>
  <w:num w:numId="16">
    <w:abstractNumId w:val="7"/>
  </w:num>
  <w:num w:numId="17">
    <w:abstractNumId w:val="19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62AA"/>
    <w:rsid w:val="00010023"/>
    <w:rsid w:val="00013874"/>
    <w:rsid w:val="000330B7"/>
    <w:rsid w:val="000355AD"/>
    <w:rsid w:val="00072970"/>
    <w:rsid w:val="000747E4"/>
    <w:rsid w:val="00086F1E"/>
    <w:rsid w:val="00096165"/>
    <w:rsid w:val="000F764A"/>
    <w:rsid w:val="001020A4"/>
    <w:rsid w:val="00123791"/>
    <w:rsid w:val="00123A6B"/>
    <w:rsid w:val="00123AC7"/>
    <w:rsid w:val="00130BEA"/>
    <w:rsid w:val="00131642"/>
    <w:rsid w:val="00135E00"/>
    <w:rsid w:val="0014465B"/>
    <w:rsid w:val="00157DD0"/>
    <w:rsid w:val="001746AE"/>
    <w:rsid w:val="00176C94"/>
    <w:rsid w:val="00193801"/>
    <w:rsid w:val="00195DF6"/>
    <w:rsid w:val="001B0771"/>
    <w:rsid w:val="001B4365"/>
    <w:rsid w:val="001C6C4A"/>
    <w:rsid w:val="001D59BC"/>
    <w:rsid w:val="001E11E4"/>
    <w:rsid w:val="001F48DE"/>
    <w:rsid w:val="00207079"/>
    <w:rsid w:val="00207C73"/>
    <w:rsid w:val="00216C77"/>
    <w:rsid w:val="002461B6"/>
    <w:rsid w:val="00257D4C"/>
    <w:rsid w:val="002823CF"/>
    <w:rsid w:val="002849EA"/>
    <w:rsid w:val="00296E48"/>
    <w:rsid w:val="002A18A8"/>
    <w:rsid w:val="002B6014"/>
    <w:rsid w:val="002C5378"/>
    <w:rsid w:val="002E370B"/>
    <w:rsid w:val="002F4F0F"/>
    <w:rsid w:val="002F7B62"/>
    <w:rsid w:val="003047AB"/>
    <w:rsid w:val="003062FC"/>
    <w:rsid w:val="00321C90"/>
    <w:rsid w:val="00353F5A"/>
    <w:rsid w:val="00354C7E"/>
    <w:rsid w:val="00367948"/>
    <w:rsid w:val="00367BA5"/>
    <w:rsid w:val="0037551F"/>
    <w:rsid w:val="00384B92"/>
    <w:rsid w:val="00396213"/>
    <w:rsid w:val="003B159B"/>
    <w:rsid w:val="003C3D4F"/>
    <w:rsid w:val="003C64FC"/>
    <w:rsid w:val="003C7F4E"/>
    <w:rsid w:val="003D377A"/>
    <w:rsid w:val="003E2977"/>
    <w:rsid w:val="003E43D7"/>
    <w:rsid w:val="003E5269"/>
    <w:rsid w:val="003F519C"/>
    <w:rsid w:val="003F59B7"/>
    <w:rsid w:val="003F7953"/>
    <w:rsid w:val="0040607C"/>
    <w:rsid w:val="0041722D"/>
    <w:rsid w:val="004456EE"/>
    <w:rsid w:val="00450AAE"/>
    <w:rsid w:val="00451B12"/>
    <w:rsid w:val="004A109B"/>
    <w:rsid w:val="004C7ED2"/>
    <w:rsid w:val="004D28B6"/>
    <w:rsid w:val="004E28A8"/>
    <w:rsid w:val="004F5992"/>
    <w:rsid w:val="004F7F15"/>
    <w:rsid w:val="005033F3"/>
    <w:rsid w:val="00505DCE"/>
    <w:rsid w:val="0050645D"/>
    <w:rsid w:val="00515D5E"/>
    <w:rsid w:val="00517857"/>
    <w:rsid w:val="00523B76"/>
    <w:rsid w:val="00532D68"/>
    <w:rsid w:val="005406E7"/>
    <w:rsid w:val="00550BF4"/>
    <w:rsid w:val="00557B5C"/>
    <w:rsid w:val="00566536"/>
    <w:rsid w:val="005732C9"/>
    <w:rsid w:val="00574EBD"/>
    <w:rsid w:val="005B38EE"/>
    <w:rsid w:val="005C4971"/>
    <w:rsid w:val="005D5D8D"/>
    <w:rsid w:val="005E5D52"/>
    <w:rsid w:val="005F6ADF"/>
    <w:rsid w:val="005F786C"/>
    <w:rsid w:val="0061197A"/>
    <w:rsid w:val="00674F68"/>
    <w:rsid w:val="00677600"/>
    <w:rsid w:val="00677C57"/>
    <w:rsid w:val="00686CBF"/>
    <w:rsid w:val="006A4BCF"/>
    <w:rsid w:val="006C4D41"/>
    <w:rsid w:val="006D785E"/>
    <w:rsid w:val="00701EC8"/>
    <w:rsid w:val="00720288"/>
    <w:rsid w:val="00745784"/>
    <w:rsid w:val="00757532"/>
    <w:rsid w:val="00760BA5"/>
    <w:rsid w:val="00772BCB"/>
    <w:rsid w:val="00776D45"/>
    <w:rsid w:val="00784080"/>
    <w:rsid w:val="00794C9B"/>
    <w:rsid w:val="007A11E4"/>
    <w:rsid w:val="007A60BF"/>
    <w:rsid w:val="007A7D8C"/>
    <w:rsid w:val="007C6325"/>
    <w:rsid w:val="007D04E0"/>
    <w:rsid w:val="007D205D"/>
    <w:rsid w:val="0081292C"/>
    <w:rsid w:val="0083038D"/>
    <w:rsid w:val="00857EFC"/>
    <w:rsid w:val="00862E05"/>
    <w:rsid w:val="008634B8"/>
    <w:rsid w:val="00870AF1"/>
    <w:rsid w:val="008739FF"/>
    <w:rsid w:val="0087671E"/>
    <w:rsid w:val="00881296"/>
    <w:rsid w:val="008B1DE2"/>
    <w:rsid w:val="008B48B7"/>
    <w:rsid w:val="008B569A"/>
    <w:rsid w:val="008F1E07"/>
    <w:rsid w:val="009154E6"/>
    <w:rsid w:val="00915D8A"/>
    <w:rsid w:val="009323CA"/>
    <w:rsid w:val="00941133"/>
    <w:rsid w:val="00943631"/>
    <w:rsid w:val="00953634"/>
    <w:rsid w:val="0095783E"/>
    <w:rsid w:val="00965CF4"/>
    <w:rsid w:val="00997B95"/>
    <w:rsid w:val="009A2BFB"/>
    <w:rsid w:val="009A7934"/>
    <w:rsid w:val="009B70F9"/>
    <w:rsid w:val="009C1677"/>
    <w:rsid w:val="009C5760"/>
    <w:rsid w:val="009E32AA"/>
    <w:rsid w:val="009E417D"/>
    <w:rsid w:val="009F4378"/>
    <w:rsid w:val="00A15D7E"/>
    <w:rsid w:val="00A225F3"/>
    <w:rsid w:val="00A22FC1"/>
    <w:rsid w:val="00A23725"/>
    <w:rsid w:val="00A3606F"/>
    <w:rsid w:val="00A437D7"/>
    <w:rsid w:val="00A53910"/>
    <w:rsid w:val="00A55AFD"/>
    <w:rsid w:val="00A63F8F"/>
    <w:rsid w:val="00A770E8"/>
    <w:rsid w:val="00A80A78"/>
    <w:rsid w:val="00AA19E1"/>
    <w:rsid w:val="00AA3129"/>
    <w:rsid w:val="00AA6305"/>
    <w:rsid w:val="00AB2BE9"/>
    <w:rsid w:val="00AD1D3E"/>
    <w:rsid w:val="00AF2456"/>
    <w:rsid w:val="00AF620E"/>
    <w:rsid w:val="00B060F6"/>
    <w:rsid w:val="00B13CA7"/>
    <w:rsid w:val="00B31FA9"/>
    <w:rsid w:val="00B32CB2"/>
    <w:rsid w:val="00B370A4"/>
    <w:rsid w:val="00B47187"/>
    <w:rsid w:val="00B50456"/>
    <w:rsid w:val="00B52352"/>
    <w:rsid w:val="00B52F2B"/>
    <w:rsid w:val="00B53915"/>
    <w:rsid w:val="00B662FB"/>
    <w:rsid w:val="00B9067C"/>
    <w:rsid w:val="00B90A21"/>
    <w:rsid w:val="00B95C1C"/>
    <w:rsid w:val="00BC53DB"/>
    <w:rsid w:val="00BD0E25"/>
    <w:rsid w:val="00BF1014"/>
    <w:rsid w:val="00BF28F7"/>
    <w:rsid w:val="00BF2E8F"/>
    <w:rsid w:val="00BF60AB"/>
    <w:rsid w:val="00C117C1"/>
    <w:rsid w:val="00C23A95"/>
    <w:rsid w:val="00C24610"/>
    <w:rsid w:val="00C27BCF"/>
    <w:rsid w:val="00C30A4F"/>
    <w:rsid w:val="00C355FF"/>
    <w:rsid w:val="00C36590"/>
    <w:rsid w:val="00C7375F"/>
    <w:rsid w:val="00C774CD"/>
    <w:rsid w:val="00C942EE"/>
    <w:rsid w:val="00CC3324"/>
    <w:rsid w:val="00CD0873"/>
    <w:rsid w:val="00CE1054"/>
    <w:rsid w:val="00CF31B7"/>
    <w:rsid w:val="00D021DF"/>
    <w:rsid w:val="00D04282"/>
    <w:rsid w:val="00D13C87"/>
    <w:rsid w:val="00D15137"/>
    <w:rsid w:val="00D273CA"/>
    <w:rsid w:val="00D40201"/>
    <w:rsid w:val="00D46524"/>
    <w:rsid w:val="00D55FC5"/>
    <w:rsid w:val="00D61E7D"/>
    <w:rsid w:val="00D65BCD"/>
    <w:rsid w:val="00D742EA"/>
    <w:rsid w:val="00DB1DCB"/>
    <w:rsid w:val="00DB5BDA"/>
    <w:rsid w:val="00DC5950"/>
    <w:rsid w:val="00DF43C2"/>
    <w:rsid w:val="00E0027C"/>
    <w:rsid w:val="00E472CF"/>
    <w:rsid w:val="00E6247C"/>
    <w:rsid w:val="00E66958"/>
    <w:rsid w:val="00E7444B"/>
    <w:rsid w:val="00E75B59"/>
    <w:rsid w:val="00E819B4"/>
    <w:rsid w:val="00E834EC"/>
    <w:rsid w:val="00EA1814"/>
    <w:rsid w:val="00EB5DC9"/>
    <w:rsid w:val="00EB5FD2"/>
    <w:rsid w:val="00EB665A"/>
    <w:rsid w:val="00ED450B"/>
    <w:rsid w:val="00ED65D1"/>
    <w:rsid w:val="00EF34F1"/>
    <w:rsid w:val="00EF769C"/>
    <w:rsid w:val="00F0093E"/>
    <w:rsid w:val="00F208C9"/>
    <w:rsid w:val="00F311BF"/>
    <w:rsid w:val="00F3142D"/>
    <w:rsid w:val="00F44CB2"/>
    <w:rsid w:val="00F60305"/>
    <w:rsid w:val="00F6143B"/>
    <w:rsid w:val="00F72B35"/>
    <w:rsid w:val="00FA3610"/>
    <w:rsid w:val="00FC6D19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EC8"/>
  </w:style>
  <w:style w:type="character" w:customStyle="1" w:styleId="CommentTextChar">
    <w:name w:val="Comment Text Char"/>
    <w:basedOn w:val="DefaultParagraphFont"/>
    <w:link w:val="CommentText"/>
    <w:uiPriority w:val="99"/>
    <w:rsid w:val="00701EC8"/>
    <w:rPr>
      <w:lang w:val="en-GB"/>
    </w:rPr>
  </w:style>
  <w:style w:type="table" w:customStyle="1" w:styleId="TableGrid2">
    <w:name w:val="Table Grid2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C8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77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AF2456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ps">
    <w:name w:val="hps"/>
    <w:basedOn w:val="DefaultParagraphFont"/>
    <w:rsid w:val="00BF28F7"/>
  </w:style>
  <w:style w:type="character" w:customStyle="1" w:styleId="ListParagraphChar">
    <w:name w:val="List Paragraph Char"/>
    <w:link w:val="ListParagraph"/>
    <w:uiPriority w:val="34"/>
    <w:locked/>
    <w:rsid w:val="00E66958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57EFC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32D6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EC8"/>
  </w:style>
  <w:style w:type="character" w:customStyle="1" w:styleId="CommentTextChar">
    <w:name w:val="Comment Text Char"/>
    <w:basedOn w:val="DefaultParagraphFont"/>
    <w:link w:val="CommentText"/>
    <w:uiPriority w:val="99"/>
    <w:rsid w:val="00701EC8"/>
    <w:rPr>
      <w:lang w:val="en-GB"/>
    </w:rPr>
  </w:style>
  <w:style w:type="table" w:customStyle="1" w:styleId="TableGrid2">
    <w:name w:val="Table Grid2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C8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77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AF2456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ps">
    <w:name w:val="hps"/>
    <w:basedOn w:val="DefaultParagraphFont"/>
    <w:rsid w:val="00BF28F7"/>
  </w:style>
  <w:style w:type="character" w:customStyle="1" w:styleId="ListParagraphChar">
    <w:name w:val="List Paragraph Char"/>
    <w:link w:val="ListParagraph"/>
    <w:uiPriority w:val="34"/>
    <w:locked/>
    <w:rsid w:val="00E66958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57EFC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32D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63C00511FD04698EB1677AB658E0F" ma:contentTypeVersion="5" ma:contentTypeDescription="Create a new document." ma:contentTypeScope="" ma:versionID="447f52c44430d08fb89fc7f918db03e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1f5446eb8b9a4005d24500f3f24fc2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4654ef-5c5a-4450-ae38-7ff95d519416}" ma:internalName="TaxCatchAll" ma:showField="CatchAllData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4654ef-5c5a-4450-ae38-7ff95d519416}" ma:internalName="TaxCatchAllLabel" ma:readOnly="true" ma:showField="CatchAllDataLabel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6AA2B-EB9E-4F1B-BDB0-B7FA14D3A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213893-E7B8-4E5F-BCC4-59EDB27A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4063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27170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42</cp:revision>
  <cp:lastPrinted>2000-04-05T18:26:00Z</cp:lastPrinted>
  <dcterms:created xsi:type="dcterms:W3CDTF">2014-09-23T10:22:00Z</dcterms:created>
  <dcterms:modified xsi:type="dcterms:W3CDTF">2014-09-25T15:56:00Z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0x010100B0E63C00511FD04698EB1677AB658E0F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