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A7446" w14:textId="77777777" w:rsidR="00230411" w:rsidRDefault="00230411" w:rsidP="00230411">
      <w:pPr>
        <w:pStyle w:val="BodyText"/>
        <w:jc w:val="center"/>
        <w:rPr>
          <w:rFonts w:ascii="Arial" w:hAnsi="Arial" w:cs="Arial"/>
          <w:b/>
          <w:sz w:val="22"/>
        </w:rPr>
      </w:pPr>
    </w:p>
    <w:p w14:paraId="02E57E76" w14:textId="77777777" w:rsidR="00230411" w:rsidRDefault="00230411" w:rsidP="00230411">
      <w:pPr>
        <w:pStyle w:val="BodyText"/>
        <w:jc w:val="center"/>
        <w:rPr>
          <w:rFonts w:ascii="Arial" w:hAnsi="Arial" w:cs="Arial"/>
          <w:b/>
          <w:sz w:val="22"/>
        </w:rPr>
      </w:pPr>
    </w:p>
    <w:p w14:paraId="6700E04E" w14:textId="24BB59DA" w:rsidR="006F76F9" w:rsidRPr="00C93EF7" w:rsidRDefault="006F76F9" w:rsidP="00230411">
      <w:pPr>
        <w:pStyle w:val="BodyText"/>
        <w:jc w:val="center"/>
        <w:rPr>
          <w:rFonts w:ascii="Arial" w:hAnsi="Arial" w:cs="Arial"/>
          <w:b/>
          <w:sz w:val="22"/>
        </w:rPr>
      </w:pPr>
      <w:r w:rsidRPr="006F76F9">
        <w:rPr>
          <w:rFonts w:ascii="Arial" w:hAnsi="Arial" w:cs="Arial"/>
          <w:b/>
          <w:sz w:val="22"/>
        </w:rPr>
        <w:t>VAN informācijas forma</w:t>
      </w:r>
    </w:p>
    <w:p w14:paraId="27AA0D18" w14:textId="77777777" w:rsidR="006F76F9" w:rsidRDefault="006F76F9" w:rsidP="006F76F9">
      <w:pPr>
        <w:pStyle w:val="BodyText"/>
        <w:spacing w:line="360" w:lineRule="auto"/>
        <w:rPr>
          <w:rFonts w:ascii="Arial" w:hAnsi="Arial" w:cs="Arial"/>
          <w:sz w:val="22"/>
        </w:rPr>
      </w:pPr>
    </w:p>
    <w:p w14:paraId="01BF29A8" w14:textId="77777777" w:rsidR="00C93EF7" w:rsidRDefault="00C93EF7" w:rsidP="006F76F9">
      <w:pPr>
        <w:pStyle w:val="BodyText"/>
        <w:spacing w:line="360" w:lineRule="auto"/>
        <w:rPr>
          <w:rFonts w:ascii="Arial" w:hAnsi="Arial" w:cs="Arial"/>
          <w:sz w:val="22"/>
        </w:rPr>
      </w:pPr>
    </w:p>
    <w:p w14:paraId="40E06441" w14:textId="4B4853D5" w:rsidR="006F76F9" w:rsidRPr="006F76F9" w:rsidRDefault="006F76F9" w:rsidP="00C93EF7">
      <w:pPr>
        <w:pStyle w:val="BodyText"/>
        <w:spacing w:line="360" w:lineRule="auto"/>
        <w:jc w:val="both"/>
        <w:rPr>
          <w:rFonts w:ascii="Arial" w:hAnsi="Arial" w:cs="Arial"/>
          <w:sz w:val="22"/>
        </w:rPr>
      </w:pPr>
      <w:r w:rsidRPr="006F76F9">
        <w:rPr>
          <w:rFonts w:ascii="Arial" w:hAnsi="Arial" w:cs="Arial"/>
          <w:sz w:val="22"/>
        </w:rPr>
        <w:t>Zemāk minētā informācija ir apkopota balstoties uz Jūsu iepriekš sniegtajiem datiem Lilly. Lūdzu izskatiet dokumentu un, ja  nepieciešams, veiciet izmaiņas. Izmaiņas lūdzam apstiprināt ar personīgo parakstu.</w:t>
      </w:r>
    </w:p>
    <w:p w14:paraId="7B72F4F7" w14:textId="77777777" w:rsidR="006F76F9" w:rsidRDefault="006F76F9" w:rsidP="006F76F9">
      <w:pPr>
        <w:rPr>
          <w:rFonts w:ascii="Arial" w:hAnsi="Arial" w:cs="Arial"/>
          <w:sz w:val="22"/>
        </w:rPr>
      </w:pPr>
    </w:p>
    <w:p w14:paraId="3B8F06E6" w14:textId="77777777" w:rsidR="00C93EF7" w:rsidRPr="006F76F9" w:rsidRDefault="00C93EF7" w:rsidP="006F76F9">
      <w:pPr>
        <w:rPr>
          <w:rFonts w:ascii="Arial" w:hAnsi="Arial" w:cs="Arial"/>
          <w:sz w:val="22"/>
        </w:rPr>
      </w:pPr>
    </w:p>
    <w:p w14:paraId="3F5E9724" w14:textId="10074DBB" w:rsidR="006F76F9" w:rsidRDefault="006F76F9" w:rsidP="006F76F9">
      <w:pPr>
        <w:pStyle w:val="BodyText"/>
        <w:rPr>
          <w:rFonts w:ascii="Arial" w:hAnsi="Arial" w:cs="Arial"/>
          <w:sz w:val="22"/>
          <w:szCs w:val="22"/>
        </w:rPr>
      </w:pPr>
      <w:r w:rsidRPr="00CF0C5C">
        <w:rPr>
          <w:rFonts w:ascii="Arial" w:hAnsi="Arial" w:cs="Arial"/>
          <w:sz w:val="22"/>
          <w:szCs w:val="22"/>
        </w:rPr>
        <w:t>&lt;&lt;Today__s&gt;&gt;</w:t>
      </w:r>
    </w:p>
    <w:p w14:paraId="033DCBD0" w14:textId="77777777" w:rsidR="006F76F9" w:rsidRDefault="006F76F9" w:rsidP="006F76F9">
      <w:pPr>
        <w:pStyle w:val="BodyText"/>
        <w:rPr>
          <w:rFonts w:ascii="Arial" w:hAnsi="Arial" w:cs="Arial"/>
          <w:sz w:val="22"/>
        </w:rPr>
      </w:pPr>
    </w:p>
    <w:p w14:paraId="2C97CF46" w14:textId="77777777" w:rsidR="00C93EF7" w:rsidRPr="006F76F9" w:rsidRDefault="00C93EF7" w:rsidP="006F76F9">
      <w:pPr>
        <w:pStyle w:val="BodyText"/>
        <w:rPr>
          <w:rFonts w:ascii="Arial" w:hAnsi="Arial" w:cs="Arial"/>
          <w:sz w:val="22"/>
        </w:rPr>
      </w:pPr>
    </w:p>
    <w:p w14:paraId="2975B060" w14:textId="77777777" w:rsidR="006F76F9" w:rsidRPr="006F76F9" w:rsidRDefault="006F76F9" w:rsidP="006F76F9">
      <w:pPr>
        <w:spacing w:line="280" w:lineRule="exact"/>
        <w:rPr>
          <w:rFonts w:ascii="Arial" w:hAnsi="Arial" w:cs="Arial"/>
          <w:sz w:val="22"/>
          <w:szCs w:val="22"/>
        </w:rPr>
      </w:pPr>
      <w:r w:rsidRPr="006F76F9">
        <w:rPr>
          <w:rFonts w:ascii="Arial" w:hAnsi="Arial" w:cs="Arial"/>
          <w:sz w:val="22"/>
          <w:szCs w:val="22"/>
        </w:rPr>
        <w:t>&lt;&lt;Account_Sfx_Nm_GLBL&gt;&gt; &lt;&lt;Account_Name&gt;&gt;</w:t>
      </w:r>
    </w:p>
    <w:p w14:paraId="22FC1D6E" w14:textId="77777777" w:rsidR="006F76F9" w:rsidRPr="006F76F9" w:rsidRDefault="006F76F9" w:rsidP="006F76F9">
      <w:pPr>
        <w:spacing w:line="280" w:lineRule="exact"/>
        <w:rPr>
          <w:rFonts w:ascii="Arial" w:hAnsi="Arial" w:cs="Arial"/>
          <w:sz w:val="22"/>
          <w:szCs w:val="22"/>
        </w:rPr>
      </w:pPr>
      <w:r w:rsidRPr="006F76F9">
        <w:rPr>
          <w:rFonts w:ascii="Arial" w:hAnsi="Arial" w:cs="Arial"/>
          <w:sz w:val="22"/>
          <w:szCs w:val="22"/>
        </w:rPr>
        <w:t>&lt;&lt;Form_Company_Name&gt;&gt;</w:t>
      </w:r>
    </w:p>
    <w:p w14:paraId="3D01D489" w14:textId="77777777" w:rsidR="006F76F9" w:rsidRPr="006F76F9" w:rsidRDefault="006F76F9" w:rsidP="006F76F9">
      <w:pPr>
        <w:spacing w:line="280" w:lineRule="exact"/>
        <w:rPr>
          <w:rFonts w:ascii="Arial" w:hAnsi="Arial" w:cs="Arial"/>
          <w:sz w:val="22"/>
          <w:szCs w:val="22"/>
        </w:rPr>
      </w:pPr>
      <w:r w:rsidRPr="006F76F9">
        <w:rPr>
          <w:rFonts w:ascii="Arial" w:hAnsi="Arial" w:cs="Arial"/>
          <w:sz w:val="22"/>
          <w:szCs w:val="22"/>
        </w:rPr>
        <w:t>&lt;&lt;Address_GLBL_Line_1_Adrs_Txt_GLBL&gt;&gt;</w:t>
      </w:r>
    </w:p>
    <w:p w14:paraId="0A4361DE" w14:textId="77777777" w:rsidR="006F76F9" w:rsidRPr="006F76F9" w:rsidRDefault="006F76F9" w:rsidP="006F76F9">
      <w:pPr>
        <w:spacing w:line="280" w:lineRule="exact"/>
        <w:rPr>
          <w:rFonts w:ascii="Arial" w:hAnsi="Arial" w:cs="Arial"/>
          <w:sz w:val="22"/>
          <w:szCs w:val="22"/>
        </w:rPr>
      </w:pPr>
      <w:r w:rsidRPr="006F76F9">
        <w:rPr>
          <w:rFonts w:ascii="Arial" w:hAnsi="Arial" w:cs="Arial"/>
          <w:sz w:val="22"/>
          <w:szCs w:val="22"/>
        </w:rPr>
        <w:t>&lt;&lt;Address_GLBL_Line_2_Adrs_Txt_GLBL&gt;&gt;</w:t>
      </w:r>
    </w:p>
    <w:p w14:paraId="560E29CF" w14:textId="77777777" w:rsidR="006F76F9" w:rsidRPr="006F76F9" w:rsidRDefault="006F76F9" w:rsidP="006F76F9">
      <w:pPr>
        <w:pStyle w:val="BodyText"/>
        <w:rPr>
          <w:rFonts w:ascii="Arial" w:hAnsi="Arial" w:cs="Arial"/>
          <w:sz w:val="22"/>
          <w:szCs w:val="22"/>
        </w:rPr>
      </w:pPr>
      <w:r w:rsidRPr="006F76F9">
        <w:rPr>
          <w:rFonts w:ascii="Arial" w:hAnsi="Arial" w:cs="Arial"/>
          <w:sz w:val="22"/>
          <w:szCs w:val="22"/>
        </w:rPr>
        <w:t>&lt;&lt;Address_GLBL_Zip_Postal_Code_GLBL&gt;&gt; &lt;&lt;Address_GLBL_City_GLBL&gt;&gt;</w:t>
      </w:r>
    </w:p>
    <w:p w14:paraId="2AD91E7D" w14:textId="7866D1D2" w:rsidR="006F76F9" w:rsidRPr="006F76F9" w:rsidRDefault="006F76F9" w:rsidP="006F76F9">
      <w:pPr>
        <w:pStyle w:val="BodyText"/>
        <w:rPr>
          <w:rFonts w:ascii="Arial" w:hAnsi="Arial" w:cs="Arial"/>
          <w:sz w:val="22"/>
        </w:rPr>
      </w:pPr>
      <w:r w:rsidRPr="006F76F9">
        <w:rPr>
          <w:rFonts w:ascii="Arial" w:hAnsi="Arial" w:cs="Arial"/>
          <w:sz w:val="22"/>
          <w:szCs w:val="22"/>
        </w:rPr>
        <w:t>&lt;&lt;Address_GLBL_Adrs_Cntry_Cd_GLBL&gt;&gt;</w:t>
      </w:r>
    </w:p>
    <w:p w14:paraId="498DC116" w14:textId="77777777" w:rsidR="006F76F9" w:rsidRPr="006F76F9" w:rsidRDefault="006F76F9" w:rsidP="006F76F9">
      <w:pPr>
        <w:pStyle w:val="BodyText"/>
        <w:rPr>
          <w:rFonts w:ascii="Arial" w:hAnsi="Arial" w:cs="Arial"/>
          <w:sz w:val="22"/>
        </w:rPr>
      </w:pPr>
    </w:p>
    <w:p w14:paraId="3DFB23E9" w14:textId="77777777" w:rsidR="006F76F9" w:rsidRPr="006F76F9" w:rsidRDefault="006F76F9" w:rsidP="006F76F9">
      <w:pPr>
        <w:rPr>
          <w:rFonts w:ascii="Arial" w:hAnsi="Arial" w:cs="Arial"/>
          <w:sz w:val="22"/>
        </w:rPr>
      </w:pPr>
    </w:p>
    <w:p w14:paraId="669D7EEE" w14:textId="77777777" w:rsidR="006F76F9" w:rsidRDefault="006F76F9" w:rsidP="006F76F9">
      <w:pPr>
        <w:spacing w:after="200" w:line="276" w:lineRule="auto"/>
        <w:rPr>
          <w:rFonts w:ascii="Arial" w:hAnsi="Arial" w:cs="Arial"/>
          <w:sz w:val="22"/>
          <w:u w:val="single"/>
        </w:rPr>
      </w:pPr>
      <w:r w:rsidRPr="00C93EF7">
        <w:rPr>
          <w:rFonts w:ascii="Arial" w:hAnsi="Arial" w:cs="Arial"/>
          <w:sz w:val="22"/>
          <w:u w:val="single"/>
        </w:rPr>
        <w:t>Maksājumu informācija</w:t>
      </w:r>
    </w:p>
    <w:p w14:paraId="55A7CC9E" w14:textId="77777777" w:rsidR="000471EE" w:rsidRPr="00C93EF7" w:rsidRDefault="000471EE" w:rsidP="006F76F9">
      <w:pPr>
        <w:spacing w:after="200" w:line="276" w:lineRule="auto"/>
        <w:rPr>
          <w:rFonts w:ascii="Arial" w:hAnsi="Arial" w:cs="Arial"/>
          <w:sz w:val="2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  <w:gridCol w:w="4565"/>
      </w:tblGrid>
      <w:tr w:rsidR="000471EE" w14:paraId="15263F1A" w14:textId="77777777" w:rsidTr="000471EE">
        <w:tc>
          <w:tcPr>
            <w:tcW w:w="3701" w:type="dxa"/>
          </w:tcPr>
          <w:p w14:paraId="6E7BA0D7" w14:textId="1C0D1E08" w:rsidR="000471EE" w:rsidRDefault="000471EE" w:rsidP="000471E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lang w:val="pt-PT"/>
              </w:rPr>
            </w:pPr>
            <w:r w:rsidRPr="006F76F9">
              <w:rPr>
                <w:rFonts w:ascii="Arial" w:hAnsi="Arial" w:cs="Arial"/>
              </w:rPr>
              <w:t>Saņēmēja vārds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565" w:type="dxa"/>
            <w:tcBorders>
              <w:bottom w:val="single" w:sz="4" w:space="0" w:color="auto"/>
            </w:tcBorders>
          </w:tcPr>
          <w:p w14:paraId="17D65923" w14:textId="77777777" w:rsidR="000471EE" w:rsidRPr="000471EE" w:rsidRDefault="000471EE" w:rsidP="00BC676B">
            <w:pPr>
              <w:rPr>
                <w:rFonts w:ascii="Arial" w:hAnsi="Arial" w:cs="Arial"/>
                <w:b/>
                <w:sz w:val="22"/>
                <w:szCs w:val="22"/>
                <w:highlight w:val="yellow"/>
                <w:lang w:val="pt-PT"/>
              </w:rPr>
            </w:pPr>
            <w:r w:rsidRPr="000471EE">
              <w:rPr>
                <w:rFonts w:ascii="Arial" w:hAnsi="Arial" w:cs="Arial"/>
                <w:b/>
                <w:sz w:val="22"/>
                <w:szCs w:val="22"/>
              </w:rPr>
              <w:t>&lt;&lt;Account_Name&gt;&gt;</w:t>
            </w:r>
            <w:r w:rsidRPr="000471EE">
              <w:rPr>
                <w:rFonts w:ascii="Arial" w:hAnsi="Arial" w:cs="Arial"/>
                <w:b/>
                <w:sz w:val="22"/>
                <w:szCs w:val="22"/>
                <w:highlight w:val="yellow"/>
                <w:lang w:val="pt-PT"/>
              </w:rPr>
              <w:t xml:space="preserve"> </w:t>
            </w:r>
          </w:p>
        </w:tc>
      </w:tr>
      <w:tr w:rsidR="000471EE" w14:paraId="4584095D" w14:textId="77777777" w:rsidTr="000471EE">
        <w:tc>
          <w:tcPr>
            <w:tcW w:w="3701" w:type="dxa"/>
          </w:tcPr>
          <w:p w14:paraId="774F8270" w14:textId="404BD33F" w:rsidR="000471EE" w:rsidRDefault="000471EE" w:rsidP="00BC67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lang w:val="pt-PT"/>
              </w:rPr>
            </w:pPr>
            <w:r w:rsidRPr="006F76F9">
              <w:rPr>
                <w:rFonts w:ascii="Arial" w:hAnsi="Arial" w:cs="Arial"/>
              </w:rPr>
              <w:t>Saņēmēja adrese</w:t>
            </w:r>
            <w:r w:rsidRPr="00CC7302">
              <w:rPr>
                <w:rFonts w:ascii="Arial" w:hAnsi="Arial" w:cs="Arial"/>
                <w:lang w:val="pt-PT"/>
              </w:rPr>
              <w:t>:</w:t>
            </w:r>
          </w:p>
        </w:tc>
        <w:tc>
          <w:tcPr>
            <w:tcW w:w="4565" w:type="dxa"/>
            <w:tcBorders>
              <w:top w:val="single" w:sz="4" w:space="0" w:color="auto"/>
              <w:bottom w:val="single" w:sz="4" w:space="0" w:color="auto"/>
            </w:tcBorders>
          </w:tcPr>
          <w:p w14:paraId="404BF328" w14:textId="77777777" w:rsidR="000471EE" w:rsidRPr="000B16A3" w:rsidRDefault="000471EE" w:rsidP="00BC676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B16A3">
              <w:rPr>
                <w:rFonts w:ascii="Arial" w:hAnsi="Arial" w:cs="Arial"/>
                <w:b/>
                <w:sz w:val="18"/>
                <w:szCs w:val="18"/>
              </w:rPr>
              <w:t>&lt;&lt;Address_GLBL_Line_1_Adrs_Txt_GLBL&gt;&gt;</w:t>
            </w:r>
          </w:p>
          <w:p w14:paraId="3CBC11BC" w14:textId="77777777" w:rsidR="000471EE" w:rsidRPr="000B16A3" w:rsidRDefault="000471EE" w:rsidP="00BC676B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B16A3">
              <w:rPr>
                <w:rFonts w:ascii="Arial" w:hAnsi="Arial" w:cs="Arial"/>
                <w:b/>
                <w:sz w:val="18"/>
                <w:szCs w:val="18"/>
              </w:rPr>
              <w:t>&lt;&lt;Address_GLBL_Line_2_Adrs_Txt_GLBL&gt;&gt;</w:t>
            </w:r>
          </w:p>
          <w:p w14:paraId="160128B9" w14:textId="77777777" w:rsidR="000471EE" w:rsidRPr="000B16A3" w:rsidRDefault="000471EE" w:rsidP="00BC676B">
            <w:pPr>
              <w:pStyle w:val="BodyText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16A3">
              <w:rPr>
                <w:rFonts w:ascii="Arial" w:hAnsi="Arial" w:cs="Arial"/>
                <w:b/>
                <w:sz w:val="18"/>
                <w:szCs w:val="18"/>
              </w:rPr>
              <w:t>&lt;&lt;Address_GLBL_Zip_Postal_Code_GLBL&gt;&gt; &lt;&lt;Address_GLBL_City_GLBL&gt;&gt;</w:t>
            </w:r>
          </w:p>
        </w:tc>
      </w:tr>
      <w:tr w:rsidR="000471EE" w14:paraId="376D330F" w14:textId="77777777" w:rsidTr="000471EE">
        <w:tc>
          <w:tcPr>
            <w:tcW w:w="3701" w:type="dxa"/>
          </w:tcPr>
          <w:p w14:paraId="4D147D10" w14:textId="77777777" w:rsidR="000471EE" w:rsidRDefault="000471EE" w:rsidP="00BC67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</w:rPr>
            </w:pPr>
          </w:p>
          <w:p w14:paraId="75680B8D" w14:textId="75AC9BC0" w:rsidR="000471EE" w:rsidRDefault="000471EE" w:rsidP="00BC67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lang w:val="pt-PT"/>
              </w:rPr>
            </w:pPr>
            <w:r w:rsidRPr="006F76F9">
              <w:rPr>
                <w:rFonts w:ascii="Arial" w:hAnsi="Arial" w:cs="Arial"/>
              </w:rPr>
              <w:t>Personas</w:t>
            </w:r>
            <w:r>
              <w:rPr>
                <w:rFonts w:ascii="Arial" w:hAnsi="Arial" w:cs="Arial"/>
              </w:rPr>
              <w:t xml:space="preserve"> kods</w:t>
            </w:r>
            <w:r w:rsidRPr="00CC7302">
              <w:rPr>
                <w:rFonts w:ascii="Arial" w:hAnsi="Arial" w:cs="Arial"/>
                <w:lang w:val="pt-PT"/>
              </w:rPr>
              <w:t>:</w:t>
            </w:r>
          </w:p>
        </w:tc>
        <w:tc>
          <w:tcPr>
            <w:tcW w:w="4565" w:type="dxa"/>
            <w:tcBorders>
              <w:top w:val="single" w:sz="4" w:space="0" w:color="auto"/>
              <w:bottom w:val="single" w:sz="4" w:space="0" w:color="auto"/>
            </w:tcBorders>
          </w:tcPr>
          <w:p w14:paraId="3037F85A" w14:textId="77777777" w:rsidR="000471EE" w:rsidRDefault="000471EE" w:rsidP="00BC676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lang w:val="pt-PT"/>
              </w:rPr>
            </w:pPr>
          </w:p>
          <w:p w14:paraId="3390071A" w14:textId="40340D84" w:rsidR="000471EE" w:rsidRDefault="000471EE" w:rsidP="000471E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lang w:val="pt-PT"/>
              </w:rPr>
            </w:pPr>
            <w:r w:rsidRPr="000471EE">
              <w:rPr>
                <w:rFonts w:ascii="Arial" w:hAnsi="Arial" w:cs="Arial"/>
              </w:rPr>
              <w:t>&lt;&lt;Form_</w:t>
            </w:r>
            <w:r>
              <w:rPr>
                <w:rFonts w:ascii="Arial" w:hAnsi="Arial" w:cs="Arial"/>
              </w:rPr>
              <w:t>Personal_</w:t>
            </w:r>
            <w:bookmarkStart w:id="0" w:name="_GoBack"/>
            <w:bookmarkEnd w:id="0"/>
            <w:r>
              <w:rPr>
                <w:rFonts w:ascii="Arial" w:hAnsi="Arial" w:cs="Arial"/>
              </w:rPr>
              <w:t>Code</w:t>
            </w:r>
            <w:r w:rsidRPr="000471EE">
              <w:rPr>
                <w:rFonts w:ascii="Arial" w:hAnsi="Arial" w:cs="Arial"/>
              </w:rPr>
              <w:t>&gt;&gt;</w:t>
            </w:r>
          </w:p>
        </w:tc>
      </w:tr>
    </w:tbl>
    <w:p w14:paraId="431B4FC5" w14:textId="77777777" w:rsidR="006F76F9" w:rsidRPr="006F76F9" w:rsidRDefault="006F76F9" w:rsidP="000471EE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14:paraId="5C708EF0" w14:textId="77777777" w:rsidR="00C93EF7" w:rsidRPr="006F76F9" w:rsidRDefault="00C93EF7" w:rsidP="006F76F9">
      <w:pPr>
        <w:autoSpaceDE w:val="0"/>
        <w:autoSpaceDN w:val="0"/>
        <w:adjustRightInd w:val="0"/>
        <w:ind w:left="720"/>
        <w:rPr>
          <w:rFonts w:ascii="Arial" w:hAnsi="Arial" w:cs="Arial"/>
          <w:sz w:val="22"/>
        </w:rPr>
      </w:pPr>
    </w:p>
    <w:p w14:paraId="3AAF5E76" w14:textId="77777777" w:rsidR="006F76F9" w:rsidRPr="00C93EF7" w:rsidRDefault="006F76F9" w:rsidP="006F76F9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2"/>
        </w:rPr>
      </w:pPr>
      <w:r w:rsidRPr="00C93EF7">
        <w:rPr>
          <w:rFonts w:ascii="Arial" w:hAnsi="Arial" w:cs="Arial"/>
          <w:sz w:val="22"/>
        </w:rPr>
        <w:t>Konta informācija: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5340"/>
      </w:tblGrid>
      <w:tr w:rsidR="000471EE" w:rsidRPr="000471EE" w14:paraId="5B541810" w14:textId="77777777" w:rsidTr="000471EE">
        <w:tc>
          <w:tcPr>
            <w:tcW w:w="4493" w:type="dxa"/>
          </w:tcPr>
          <w:p w14:paraId="6813C641" w14:textId="3AA6CDB9" w:rsidR="000471EE" w:rsidRPr="000471EE" w:rsidRDefault="000471EE" w:rsidP="006F76F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471EE">
              <w:rPr>
                <w:rFonts w:ascii="Arial" w:hAnsi="Arial" w:cs="Arial"/>
                <w:sz w:val="22"/>
                <w:szCs w:val="22"/>
              </w:rPr>
              <w:t>Bankas nosaukums</w:t>
            </w:r>
          </w:p>
        </w:tc>
        <w:tc>
          <w:tcPr>
            <w:tcW w:w="4493" w:type="dxa"/>
            <w:tcBorders>
              <w:bottom w:val="single" w:sz="4" w:space="0" w:color="auto"/>
            </w:tcBorders>
          </w:tcPr>
          <w:p w14:paraId="59A99F60" w14:textId="7E1007C5" w:rsidR="000471EE" w:rsidRPr="000471EE" w:rsidRDefault="000471EE" w:rsidP="006F76F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471EE">
              <w:rPr>
                <w:rFonts w:ascii="Arial" w:hAnsi="Arial" w:cs="Arial"/>
                <w:sz w:val="22"/>
                <w:szCs w:val="22"/>
              </w:rPr>
              <w:t>&lt;&lt;Payee_MERC_Bank_Name_MERC&gt;&gt;</w:t>
            </w:r>
          </w:p>
        </w:tc>
      </w:tr>
      <w:tr w:rsidR="000471EE" w:rsidRPr="000471EE" w14:paraId="311E6F8A" w14:textId="77777777" w:rsidTr="000471EE">
        <w:tc>
          <w:tcPr>
            <w:tcW w:w="4493" w:type="dxa"/>
          </w:tcPr>
          <w:p w14:paraId="5291D23D" w14:textId="77777777" w:rsidR="000471EE" w:rsidRPr="000471EE" w:rsidRDefault="000471EE" w:rsidP="006F76F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3924286D" w14:textId="3F3B4DB2" w:rsidR="000471EE" w:rsidRPr="000471EE" w:rsidRDefault="000471EE" w:rsidP="006F76F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471EE">
              <w:rPr>
                <w:rFonts w:ascii="Arial" w:hAnsi="Arial" w:cs="Arial"/>
                <w:sz w:val="22"/>
                <w:szCs w:val="22"/>
              </w:rPr>
              <w:t>Bankas konta numurs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14:paraId="61206FD7" w14:textId="77777777" w:rsidR="000471EE" w:rsidRPr="000471EE" w:rsidRDefault="000471EE" w:rsidP="006F76F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  <w:p w14:paraId="3B2FBACF" w14:textId="700D8F2C" w:rsidR="000471EE" w:rsidRPr="000471EE" w:rsidRDefault="000471EE" w:rsidP="006F76F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471EE">
              <w:rPr>
                <w:rFonts w:ascii="Arial" w:hAnsi="Arial" w:cs="Arial"/>
                <w:sz w:val="22"/>
                <w:szCs w:val="22"/>
                <w:lang w:val="pt-PT"/>
              </w:rPr>
              <w:t>&lt;&lt;Payee_MERC_Bank_Account_Number_MERC&gt;&gt;</w:t>
            </w:r>
          </w:p>
        </w:tc>
      </w:tr>
      <w:tr w:rsidR="000471EE" w:rsidRPr="000471EE" w14:paraId="78BF7647" w14:textId="77777777" w:rsidTr="000471EE">
        <w:tc>
          <w:tcPr>
            <w:tcW w:w="4493" w:type="dxa"/>
          </w:tcPr>
          <w:p w14:paraId="346F8491" w14:textId="77777777" w:rsidR="000471EE" w:rsidRPr="000471EE" w:rsidRDefault="000471EE" w:rsidP="006F76F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6035D33F" w14:textId="353D7303" w:rsidR="000471EE" w:rsidRPr="000471EE" w:rsidRDefault="000471EE" w:rsidP="006F76F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471EE">
              <w:rPr>
                <w:rFonts w:ascii="Arial" w:hAnsi="Arial" w:cs="Arial"/>
                <w:sz w:val="22"/>
                <w:szCs w:val="22"/>
              </w:rPr>
              <w:t>SWIFT</w:t>
            </w:r>
            <w:r w:rsidRPr="000471EE">
              <w:rPr>
                <w:rFonts w:ascii="Arial" w:hAnsi="Arial" w:cs="Arial"/>
                <w:sz w:val="22"/>
                <w:szCs w:val="22"/>
              </w:rPr>
              <w:tab/>
              <w:t>kods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14:paraId="117206BF" w14:textId="77777777" w:rsidR="000471EE" w:rsidRPr="000471EE" w:rsidRDefault="000471EE" w:rsidP="006F76F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14:paraId="0BF608E2" w14:textId="0F10B927" w:rsidR="000471EE" w:rsidRPr="000471EE" w:rsidRDefault="000471EE" w:rsidP="006F76F9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471EE">
              <w:rPr>
                <w:rFonts w:ascii="Arial" w:hAnsi="Arial" w:cs="Arial"/>
                <w:sz w:val="22"/>
                <w:szCs w:val="22"/>
              </w:rPr>
              <w:t>&lt;&lt;Form_SWIFTCode&gt;&gt;</w:t>
            </w:r>
          </w:p>
        </w:tc>
      </w:tr>
    </w:tbl>
    <w:p w14:paraId="74C7A51D" w14:textId="77777777" w:rsidR="006F76F9" w:rsidRPr="006F76F9" w:rsidRDefault="006F76F9" w:rsidP="006F76F9">
      <w:pPr>
        <w:autoSpaceDE w:val="0"/>
        <w:autoSpaceDN w:val="0"/>
        <w:adjustRightInd w:val="0"/>
        <w:ind w:left="720"/>
        <w:rPr>
          <w:rFonts w:ascii="Arial" w:hAnsi="Arial" w:cs="Arial"/>
          <w:sz w:val="22"/>
        </w:rPr>
      </w:pPr>
    </w:p>
    <w:p w14:paraId="65D8ED90" w14:textId="77777777" w:rsidR="00230411" w:rsidRPr="006F76F9" w:rsidRDefault="00230411" w:rsidP="006F76F9">
      <w:pPr>
        <w:rPr>
          <w:rFonts w:ascii="Arial" w:hAnsi="Arial" w:cs="Arial"/>
          <w:sz w:val="22"/>
        </w:rPr>
      </w:pPr>
    </w:p>
    <w:p w14:paraId="7AFBD707" w14:textId="77777777" w:rsidR="006F76F9" w:rsidRPr="006F76F9" w:rsidRDefault="006F76F9" w:rsidP="006F76F9">
      <w:pPr>
        <w:rPr>
          <w:rFonts w:ascii="Arial" w:hAnsi="Arial" w:cs="Arial"/>
          <w:sz w:val="22"/>
        </w:rPr>
      </w:pPr>
    </w:p>
    <w:p w14:paraId="10E965B8" w14:textId="46749D4C" w:rsidR="00422BF7" w:rsidRPr="00C93EF7" w:rsidRDefault="006F76F9" w:rsidP="00C93EF7">
      <w:pPr>
        <w:rPr>
          <w:rFonts w:ascii="Arial" w:hAnsi="Arial" w:cs="Arial"/>
          <w:sz w:val="18"/>
          <w:szCs w:val="18"/>
        </w:rPr>
      </w:pPr>
      <w:r w:rsidRPr="006F76F9">
        <w:rPr>
          <w:rFonts w:ascii="Arial" w:hAnsi="Arial" w:cs="Arial"/>
          <w:sz w:val="18"/>
          <w:szCs w:val="18"/>
        </w:rPr>
        <w:t>* Lilly glabā Jūsu personīgo informāciju Jūsu individuālajā profilā turpmākās sadarbības vajadzībām. Jūs varat piekļūt savai personīgajai informācijai, to labot vai izdzēst apmeklējot Lilly VAN portal.</w:t>
      </w:r>
    </w:p>
    <w:sectPr w:rsidR="00422BF7" w:rsidRPr="00C93EF7" w:rsidSect="00CF0C5C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699" w:header="930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D11B6" w14:textId="77777777" w:rsidR="002E3C6C" w:rsidRDefault="002E3C6C">
      <w:r>
        <w:separator/>
      </w:r>
    </w:p>
  </w:endnote>
  <w:endnote w:type="continuationSeparator" w:id="0">
    <w:p w14:paraId="48C2DD02" w14:textId="77777777" w:rsidR="002E3C6C" w:rsidRDefault="002E3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C53A3" w14:textId="6C730421" w:rsidR="00CF0C5C" w:rsidRPr="00CF0C5C" w:rsidRDefault="001A68ED" w:rsidP="00CF0C5C">
    <w:pPr>
      <w:pStyle w:val="Footer"/>
      <w:tabs>
        <w:tab w:val="left" w:pos="7395"/>
      </w:tabs>
      <w:rPr>
        <w:rFonts w:ascii="Arial" w:hAnsi="Arial" w:cs="Arial"/>
      </w:rPr>
    </w:pPr>
    <w:r w:rsidRPr="001A68ED">
      <w:rPr>
        <w:rFonts w:ascii="DIN-Regular" w:hAnsi="DIN-Regular"/>
      </w:rPr>
      <w:fldChar w:fldCharType="begin"/>
    </w:r>
    <w:r w:rsidRPr="001A68ED">
      <w:rPr>
        <w:rFonts w:ascii="DIN-Regular" w:hAnsi="DIN-Regular"/>
      </w:rPr>
      <w:instrText xml:space="preserve"> PAGE   \* MERGEFORMAT </w:instrText>
    </w:r>
    <w:r w:rsidRPr="001A68ED">
      <w:rPr>
        <w:rFonts w:ascii="DIN-Regular" w:hAnsi="DIN-Regular"/>
      </w:rPr>
      <w:fldChar w:fldCharType="separate"/>
    </w:r>
    <w:r w:rsidR="000471EE">
      <w:rPr>
        <w:rFonts w:ascii="DIN-Regular" w:hAnsi="DIN-Regular"/>
        <w:noProof/>
      </w:rPr>
      <w:t>2</w:t>
    </w:r>
    <w:r w:rsidRPr="001A68ED">
      <w:rPr>
        <w:rFonts w:ascii="DIN-Regular" w:hAnsi="DIN-Regular"/>
        <w:noProof/>
      </w:rPr>
      <w:fldChar w:fldCharType="end"/>
    </w:r>
    <w:r w:rsidR="00CF0C5C" w:rsidRPr="00CF0C5C">
      <w:rPr>
        <w:rFonts w:ascii="Arial" w:hAnsi="Arial" w:cs="Arial"/>
      </w:rPr>
      <w:t xml:space="preserve"> </w:t>
    </w:r>
    <w:r w:rsidR="00CF0C5C" w:rsidRPr="00CF0C5C">
      <w:rPr>
        <w:rFonts w:ascii="Arial" w:hAnsi="Arial" w:cs="Arial"/>
        <w:noProof/>
      </w:rPr>
      <w:t xml:space="preserve">lapa no trim </w:t>
    </w:r>
    <w:r w:rsidR="00CF0C5C" w:rsidRPr="00CF0C5C">
      <w:rPr>
        <w:rFonts w:ascii="Arial" w:hAnsi="Arial" w:cs="Arial"/>
        <w:szCs w:val="16"/>
      </w:rPr>
      <w:t>&lt;&lt;Account_Name&gt;&gt;</w:t>
    </w:r>
    <w:r w:rsidR="00CF0C5C" w:rsidRPr="00CF0C5C">
      <w:rPr>
        <w:rFonts w:ascii="Arial" w:hAnsi="Arial" w:cs="Arial"/>
        <w:noProof/>
      </w:rPr>
      <w:t xml:space="preserve"> </w:t>
    </w:r>
    <w:r w:rsidR="00CF0C5C" w:rsidRPr="00CF0C5C">
      <w:rPr>
        <w:rFonts w:ascii="Arial" w:hAnsi="Arial" w:cs="Arial"/>
        <w:szCs w:val="16"/>
      </w:rPr>
      <w:t>&lt;&lt;Account_Cust_Id_GLBL&gt;&gt;</w:t>
    </w:r>
  </w:p>
  <w:p w14:paraId="026BE313" w14:textId="0949F9C0" w:rsidR="00543C38" w:rsidRPr="00CF0C5C" w:rsidRDefault="00CF0C5C" w:rsidP="00CF0C5C">
    <w:pPr>
      <w:pStyle w:val="Footer"/>
      <w:tabs>
        <w:tab w:val="clear" w:pos="4320"/>
        <w:tab w:val="clear" w:pos="8640"/>
        <w:tab w:val="left" w:pos="7395"/>
      </w:tabs>
      <w:rPr>
        <w:rFonts w:ascii="Arial" w:hAnsi="Arial" w:cs="Arial"/>
      </w:rPr>
    </w:pPr>
    <w:r w:rsidRPr="00CF0C5C">
      <w:rPr>
        <w:rFonts w:ascii="Arial" w:hAnsi="Arial" w:cs="Arial"/>
        <w:noProof/>
      </w:rPr>
      <w:t>Institucionālā paziņojuma process: Vienošanās par sponsorēšanu paziņojums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F2A37" w14:textId="77777777" w:rsidR="005A2857" w:rsidRPr="00CF0C5C" w:rsidRDefault="005A2857" w:rsidP="005A2857">
    <w:pPr>
      <w:pStyle w:val="Footer"/>
      <w:tabs>
        <w:tab w:val="left" w:pos="7395"/>
      </w:tabs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E0C9A" w14:textId="77777777" w:rsidR="002E3C6C" w:rsidRDefault="002E3C6C">
      <w:r>
        <w:separator/>
      </w:r>
    </w:p>
  </w:footnote>
  <w:footnote w:type="continuationSeparator" w:id="0">
    <w:p w14:paraId="29D44D49" w14:textId="77777777" w:rsidR="002E3C6C" w:rsidRDefault="002E3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BE310" w14:textId="3C4E367E" w:rsidR="00543C38" w:rsidRDefault="00D060CD" w:rsidP="00CF0C5C">
    <w:pPr>
      <w:pStyle w:val="Address"/>
      <w:tabs>
        <w:tab w:val="left" w:pos="7230"/>
      </w:tabs>
      <w:spacing w:before="60"/>
      <w:ind w:left="0"/>
    </w:pPr>
    <w:r w:rsidRPr="00E33128">
      <w:rPr>
        <w:noProof/>
        <w:lang w:val="en-US" w:eastAsia="en-US" w:bidi="ar-SA"/>
      </w:rPr>
      <w:drawing>
        <wp:anchor distT="0" distB="0" distL="114300" distR="114300" simplePos="0" relativeHeight="251657728" behindDoc="1" locked="0" layoutInCell="1" allowOverlap="1" wp14:anchorId="1F8D4C6D" wp14:editId="3A63DC26">
          <wp:simplePos x="0" y="0"/>
          <wp:positionH relativeFrom="page">
            <wp:posOffset>5713095</wp:posOffset>
          </wp:positionH>
          <wp:positionV relativeFrom="page">
            <wp:posOffset>619760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DB8E8" w14:textId="61F0F1B0" w:rsidR="00E33128" w:rsidRDefault="000471EE" w:rsidP="000471EE">
    <w:pPr>
      <w:pStyle w:val="Header"/>
      <w:tabs>
        <w:tab w:val="left" w:pos="7088"/>
        <w:tab w:val="left" w:pos="7230"/>
      </w:tabs>
      <w:ind w:right="-728"/>
    </w:pPr>
    <w:r w:rsidRPr="000471EE">
      <w:rPr>
        <w:noProof/>
        <w:lang w:val="en-US" w:eastAsia="en-US" w:bidi="ar-SA"/>
      </w:rPr>
      <w:drawing>
        <wp:anchor distT="0" distB="0" distL="114300" distR="114300" simplePos="0" relativeHeight="251659776" behindDoc="1" locked="0" layoutInCell="1" allowOverlap="1" wp14:anchorId="590374D6" wp14:editId="11A4ADDC">
          <wp:simplePos x="0" y="0"/>
          <wp:positionH relativeFrom="page">
            <wp:posOffset>5869940</wp:posOffset>
          </wp:positionH>
          <wp:positionV relativeFrom="page">
            <wp:posOffset>302260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71EE"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31508C4" wp14:editId="253587BA">
              <wp:simplePos x="0" y="0"/>
              <wp:positionH relativeFrom="column">
                <wp:posOffset>4697958</wp:posOffset>
              </wp:positionH>
              <wp:positionV relativeFrom="paragraph">
                <wp:posOffset>454025</wp:posOffset>
              </wp:positionV>
              <wp:extent cx="1674495" cy="12954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2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5A694EB" w14:textId="77777777" w:rsidR="000471EE" w:rsidRDefault="000471EE" w:rsidP="000471EE">
                          <w:pP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 w:rsidRPr="007F50D3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Eli Lilly (Suisse) S.A. </w:t>
                          </w:r>
                          <w: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ā</w:t>
                          </w:r>
                          <w: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rst</w:t>
                          </w:r>
                          <w:r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ā</w:t>
                          </w:r>
                          <w: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vniec</w:t>
                          </w:r>
                          <w:r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ī</w:t>
                          </w:r>
                          <w: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ba </w:t>
                          </w:r>
                          <w:r>
                            <w:rPr>
                              <w:rFonts w:ascii="DIN-Bold" w:hAnsi="DIN-Bold" w:cs="Arial"/>
                              <w:bCs/>
                              <w:color w:val="343434"/>
                              <w:shd w:val="clear" w:color="auto" w:fill="FFFFFF"/>
                            </w:rPr>
                            <w:t>Latvij</w:t>
                          </w:r>
                          <w:r>
                            <w:rPr>
                              <w:rFonts w:ascii="Arial" w:hAnsi="Arial" w:cs="Arial"/>
                              <w:bCs/>
                              <w:color w:val="343434"/>
                              <w:shd w:val="clear" w:color="auto" w:fill="FFFFFF"/>
                            </w:rPr>
                            <w:t>ā</w:t>
                          </w:r>
                        </w:p>
                        <w:p w14:paraId="42ABD91B" w14:textId="77777777" w:rsidR="000471EE" w:rsidRDefault="000471EE" w:rsidP="000471EE">
                          <w:pPr>
                            <w:spacing w:before="24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Duntes iela 6,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br/>
                            <w:t>R</w:t>
                          </w:r>
                          <w:r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ī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ga, LV-1013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br/>
                            <w:t>Latvija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sv-SE"/>
                            </w:rPr>
                            <w:t xml:space="preserve"> </w:t>
                          </w:r>
                        </w:p>
                        <w:p w14:paraId="55B4C390" w14:textId="77777777" w:rsidR="000471EE" w:rsidRPr="00B45EE0" w:rsidRDefault="000471EE" w:rsidP="000471EE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B45EE0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</w:t>
                          </w:r>
                          <w:r w:rsidRPr="00742856">
                            <w:t xml:space="preserve"> </w:t>
                          </w:r>
                          <w:r w:rsidRPr="00742856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371 67364000</w:t>
                          </w:r>
                        </w:p>
                        <w:p w14:paraId="12BF5497" w14:textId="77777777" w:rsidR="000471EE" w:rsidRPr="00422BF7" w:rsidRDefault="000471EE" w:rsidP="000471EE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 HYPERLINK "http://</w:instrText>
                          </w:r>
                          <w:r w:rsidRPr="00422BF7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>www.lilly.com</w:instrText>
                          </w:r>
                        </w:p>
                        <w:p w14:paraId="511CE033" w14:textId="77777777" w:rsidR="000471EE" w:rsidRPr="00EA5F69" w:rsidRDefault="000471EE" w:rsidP="000471EE">
                          <w:pPr>
                            <w:rPr>
                              <w:rStyle w:val="ListParagraph"/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" </w:instrTex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A5F69">
                            <w:rPr>
                              <w:rStyle w:val="ListParagraph"/>
                              <w:rFonts w:ascii="DIN-Bold" w:hAnsi="DIN-Bold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  <w:p w14:paraId="5BD1D8F8" w14:textId="77777777" w:rsidR="000471EE" w:rsidRPr="00B45EE0" w:rsidRDefault="000471EE" w:rsidP="000471EE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9pt;margin-top:35.75pt;width:131.85pt;height:10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" filled="f" stroked="f">
              <v:path arrowok="t"/>
              <v:textbox>
                <w:txbxContent>
                  <w:p w14:paraId="65A694EB" w14:textId="77777777" w:rsidR="000471EE" w:rsidRDefault="000471EE" w:rsidP="000471EE">
                    <w:pP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  <w:r w:rsidRPr="007F50D3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Eli Lilly (Suisse) S.A. </w:t>
                    </w:r>
                    <w: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p</w:t>
                    </w:r>
                    <w:r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>ā</w:t>
                    </w:r>
                    <w: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rst</w:t>
                    </w:r>
                    <w:r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>ā</w:t>
                    </w:r>
                    <w: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vniec</w:t>
                    </w:r>
                    <w:r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>ī</w:t>
                    </w:r>
                    <w: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ba </w:t>
                    </w:r>
                    <w:r>
                      <w:rPr>
                        <w:rFonts w:ascii="DIN-Bold" w:hAnsi="DIN-Bold" w:cs="Arial"/>
                        <w:bCs/>
                        <w:color w:val="343434"/>
                        <w:shd w:val="clear" w:color="auto" w:fill="FFFFFF"/>
                      </w:rPr>
                      <w:t>Latvij</w:t>
                    </w:r>
                    <w:r>
                      <w:rPr>
                        <w:rFonts w:ascii="Arial" w:hAnsi="Arial" w:cs="Arial"/>
                        <w:bCs/>
                        <w:color w:val="343434"/>
                        <w:shd w:val="clear" w:color="auto" w:fill="FFFFFF"/>
                      </w:rPr>
                      <w:t>ā</w:t>
                    </w:r>
                  </w:p>
                  <w:p w14:paraId="42ABD91B" w14:textId="77777777" w:rsidR="000471EE" w:rsidRDefault="000471EE" w:rsidP="000471EE">
                    <w:pPr>
                      <w:spacing w:before="24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Duntes iela 6,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br/>
                      <w:t>R</w:t>
                    </w:r>
                    <w:r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ī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ga, LV-1013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br/>
                      <w:t>Latvija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  <w:lang w:val="sv-SE"/>
                      </w:rPr>
                      <w:t xml:space="preserve"> </w:t>
                    </w:r>
                  </w:p>
                  <w:p w14:paraId="55B4C390" w14:textId="77777777" w:rsidR="000471EE" w:rsidRPr="00B45EE0" w:rsidRDefault="000471EE" w:rsidP="000471EE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B45EE0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</w:t>
                    </w:r>
                    <w:r w:rsidRPr="00742856">
                      <w:t xml:space="preserve"> </w:t>
                    </w:r>
                    <w:r w:rsidRPr="00742856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371 67364000</w:t>
                    </w:r>
                  </w:p>
                  <w:p w14:paraId="12BF5497" w14:textId="77777777" w:rsidR="000471EE" w:rsidRPr="00422BF7" w:rsidRDefault="000471EE" w:rsidP="000471EE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 HYPERLINK "http://</w:instrText>
                    </w:r>
                    <w:r w:rsidRPr="00422BF7">
                      <w:rPr>
                        <w:rFonts w:ascii="DIN-Bold" w:hAnsi="DIN-Bold"/>
                        <w:sz w:val="16"/>
                        <w:szCs w:val="16"/>
                      </w:rPr>
                      <w:instrText>www.lilly.com</w:instrText>
                    </w:r>
                  </w:p>
                  <w:p w14:paraId="511CE033" w14:textId="77777777" w:rsidR="000471EE" w:rsidRPr="00EA5F69" w:rsidRDefault="000471EE" w:rsidP="000471EE">
                    <w:pPr>
                      <w:rPr>
                        <w:rStyle w:val="ListParagraph"/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" </w:instrText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separate"/>
                    </w:r>
                    <w:r w:rsidRPr="00EA5F69">
                      <w:rPr>
                        <w:rStyle w:val="ListParagraph"/>
                        <w:rFonts w:ascii="DIN-Bold" w:hAnsi="DIN-Bold"/>
                        <w:sz w:val="16"/>
                        <w:szCs w:val="16"/>
                      </w:rPr>
                      <w:t>www.lilly.com</w:t>
                    </w:r>
                  </w:p>
                  <w:p w14:paraId="5BD1D8F8" w14:textId="77777777" w:rsidR="000471EE" w:rsidRPr="00B45EE0" w:rsidRDefault="000471EE" w:rsidP="000471EE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2941"/>
    <w:multiLevelType w:val="hybridMultilevel"/>
    <w:tmpl w:val="B84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871E7"/>
    <w:multiLevelType w:val="hybridMultilevel"/>
    <w:tmpl w:val="0E5E9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7D6C"/>
    <w:rsid w:val="00021F0C"/>
    <w:rsid w:val="000471EE"/>
    <w:rsid w:val="000C2225"/>
    <w:rsid w:val="00102D97"/>
    <w:rsid w:val="00187DAC"/>
    <w:rsid w:val="001A68ED"/>
    <w:rsid w:val="001F7EB4"/>
    <w:rsid w:val="00223B7D"/>
    <w:rsid w:val="00224A4D"/>
    <w:rsid w:val="00226656"/>
    <w:rsid w:val="00230411"/>
    <w:rsid w:val="00234601"/>
    <w:rsid w:val="0027678A"/>
    <w:rsid w:val="002B490A"/>
    <w:rsid w:val="002D5513"/>
    <w:rsid w:val="002E3C6C"/>
    <w:rsid w:val="002F2DB7"/>
    <w:rsid w:val="00305F71"/>
    <w:rsid w:val="00313378"/>
    <w:rsid w:val="003264E8"/>
    <w:rsid w:val="00362049"/>
    <w:rsid w:val="00362D85"/>
    <w:rsid w:val="00364E8B"/>
    <w:rsid w:val="003A2DC7"/>
    <w:rsid w:val="003B21B4"/>
    <w:rsid w:val="003B3C4D"/>
    <w:rsid w:val="003C0104"/>
    <w:rsid w:val="003D6DEC"/>
    <w:rsid w:val="00422BF7"/>
    <w:rsid w:val="00424F24"/>
    <w:rsid w:val="00447C00"/>
    <w:rsid w:val="00476DD2"/>
    <w:rsid w:val="004A3A64"/>
    <w:rsid w:val="004B7551"/>
    <w:rsid w:val="004C5BA4"/>
    <w:rsid w:val="005038A1"/>
    <w:rsid w:val="00543C38"/>
    <w:rsid w:val="0056713D"/>
    <w:rsid w:val="00577535"/>
    <w:rsid w:val="005A2857"/>
    <w:rsid w:val="005E2FFF"/>
    <w:rsid w:val="00622672"/>
    <w:rsid w:val="006250E7"/>
    <w:rsid w:val="00671EBB"/>
    <w:rsid w:val="0069226F"/>
    <w:rsid w:val="006C61E2"/>
    <w:rsid w:val="006F76F9"/>
    <w:rsid w:val="00742856"/>
    <w:rsid w:val="00751844"/>
    <w:rsid w:val="007A4D40"/>
    <w:rsid w:val="007B0F1C"/>
    <w:rsid w:val="007F50D3"/>
    <w:rsid w:val="00811280"/>
    <w:rsid w:val="008D43A1"/>
    <w:rsid w:val="008D574D"/>
    <w:rsid w:val="008F19EC"/>
    <w:rsid w:val="00921116"/>
    <w:rsid w:val="009A09DD"/>
    <w:rsid w:val="00A16FCC"/>
    <w:rsid w:val="00A209F7"/>
    <w:rsid w:val="00A22375"/>
    <w:rsid w:val="00A766A6"/>
    <w:rsid w:val="00A76D97"/>
    <w:rsid w:val="00AA3066"/>
    <w:rsid w:val="00AF65F2"/>
    <w:rsid w:val="00B03202"/>
    <w:rsid w:val="00B32967"/>
    <w:rsid w:val="00B928E7"/>
    <w:rsid w:val="00C42717"/>
    <w:rsid w:val="00C630F0"/>
    <w:rsid w:val="00C91FCD"/>
    <w:rsid w:val="00C93EF7"/>
    <w:rsid w:val="00CA6166"/>
    <w:rsid w:val="00CF0C5C"/>
    <w:rsid w:val="00D060CD"/>
    <w:rsid w:val="00D2109B"/>
    <w:rsid w:val="00D92017"/>
    <w:rsid w:val="00DA060B"/>
    <w:rsid w:val="00DA57A8"/>
    <w:rsid w:val="00DB5189"/>
    <w:rsid w:val="00DC3CD9"/>
    <w:rsid w:val="00DD0FD2"/>
    <w:rsid w:val="00DE1853"/>
    <w:rsid w:val="00E02E08"/>
    <w:rsid w:val="00E33128"/>
    <w:rsid w:val="00E71334"/>
    <w:rsid w:val="00EC284F"/>
    <w:rsid w:val="00EE209E"/>
    <w:rsid w:val="00F54710"/>
    <w:rsid w:val="00FA3216"/>
    <w:rsid w:val="00FD25C4"/>
    <w:rsid w:val="00F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  <w14:docId w14:val="026BE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A57A8"/>
    <w:rPr>
      <w:sz w:val="1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7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A8"/>
    <w:rPr>
      <w:rFonts w:ascii="Tahoma" w:hAnsi="Tahoma" w:cs="Tahoma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B3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C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C4D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C4D"/>
    <w:rPr>
      <w:b/>
      <w:bCs/>
      <w:lang w:val="es-ES"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104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C0104"/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3C0104"/>
    <w:rPr>
      <w:rFonts w:asciiTheme="minorHAnsi" w:eastAsiaTheme="minorEastAsia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C010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1F7EB4"/>
    <w:rPr>
      <w:sz w:val="24"/>
    </w:rPr>
  </w:style>
  <w:style w:type="paragraph" w:customStyle="1" w:styleId="Adresse">
    <w:name w:val="Adresse"/>
    <w:basedOn w:val="Normal"/>
    <w:qFormat/>
    <w:rsid w:val="00A76D9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 w:bidi="ar-SA"/>
    </w:rPr>
  </w:style>
  <w:style w:type="character" w:styleId="Hyperlink">
    <w:name w:val="Hyperlink"/>
    <w:basedOn w:val="DefaultParagraphFont"/>
    <w:uiPriority w:val="99"/>
    <w:unhideWhenUsed/>
    <w:rsid w:val="001A68E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A285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 w:bidi="ar-SA"/>
    </w:rPr>
  </w:style>
  <w:style w:type="paragraph" w:styleId="ListParagraph">
    <w:name w:val="List Paragraph"/>
    <w:basedOn w:val="Normal"/>
    <w:uiPriority w:val="34"/>
    <w:qFormat/>
    <w:rsid w:val="000471EE"/>
    <w:pPr>
      <w:ind w:left="720"/>
    </w:pPr>
    <w:rPr>
      <w:rFonts w:ascii="Calibri" w:eastAsiaTheme="minorEastAsia" w:hAnsi="Calibri"/>
      <w:sz w:val="22"/>
      <w:szCs w:val="2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A57A8"/>
    <w:rPr>
      <w:sz w:val="1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7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A8"/>
    <w:rPr>
      <w:rFonts w:ascii="Tahoma" w:hAnsi="Tahoma" w:cs="Tahoma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B3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C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C4D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C4D"/>
    <w:rPr>
      <w:b/>
      <w:bCs/>
      <w:lang w:val="es-ES"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104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C0104"/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3C0104"/>
    <w:rPr>
      <w:rFonts w:asciiTheme="minorHAnsi" w:eastAsiaTheme="minorEastAsia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C010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1F7EB4"/>
    <w:rPr>
      <w:sz w:val="24"/>
    </w:rPr>
  </w:style>
  <w:style w:type="paragraph" w:customStyle="1" w:styleId="Adresse">
    <w:name w:val="Adresse"/>
    <w:basedOn w:val="Normal"/>
    <w:qFormat/>
    <w:rsid w:val="00A76D9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 w:bidi="ar-SA"/>
    </w:rPr>
  </w:style>
  <w:style w:type="character" w:styleId="Hyperlink">
    <w:name w:val="Hyperlink"/>
    <w:basedOn w:val="DefaultParagraphFont"/>
    <w:uiPriority w:val="99"/>
    <w:unhideWhenUsed/>
    <w:rsid w:val="001A68E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A285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 w:bidi="ar-SA"/>
    </w:rPr>
  </w:style>
  <w:style w:type="paragraph" w:styleId="ListParagraph">
    <w:name w:val="List Paragraph"/>
    <w:basedOn w:val="Normal"/>
    <w:uiPriority w:val="34"/>
    <w:qFormat/>
    <w:rsid w:val="000471EE"/>
    <w:pPr>
      <w:ind w:left="720"/>
    </w:pPr>
    <w:rPr>
      <w:rFonts w:ascii="Calibri" w:eastAsiaTheme="minorEastAsia" w:hAnsi="Calibri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40D2D-085D-4F3F-B2A8-35AE2273CC4E}"/>
</file>

<file path=customXml/itemProps2.xml><?xml version="1.0" encoding="utf-8"?>
<ds:datastoreItem xmlns:ds="http://schemas.openxmlformats.org/officeDocument/2006/customXml" ds:itemID="{45F0FDD8-690B-4899-AE8E-878213BA8B0E}"/>
</file>

<file path=customXml/itemProps3.xml><?xml version="1.0" encoding="utf-8"?>
<ds:datastoreItem xmlns:ds="http://schemas.openxmlformats.org/officeDocument/2006/customXml" ds:itemID="{0A194F97-A089-4BE1-A474-1AE1FBBF3471}"/>
</file>

<file path=customXml/itemProps4.xml><?xml version="1.0" encoding="utf-8"?>
<ds:datastoreItem xmlns:ds="http://schemas.openxmlformats.org/officeDocument/2006/customXml" ds:itemID="{33542B74-E2B1-4D93-BD5D-27084D0DE028}"/>
</file>

<file path=customXml/itemProps5.xml><?xml version="1.0" encoding="utf-8"?>
<ds:datastoreItem xmlns:ds="http://schemas.openxmlformats.org/officeDocument/2006/customXml" ds:itemID="{3F6D66FA-FCAA-4A41-BEED-A1BDF3883C75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Iiris Halm</cp:lastModifiedBy>
  <cp:revision>6</cp:revision>
  <cp:lastPrinted>2014-05-12T06:36:00Z</cp:lastPrinted>
  <dcterms:created xsi:type="dcterms:W3CDTF">2014-08-20T14:15:00Z</dcterms:created>
  <dcterms:modified xsi:type="dcterms:W3CDTF">2014-08-22T15:08:00Z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