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E25F4B">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tbl>
      <w:tblPr>
        <w:tblStyle w:val="TableGrid"/>
        <w:tblW w:w="0" w:type="auto"/>
        <w:tblLook w:val="04A0" w:firstRow="1" w:lastRow="0" w:firstColumn="1" w:lastColumn="0" w:noHBand="0" w:noVBand="1"/>
      </w:tblPr>
      <w:tblGrid>
        <w:gridCol w:w="8984"/>
      </w:tblGrid>
      <w:tr w:rsidR="002D3748" w:rsidRPr="00103071" w14:paraId="707A4819" w14:textId="77777777" w:rsidTr="00203719">
        <w:tc>
          <w:tcPr>
            <w:tcW w:w="8984" w:type="dxa"/>
            <w:tcBorders>
              <w:top w:val="nil"/>
              <w:left w:val="nil"/>
              <w:bottom w:val="nil"/>
              <w:right w:val="nil"/>
            </w:tcBorders>
          </w:tcPr>
          <w:p w14:paraId="68D58F37" w14:textId="77777777" w:rsidR="002D3748" w:rsidRPr="002D3748" w:rsidRDefault="002D3748" w:rsidP="00203719">
            <w:pPr>
              <w:jc w:val="center"/>
              <w:rPr>
                <w:rFonts w:ascii="Arial" w:hAnsi="Arial" w:cs="Arial"/>
                <w:b/>
                <w:sz w:val="22"/>
                <w:szCs w:val="22"/>
                <w:lang w:val="nb-NO"/>
              </w:rPr>
            </w:pPr>
            <w:r w:rsidRPr="002D3748">
              <w:rPr>
                <w:rFonts w:ascii="Arial" w:hAnsi="Arial" w:cs="Arial"/>
                <w:b/>
                <w:sz w:val="22"/>
                <w:szCs w:val="22"/>
                <w:lang w:val="nb-NO"/>
              </w:rPr>
              <w:lastRenderedPageBreak/>
              <w:t>Arbeidsbeskrivelse</w:t>
            </w:r>
          </w:p>
          <w:p w14:paraId="63E4220C" w14:textId="77777777" w:rsidR="002D3748" w:rsidRPr="002D3748" w:rsidRDefault="002D3748" w:rsidP="00203719">
            <w:pPr>
              <w:jc w:val="both"/>
              <w:rPr>
                <w:rFonts w:ascii="Arial" w:hAnsi="Arial" w:cs="Arial"/>
                <w:sz w:val="22"/>
                <w:szCs w:val="22"/>
                <w:highlight w:val="yellow"/>
                <w:lang w:val="en-US"/>
              </w:rPr>
            </w:pPr>
          </w:p>
          <w:p w14:paraId="41FB03DF" w14:textId="77777777" w:rsidR="002D3748" w:rsidRPr="002D3748" w:rsidRDefault="002D3748" w:rsidP="00203719">
            <w:pPr>
              <w:spacing w:line="280" w:lineRule="exact"/>
              <w:rPr>
                <w:rFonts w:ascii="Arial" w:hAnsi="Arial" w:cs="Arial"/>
                <w:sz w:val="22"/>
                <w:szCs w:val="22"/>
                <w:lang w:val="en-US"/>
              </w:rPr>
            </w:pPr>
            <w:r w:rsidRPr="002D3748">
              <w:rPr>
                <w:rFonts w:ascii="Arial" w:hAnsi="Arial" w:cs="Arial"/>
                <w:sz w:val="22"/>
                <w:szCs w:val="22"/>
                <w:lang w:val="en-US"/>
              </w:rPr>
              <w:t>&lt;&lt;Account_MERC_Sfx_Nm_GLBL&gt;&gt; &lt;&lt;Account_MERC_Name&gt;&gt;</w:t>
            </w:r>
          </w:p>
          <w:p w14:paraId="3394A08F" w14:textId="58211050" w:rsidR="002D3748" w:rsidRPr="002D3748" w:rsidRDefault="002D3748" w:rsidP="00203719">
            <w:pPr>
              <w:spacing w:line="280" w:lineRule="exact"/>
              <w:rPr>
                <w:rFonts w:ascii="Arial" w:hAnsi="Arial" w:cs="Arial"/>
                <w:sz w:val="22"/>
                <w:szCs w:val="22"/>
                <w:lang w:val="en-US"/>
              </w:rPr>
            </w:pPr>
            <w:r w:rsidRPr="002D3748">
              <w:rPr>
                <w:rFonts w:ascii="Arial" w:hAnsi="Arial" w:cs="Arial"/>
                <w:sz w:val="22"/>
                <w:szCs w:val="22"/>
                <w:lang w:val="en-US"/>
              </w:rPr>
              <w:t>&lt;&lt;Address_GLBL_Line_1_Adrs_Txt_GLBL&gt;&gt;</w:t>
            </w:r>
            <w:r w:rsidR="00694F76">
              <w:rPr>
                <w:rFonts w:ascii="Arial" w:hAnsi="Arial" w:cs="Arial"/>
                <w:sz w:val="22"/>
                <w:szCs w:val="22"/>
                <w:lang w:val="en-US"/>
              </w:rPr>
              <w:t xml:space="preserve"> </w:t>
            </w:r>
            <w:r w:rsidRPr="002D3748">
              <w:rPr>
                <w:rFonts w:ascii="Arial" w:hAnsi="Arial" w:cs="Arial"/>
                <w:sz w:val="22"/>
                <w:szCs w:val="22"/>
                <w:lang w:val="en-US"/>
              </w:rPr>
              <w:t>&lt;&lt;A</w:t>
            </w:r>
            <w:r w:rsidRPr="002D3748">
              <w:rPr>
                <w:rFonts w:ascii="Arial" w:hAnsi="Arial" w:cs="Arial"/>
                <w:sz w:val="22"/>
                <w:szCs w:val="22"/>
                <w:lang w:val="en-US"/>
              </w:rPr>
              <w:t>d</w:t>
            </w:r>
            <w:r w:rsidRPr="002D3748">
              <w:rPr>
                <w:rFonts w:ascii="Arial" w:hAnsi="Arial" w:cs="Arial"/>
                <w:sz w:val="22"/>
                <w:szCs w:val="22"/>
                <w:lang w:val="en-US"/>
              </w:rPr>
              <w:t>dress_GLBL_Line_2_Adrs_Txt_GLBL&gt;&gt;</w:t>
            </w:r>
          </w:p>
          <w:p w14:paraId="67E06E88" w14:textId="77777777" w:rsidR="002D3748" w:rsidRPr="002D3748" w:rsidRDefault="002D3748" w:rsidP="00203719">
            <w:pPr>
              <w:jc w:val="both"/>
              <w:rPr>
                <w:rFonts w:ascii="Arial" w:hAnsi="Arial" w:cs="Arial"/>
                <w:sz w:val="22"/>
                <w:szCs w:val="22"/>
                <w:lang w:val="en-US"/>
              </w:rPr>
            </w:pPr>
            <w:r w:rsidRPr="002D3748">
              <w:rPr>
                <w:rFonts w:ascii="Arial" w:hAnsi="Arial" w:cs="Arial"/>
                <w:sz w:val="22"/>
                <w:szCs w:val="22"/>
                <w:lang w:val="en-US"/>
              </w:rPr>
              <w:t>&lt;&lt;Address_GLBL_Zip_Postal_Code_GLBL&gt;&gt; &lt;&lt;Address_GLBL_City_GLBL&gt;&gt;</w:t>
            </w:r>
          </w:p>
          <w:p w14:paraId="27FD366B" w14:textId="77777777" w:rsidR="002D3748" w:rsidRPr="002D3748" w:rsidRDefault="002D3748" w:rsidP="00203719">
            <w:pPr>
              <w:jc w:val="both"/>
              <w:rPr>
                <w:rFonts w:ascii="Arial" w:hAnsi="Arial" w:cs="Arial"/>
                <w:sz w:val="22"/>
                <w:szCs w:val="22"/>
                <w:lang w:val="en-US"/>
              </w:rPr>
            </w:pPr>
          </w:p>
          <w:p w14:paraId="381D66A3" w14:textId="77777777" w:rsidR="002D3748" w:rsidRPr="002D3748" w:rsidRDefault="002D3748" w:rsidP="002D3748">
            <w:pPr>
              <w:jc w:val="both"/>
              <w:rPr>
                <w:rFonts w:ascii="Arial" w:hAnsi="Arial" w:cs="Arial"/>
                <w:sz w:val="22"/>
                <w:szCs w:val="22"/>
                <w:lang w:val="en-US"/>
              </w:rPr>
            </w:pPr>
          </w:p>
          <w:p w14:paraId="5AF744CB" w14:textId="50862B22" w:rsidR="002D3748" w:rsidRPr="002D3748" w:rsidRDefault="002D3748" w:rsidP="002D3748">
            <w:pPr>
              <w:tabs>
                <w:tab w:val="left" w:pos="0"/>
              </w:tabs>
              <w:ind w:right="-5"/>
              <w:jc w:val="both"/>
              <w:rPr>
                <w:rFonts w:ascii="Arial" w:hAnsi="Arial" w:cs="Arial"/>
                <w:b/>
                <w:sz w:val="22"/>
                <w:szCs w:val="22"/>
                <w:lang w:val="nb-NO"/>
              </w:rPr>
            </w:pPr>
            <w:r w:rsidRPr="002D3748">
              <w:rPr>
                <w:rFonts w:ascii="Arial" w:hAnsi="Arial" w:cs="Arial"/>
                <w:sz w:val="22"/>
                <w:szCs w:val="22"/>
                <w:lang w:val="nb-NO"/>
              </w:rPr>
              <w:t xml:space="preserve">Denne </w:t>
            </w:r>
            <w:r w:rsidR="00E653D4" w:rsidRPr="00E653D4">
              <w:rPr>
                <w:rFonts w:ascii="Arial" w:hAnsi="Arial" w:cs="Arial"/>
                <w:sz w:val="22"/>
                <w:szCs w:val="22"/>
                <w:lang w:val="nb-NO"/>
              </w:rPr>
              <w:t>Arbeidsbeskrivelsen</w:t>
            </w:r>
            <w:r w:rsidRPr="002D3748">
              <w:rPr>
                <w:rFonts w:ascii="Arial" w:hAnsi="Arial" w:cs="Arial"/>
                <w:sz w:val="22"/>
                <w:szCs w:val="22"/>
                <w:lang w:val="nb-NO"/>
              </w:rPr>
              <w:t xml:space="preserve"> er utarbeidet i henhold til Tjenesteavtalen mellom </w:t>
            </w:r>
            <w:r w:rsidR="00E653D4" w:rsidRPr="00E653D4">
              <w:rPr>
                <w:rFonts w:ascii="Arial" w:hAnsi="Arial" w:cs="Arial"/>
                <w:sz w:val="22"/>
                <w:szCs w:val="22"/>
                <w:lang w:val="nb-NO"/>
              </w:rPr>
              <w:t>Eli Lilly Norge A.S (Lilly)</w:t>
            </w:r>
            <w:r w:rsidRPr="002D3748">
              <w:rPr>
                <w:rFonts w:ascii="Arial" w:hAnsi="Arial" w:cs="Arial"/>
                <w:sz w:val="22"/>
                <w:szCs w:val="22"/>
                <w:lang w:val="nb-NO"/>
              </w:rPr>
              <w:t xml:space="preserve"> og </w:t>
            </w:r>
            <w:r w:rsidRPr="002D3748">
              <w:rPr>
                <w:rFonts w:ascii="Arial" w:hAnsi="Arial" w:cs="Arial"/>
                <w:sz w:val="22"/>
                <w:szCs w:val="22"/>
                <w:lang w:val="da-DK"/>
              </w:rPr>
              <w:t xml:space="preserve">&lt;&lt;Form_HCP/Company/Institution&gt;&gt;  </w:t>
            </w:r>
            <w:r w:rsidRPr="002D3748">
              <w:rPr>
                <w:rFonts w:ascii="Arial" w:hAnsi="Arial" w:cs="Arial"/>
                <w:sz w:val="22"/>
                <w:szCs w:val="22"/>
                <w:lang w:val="nb-NO"/>
              </w:rPr>
              <w:t xml:space="preserve">(«Avtalen»), og er underlagt vilkår og betingelser i denne Avtalen. Avtalen skal være i kraft utover Perioden utelukkende for det formål å fullføre Tjenesten beskrevet i denne Arbeidsbeskrivelsen. </w:t>
            </w:r>
            <w:r w:rsidRPr="002D3748">
              <w:rPr>
                <w:rFonts w:ascii="Arial" w:hAnsi="Arial" w:cs="Arial"/>
                <w:b/>
                <w:sz w:val="22"/>
                <w:szCs w:val="22"/>
                <w:lang w:val="nb-NO"/>
              </w:rPr>
              <w:t xml:space="preserve"> </w:t>
            </w:r>
          </w:p>
          <w:p w14:paraId="5B1707D2" w14:textId="77777777" w:rsidR="002D3748" w:rsidRPr="002D3748" w:rsidRDefault="002D3748" w:rsidP="00203719">
            <w:pPr>
              <w:tabs>
                <w:tab w:val="left" w:pos="0"/>
              </w:tabs>
              <w:ind w:right="-5"/>
              <w:rPr>
                <w:rFonts w:ascii="Arial" w:hAnsi="Arial" w:cs="Arial"/>
                <w:b/>
                <w:sz w:val="22"/>
                <w:szCs w:val="22"/>
                <w:lang w:val="nb-NO"/>
              </w:rPr>
            </w:pPr>
          </w:p>
          <w:p w14:paraId="1D93E898" w14:textId="0408E909" w:rsidR="002D3748" w:rsidRPr="002D3748" w:rsidRDefault="002D3748" w:rsidP="00E653D4">
            <w:pPr>
              <w:tabs>
                <w:tab w:val="left" w:pos="0"/>
              </w:tabs>
              <w:ind w:right="-5"/>
              <w:jc w:val="both"/>
              <w:rPr>
                <w:rFonts w:ascii="Arial" w:hAnsi="Arial" w:cs="Arial"/>
                <w:sz w:val="22"/>
                <w:szCs w:val="22"/>
                <w:lang w:val="nb-NO"/>
              </w:rPr>
            </w:pPr>
            <w:r w:rsidRPr="002D3748">
              <w:rPr>
                <w:rFonts w:ascii="Arial" w:hAnsi="Arial" w:cs="Arial"/>
                <w:b/>
                <w:sz w:val="22"/>
                <w:szCs w:val="22"/>
                <w:lang w:val="nb-NO"/>
              </w:rPr>
              <w:t xml:space="preserve">Lilly ønsker å bekrefte at </w:t>
            </w:r>
            <w:r w:rsidR="00E653D4" w:rsidRPr="00E653D4">
              <w:rPr>
                <w:rFonts w:ascii="Arial" w:hAnsi="Arial" w:cs="Arial"/>
                <w:b/>
                <w:sz w:val="22"/>
                <w:szCs w:val="22"/>
                <w:lang w:val="nb-NO"/>
              </w:rPr>
              <w:t>Oppdragstaker</w:t>
            </w:r>
            <w:r w:rsidRPr="002D3748">
              <w:rPr>
                <w:rFonts w:ascii="Arial" w:hAnsi="Arial" w:cs="Arial"/>
                <w:b/>
                <w:sz w:val="22"/>
                <w:szCs w:val="22"/>
                <w:lang w:val="nb-NO"/>
              </w:rPr>
              <w:t xml:space="preserve"> vil utføre følgende Tjenester for</w:t>
            </w:r>
            <w:bookmarkStart w:id="0" w:name="_GoBack"/>
            <w:r w:rsidRPr="00103071">
              <w:rPr>
                <w:rFonts w:ascii="Arial" w:hAnsi="Arial" w:cs="Arial"/>
                <w:b/>
                <w:sz w:val="22"/>
                <w:szCs w:val="22"/>
                <w:lang w:val="nb-NO"/>
              </w:rPr>
              <w:t xml:space="preserve"> </w:t>
            </w:r>
            <w:r w:rsidR="00E653D4" w:rsidRPr="00103071">
              <w:rPr>
                <w:rFonts w:ascii="Arial" w:hAnsi="Arial" w:cs="Arial"/>
                <w:b/>
                <w:sz w:val="22"/>
                <w:szCs w:val="22"/>
                <w:lang w:val="nb-NO"/>
              </w:rPr>
              <w:t>Eli Lilly Norge A.S</w:t>
            </w:r>
            <w:bookmarkEnd w:id="0"/>
          </w:p>
          <w:p w14:paraId="4E4ED8DF" w14:textId="77777777" w:rsidR="002D3748" w:rsidRPr="002D3748" w:rsidRDefault="002D3748" w:rsidP="00203719">
            <w:pPr>
              <w:tabs>
                <w:tab w:val="left" w:pos="0"/>
              </w:tabs>
              <w:ind w:right="-5"/>
              <w:rPr>
                <w:rFonts w:ascii="Arial" w:hAnsi="Arial" w:cs="Arial"/>
                <w:b/>
                <w:sz w:val="22"/>
                <w:szCs w:val="22"/>
                <w:lang w:val="nb-NO"/>
              </w:rPr>
            </w:pPr>
          </w:p>
          <w:p w14:paraId="41E2D20E" w14:textId="77777777" w:rsidR="002D3748" w:rsidRPr="002D3748" w:rsidRDefault="002D3748" w:rsidP="00E653D4">
            <w:pPr>
              <w:jc w:val="both"/>
              <w:rPr>
                <w:rFonts w:ascii="Arial" w:hAnsi="Arial" w:cs="Arial"/>
                <w:sz w:val="22"/>
                <w:szCs w:val="22"/>
                <w:highlight w:val="magenta"/>
                <w:lang w:val="en-US"/>
              </w:rPr>
            </w:pPr>
            <w:r w:rsidRPr="002D3748">
              <w:rPr>
                <w:rFonts w:ascii="Arial" w:hAnsi="Arial" w:cs="Arial"/>
                <w:sz w:val="22"/>
                <w:szCs w:val="22"/>
                <w:highlight w:val="magenta"/>
                <w:lang w:val="en-US"/>
              </w:rPr>
              <w:t>Language in case the service is delivered to an affiliate different than the home affiliate: system to populate if relevant</w:t>
            </w:r>
          </w:p>
          <w:p w14:paraId="35A14445" w14:textId="77777777" w:rsidR="002D3748" w:rsidRPr="002D3748" w:rsidRDefault="002D3748" w:rsidP="00E653D4">
            <w:pPr>
              <w:jc w:val="both"/>
              <w:rPr>
                <w:rFonts w:ascii="Arial" w:hAnsi="Arial" w:cs="Arial"/>
                <w:sz w:val="22"/>
                <w:szCs w:val="22"/>
                <w:highlight w:val="magenta"/>
                <w:lang w:val="en-US"/>
              </w:rPr>
            </w:pPr>
          </w:p>
          <w:p w14:paraId="482FE53E" w14:textId="0F7DF59D" w:rsidR="002D3748" w:rsidRPr="002D3748" w:rsidRDefault="002D3748" w:rsidP="00E653D4">
            <w:pPr>
              <w:jc w:val="both"/>
              <w:rPr>
                <w:rFonts w:ascii="Arial" w:hAnsi="Arial" w:cs="Arial"/>
                <w:sz w:val="22"/>
                <w:szCs w:val="22"/>
                <w:lang w:val="nb-NO"/>
              </w:rPr>
            </w:pPr>
            <w:r w:rsidRPr="002D3748">
              <w:rPr>
                <w:rFonts w:ascii="Arial" w:hAnsi="Arial" w:cs="Arial"/>
                <w:sz w:val="22"/>
                <w:szCs w:val="22"/>
                <w:highlight w:val="magenta"/>
                <w:lang w:val="nb-NO"/>
              </w:rPr>
              <w:t>Av logistiske årsaker, vil avtale</w:t>
            </w:r>
            <w:r w:rsidR="00E653D4">
              <w:rPr>
                <w:rFonts w:ascii="Arial" w:hAnsi="Arial" w:cs="Arial"/>
                <w:sz w:val="22"/>
                <w:szCs w:val="22"/>
                <w:highlight w:val="magenta"/>
                <w:lang w:val="nb-NO"/>
              </w:rPr>
              <w:t>parten for Lilly være den Lilly-</w:t>
            </w:r>
            <w:r w:rsidRPr="002D3748">
              <w:rPr>
                <w:rFonts w:ascii="Arial" w:hAnsi="Arial" w:cs="Arial"/>
                <w:sz w:val="22"/>
                <w:szCs w:val="22"/>
                <w:highlight w:val="magenta"/>
                <w:lang w:val="nb-NO"/>
              </w:rPr>
              <w:t>enhet som er i samme land som Oppdragstakers bostedsland: tjenestene vil imidlertid være bestil</w:t>
            </w:r>
            <w:r w:rsidR="00E653D4">
              <w:rPr>
                <w:rFonts w:ascii="Arial" w:hAnsi="Arial" w:cs="Arial"/>
                <w:sz w:val="22"/>
                <w:szCs w:val="22"/>
                <w:highlight w:val="magenta"/>
                <w:lang w:val="nb-NO"/>
              </w:rPr>
              <w:t>t av og ytes til en annen Lilly-</w:t>
            </w:r>
            <w:r w:rsidRPr="002D3748">
              <w:rPr>
                <w:rFonts w:ascii="Arial" w:hAnsi="Arial" w:cs="Arial"/>
                <w:sz w:val="22"/>
                <w:szCs w:val="22"/>
                <w:highlight w:val="magenta"/>
                <w:lang w:val="nb-NO"/>
              </w:rPr>
              <w:t>enhet, (insert name of affiliate receiving the services).</w:t>
            </w:r>
          </w:p>
        </w:tc>
      </w:tr>
    </w:tbl>
    <w:p w14:paraId="1E2CD95A"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116ABBB0" w14:textId="77777777" w:rsidTr="00203719">
        <w:tc>
          <w:tcPr>
            <w:tcW w:w="8984" w:type="dxa"/>
          </w:tcPr>
          <w:p w14:paraId="399B0552"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0B27FA67"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salgsfremmende møte,</w:instrText>
            </w:r>
          </w:p>
          <w:p w14:paraId="17BDEC34" w14:textId="77777777" w:rsidR="002D3748" w:rsidRPr="002D3748" w:rsidRDefault="002D3748" w:rsidP="00E653D4">
            <w:pPr>
              <w:jc w:val="both"/>
              <w:rPr>
                <w:rFonts w:ascii="Arial" w:eastAsiaTheme="minorEastAsia" w:hAnsi="Arial" w:cs="Arial"/>
                <w:sz w:val="22"/>
                <w:szCs w:val="22"/>
                <w:lang w:val="it-IT"/>
              </w:rPr>
            </w:pPr>
          </w:p>
          <w:p w14:paraId="6FB9EA5B"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4A6094A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7632A9CB" w14:textId="3414BBED"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10A8D1A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377EAAC9"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0118141B"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2463136A" w14:textId="77777777" w:rsidTr="00203719">
        <w:tc>
          <w:tcPr>
            <w:tcW w:w="8984" w:type="dxa"/>
          </w:tcPr>
          <w:p w14:paraId="13C813B2"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7DA85CDE"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helseutdanningsmøte</w:instrText>
            </w:r>
          </w:p>
          <w:p w14:paraId="70D32C9D" w14:textId="6C980AB5" w:rsidR="002D3748" w:rsidRPr="002D3748" w:rsidRDefault="002D3748" w:rsidP="00E653D4">
            <w:pPr>
              <w:jc w:val="both"/>
              <w:rPr>
                <w:rFonts w:ascii="Arial" w:hAnsi="Arial" w:cs="Arial"/>
                <w:sz w:val="22"/>
                <w:szCs w:val="22"/>
                <w:lang w:val="nb-NO"/>
              </w:rPr>
            </w:pPr>
          </w:p>
          <w:p w14:paraId="70638841"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356F242B"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03CB5786" w14:textId="67DC5293"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2AE9514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53DEC61C"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07EC8AED"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42F46385" w14:textId="77777777" w:rsidTr="00203719">
        <w:tc>
          <w:tcPr>
            <w:tcW w:w="8984" w:type="dxa"/>
          </w:tcPr>
          <w:p w14:paraId="189A492B"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71F5AA65"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møter for vitenskapelig utveksling</w:instrText>
            </w:r>
          </w:p>
          <w:p w14:paraId="1FDFB020" w14:textId="77777777" w:rsidR="00F4751D" w:rsidRDefault="00F4751D" w:rsidP="00E653D4">
            <w:pPr>
              <w:ind w:left="426"/>
              <w:jc w:val="both"/>
              <w:rPr>
                <w:rFonts w:ascii="Arial" w:hAnsi="Arial" w:cs="Arial"/>
                <w:i/>
                <w:sz w:val="22"/>
                <w:szCs w:val="22"/>
                <w:lang w:val="nb-NO"/>
              </w:rPr>
            </w:pPr>
          </w:p>
          <w:p w14:paraId="4D0C3711"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68A956F9"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437A7974" w14:textId="0A026941" w:rsidR="002D3748" w:rsidRPr="002D3748" w:rsidRDefault="002D3748" w:rsidP="00E653D4">
            <w:pPr>
              <w:ind w:left="426"/>
              <w:jc w:val="both"/>
              <w:rPr>
                <w:rFonts w:ascii="Arial" w:hAnsi="Arial" w:cs="Arial"/>
                <w:sz w:val="22"/>
                <w:szCs w:val="22"/>
              </w:rPr>
            </w:pPr>
            <w:r w:rsidRPr="002D3748">
              <w:rPr>
                <w:rFonts w:ascii="Arial" w:hAnsi="Arial" w:cs="Arial"/>
                <w:sz w:val="22"/>
                <w:szCs w:val="22"/>
              </w:rPr>
              <w:lastRenderedPageBreak/>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4C923FAA"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21A14582"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349AB03F"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lastRenderedPageBreak/>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5F7B94EC" w14:textId="77777777" w:rsidTr="00203719">
        <w:tc>
          <w:tcPr>
            <w:tcW w:w="8984" w:type="dxa"/>
          </w:tcPr>
          <w:p w14:paraId="2D682CF1"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1090DB0B"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 xml:space="preserve">Deltakelse i rådgivende utvalg </w:instrText>
            </w:r>
            <w:r w:rsidRPr="002D3748">
              <w:rPr>
                <w:rFonts w:ascii="Arial" w:hAnsi="Arial" w:cs="Arial"/>
                <w:i/>
                <w:sz w:val="22"/>
                <w:szCs w:val="22"/>
                <w:lang w:val="nb-NO"/>
              </w:rPr>
              <w:instrText>(eller)</w:instrText>
            </w:r>
            <w:r w:rsidRPr="002D3748">
              <w:rPr>
                <w:rFonts w:ascii="Arial" w:hAnsi="Arial" w:cs="Arial"/>
                <w:sz w:val="22"/>
                <w:szCs w:val="22"/>
                <w:lang w:val="nb-NO"/>
              </w:rPr>
              <w:instrText xml:space="preserve"> Konsulenttjenester relatert til </w:instrText>
            </w:r>
            <w:r w:rsidRPr="002D3748">
              <w:rPr>
                <w:rFonts w:ascii="Arial" w:hAnsi="Arial" w:cs="Arial"/>
                <w:sz w:val="22"/>
                <w:szCs w:val="22"/>
                <w:lang w:val="da-DK"/>
              </w:rPr>
              <w:instrText>&lt;&lt;Meeting_MERC_Type_MERC&gt;&gt;</w:instrText>
            </w:r>
          </w:p>
          <w:p w14:paraId="63748487" w14:textId="77777777" w:rsidR="00F4751D" w:rsidRDefault="00F4751D" w:rsidP="00E653D4">
            <w:pPr>
              <w:ind w:left="426"/>
              <w:jc w:val="both"/>
              <w:rPr>
                <w:rFonts w:ascii="Arial" w:hAnsi="Arial" w:cs="Arial"/>
                <w:i/>
                <w:sz w:val="22"/>
                <w:szCs w:val="22"/>
                <w:lang w:val="nb-NO"/>
              </w:rPr>
            </w:pPr>
          </w:p>
          <w:p w14:paraId="678C0BEC"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02B24AA9"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0CE6D46B" w14:textId="0A965AF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0E6FC7FF"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715831CE"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r w:rsidRPr="002D3748">
              <w:rPr>
                <w:rFonts w:ascii="Arial" w:hAnsi="Arial" w:cs="Arial"/>
                <w:sz w:val="22"/>
                <w:szCs w:val="22"/>
              </w:rPr>
              <w:instrText xml:space="preserve"> </w:instrText>
            </w:r>
            <w:r w:rsidRPr="002D3748">
              <w:rPr>
                <w:rFonts w:ascii="Arial" w:hAnsi="Arial" w:cs="Arial"/>
                <w:sz w:val="22"/>
                <w:szCs w:val="22"/>
                <w:highlight w:val="magenta"/>
              </w:rPr>
              <w:instrText xml:space="preserve"> </w:instrText>
            </w:r>
          </w:p>
        </w:tc>
      </w:tr>
    </w:tbl>
    <w:p w14:paraId="230D052B"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p>
    <w:p w14:paraId="458BF785"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"&lt;&lt;Meeting_Participant_MERC_Types_of_Service_MERC&gt;&gt;"="Advisory Board - Chairman""</w:instrText>
      </w:r>
    </w:p>
    <w:tbl>
      <w:tblPr>
        <w:tblStyle w:val="TableGrid"/>
        <w:tblW w:w="0" w:type="auto"/>
        <w:tblLook w:val="04A0" w:firstRow="1" w:lastRow="0" w:firstColumn="1" w:lastColumn="0" w:noHBand="0" w:noVBand="1"/>
      </w:tblPr>
      <w:tblGrid>
        <w:gridCol w:w="8984"/>
      </w:tblGrid>
      <w:tr w:rsidR="002D3748" w:rsidRPr="002D3748" w14:paraId="1DB783EB" w14:textId="77777777" w:rsidTr="00203719">
        <w:tc>
          <w:tcPr>
            <w:tcW w:w="8984" w:type="dxa"/>
            <w:tcBorders>
              <w:top w:val="nil"/>
              <w:left w:val="nil"/>
              <w:bottom w:val="nil"/>
              <w:right w:val="nil"/>
            </w:tcBorders>
          </w:tcPr>
          <w:p w14:paraId="25A38C4C"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0E4A176E" w14:textId="77777777" w:rsidR="002D3748" w:rsidRPr="002D3748" w:rsidRDefault="002D3748" w:rsidP="00E653D4">
            <w:pPr>
              <w:rPr>
                <w:rFonts w:ascii="Arial" w:hAnsi="Arial" w:cs="Arial"/>
                <w:sz w:val="22"/>
                <w:szCs w:val="22"/>
                <w:lang w:val="nb-NO"/>
              </w:rPr>
            </w:pPr>
            <w:r w:rsidRPr="002D3748">
              <w:rPr>
                <w:rFonts w:ascii="Arial" w:hAnsi="Arial" w:cs="Arial"/>
                <w:sz w:val="22"/>
                <w:szCs w:val="22"/>
                <w:lang w:val="nb-NO"/>
              </w:rPr>
              <w:instrText xml:space="preserve">Deltakelse i rådgivende utvalg </w:instrText>
            </w:r>
            <w:r w:rsidRPr="002D3748">
              <w:rPr>
                <w:rFonts w:ascii="Arial" w:hAnsi="Arial" w:cs="Arial"/>
                <w:i/>
                <w:sz w:val="22"/>
                <w:szCs w:val="22"/>
                <w:lang w:val="nb-NO"/>
              </w:rPr>
              <w:instrText>(eller)</w:instrText>
            </w:r>
            <w:r w:rsidRPr="002D3748">
              <w:rPr>
                <w:rFonts w:ascii="Arial" w:hAnsi="Arial" w:cs="Arial"/>
                <w:sz w:val="22"/>
                <w:szCs w:val="22"/>
                <w:lang w:val="nb-NO"/>
              </w:rPr>
              <w:instrText xml:space="preserve"> Konsulenttjenester relatert til </w:instrText>
            </w:r>
            <w:r w:rsidRPr="002D3748">
              <w:rPr>
                <w:rFonts w:ascii="Arial" w:hAnsi="Arial" w:cs="Arial"/>
                <w:sz w:val="22"/>
                <w:szCs w:val="22"/>
                <w:lang w:val="da-DK"/>
              </w:rPr>
              <w:instrText>&lt;&lt;Meeting_MERC_Type_MERC&gt;&gt;</w:instrText>
            </w:r>
          </w:p>
          <w:p w14:paraId="4B7185F1" w14:textId="7307149B" w:rsidR="002D3748" w:rsidRPr="002D3748" w:rsidRDefault="002D3748" w:rsidP="00E653D4">
            <w:pPr>
              <w:jc w:val="both"/>
              <w:rPr>
                <w:rFonts w:ascii="Arial" w:hAnsi="Arial" w:cs="Arial"/>
                <w:sz w:val="22"/>
                <w:szCs w:val="22"/>
                <w:lang w:val="nb-NO"/>
              </w:rPr>
            </w:pPr>
          </w:p>
          <w:p w14:paraId="5D2C441E"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063E1D6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17F9A3A0" w14:textId="6FBB7E3E"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5F06E9FE"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274BB04F"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244C9136" w14:textId="77777777" w:rsidR="002D3748" w:rsidRPr="002D3748" w:rsidRDefault="002D3748" w:rsidP="002D3748">
      <w:pPr>
        <w:jc w:val="both"/>
        <w:rPr>
          <w:rFonts w:ascii="Arial" w:hAnsi="Arial" w:cs="Arial"/>
          <w:i/>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i/>
          <w:sz w:val="22"/>
          <w:szCs w:val="22"/>
          <w:lang w:val="de-DE"/>
        </w:rPr>
        <w:t xml:space="preserve"> </w:t>
      </w:r>
    </w:p>
    <w:p w14:paraId="286B78FE"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2D3748" w:rsidRPr="002D3748" w14:paraId="7B3BCE19" w14:textId="77777777" w:rsidTr="00203719">
        <w:tc>
          <w:tcPr>
            <w:tcW w:w="8984" w:type="dxa"/>
            <w:tcBorders>
              <w:top w:val="nil"/>
              <w:left w:val="nil"/>
              <w:bottom w:val="nil"/>
              <w:right w:val="nil"/>
            </w:tcBorders>
            <w:hideMark/>
          </w:tcPr>
          <w:p w14:paraId="3E0D80D7"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27148668"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Speaker Training</w:instrText>
            </w:r>
          </w:p>
          <w:p w14:paraId="59751680" w14:textId="1FA6B059" w:rsidR="002D3748" w:rsidRPr="002D3748" w:rsidRDefault="002D3748" w:rsidP="00E653D4">
            <w:pPr>
              <w:jc w:val="both"/>
              <w:rPr>
                <w:rFonts w:ascii="Arial" w:hAnsi="Arial" w:cs="Arial"/>
                <w:sz w:val="22"/>
                <w:szCs w:val="22"/>
                <w:lang w:val="nb-NO"/>
              </w:rPr>
            </w:pPr>
          </w:p>
          <w:p w14:paraId="7BED1AB7"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5226E61A"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39564472" w14:textId="06E6F84E"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3D8C8A74"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53A85117"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405E80C1"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"&lt;&lt;Meeting_Participant_MERC_Types_of_Service_MERC&gt;&gt;"="Advisory Board - Participant""</w:instrText>
      </w:r>
    </w:p>
    <w:tbl>
      <w:tblPr>
        <w:tblStyle w:val="TableGrid"/>
        <w:tblW w:w="0" w:type="auto"/>
        <w:tblLook w:val="04A0" w:firstRow="1" w:lastRow="0" w:firstColumn="1" w:lastColumn="0" w:noHBand="0" w:noVBand="1"/>
      </w:tblPr>
      <w:tblGrid>
        <w:gridCol w:w="8984"/>
      </w:tblGrid>
      <w:tr w:rsidR="002D3748" w:rsidRPr="002D3748" w14:paraId="0AC269EE" w14:textId="77777777" w:rsidTr="00203719">
        <w:tc>
          <w:tcPr>
            <w:tcW w:w="8984" w:type="dxa"/>
            <w:tcBorders>
              <w:top w:val="nil"/>
              <w:left w:val="nil"/>
              <w:bottom w:val="nil"/>
              <w:right w:val="nil"/>
            </w:tcBorders>
          </w:tcPr>
          <w:p w14:paraId="047E46B5"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Deltagelse i Advisory Board møder (</w:instrText>
            </w:r>
            <w:r w:rsidRPr="002D3748">
              <w:rPr>
                <w:rFonts w:ascii="Arial" w:hAnsi="Arial" w:cs="Arial"/>
                <w:i/>
                <w:sz w:val="22"/>
                <w:szCs w:val="22"/>
              </w:rPr>
              <w:instrText>eller</w:instrText>
            </w:r>
            <w:r w:rsidRPr="002D3748">
              <w:rPr>
                <w:rFonts w:ascii="Arial" w:hAnsi="Arial" w:cs="Arial"/>
                <w:sz w:val="22"/>
                <w:szCs w:val="22"/>
              </w:rPr>
              <w:instrText>)</w:instrText>
            </w:r>
          </w:p>
          <w:p w14:paraId="7B6B3204"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 xml:space="preserve">Konsulentydelser vedrørende </w:instrText>
            </w:r>
            <w:r w:rsidRPr="002D3748">
              <w:rPr>
                <w:rFonts w:ascii="Arial" w:hAnsi="Arial" w:cs="Arial"/>
                <w:sz w:val="22"/>
                <w:szCs w:val="22"/>
                <w:lang w:val="da-DK"/>
              </w:rPr>
              <w:instrText>&lt;&lt;Meeting_MERC_Type_MERC&gt;&gt;</w:instrText>
            </w:r>
            <w:r w:rsidRPr="002D3748">
              <w:rPr>
                <w:rFonts w:ascii="Arial" w:hAnsi="Arial" w:cs="Arial"/>
                <w:sz w:val="22"/>
                <w:szCs w:val="22"/>
              </w:rPr>
              <w:instrText xml:space="preserve"> (eller)</w:instrText>
            </w:r>
          </w:p>
          <w:p w14:paraId="5A6AC05B" w14:textId="77777777" w:rsidR="002D3748" w:rsidRPr="002D3748" w:rsidRDefault="002D3748" w:rsidP="00E653D4">
            <w:pPr>
              <w:jc w:val="both"/>
              <w:rPr>
                <w:rFonts w:ascii="Arial" w:hAnsi="Arial" w:cs="Arial"/>
                <w:sz w:val="22"/>
                <w:szCs w:val="22"/>
              </w:rPr>
            </w:pPr>
          </w:p>
          <w:p w14:paraId="745BE075"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03BEEEDB"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4EDDEEE5" w14:textId="15CD7542"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3322AEE5"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549C49A7"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r w:rsidRPr="002D3748">
              <w:rPr>
                <w:rFonts w:ascii="Arial" w:hAnsi="Arial" w:cs="Arial"/>
                <w:sz w:val="22"/>
                <w:szCs w:val="22"/>
              </w:rPr>
              <w:instrText xml:space="preserve"> </w:instrText>
            </w:r>
          </w:p>
        </w:tc>
      </w:tr>
    </w:tbl>
    <w:p w14:paraId="5F669644" w14:textId="77777777" w:rsidR="002D3748" w:rsidRPr="002D3748" w:rsidRDefault="002D3748" w:rsidP="002D3748">
      <w:pPr>
        <w:jc w:val="both"/>
        <w:rPr>
          <w:rFonts w:ascii="Arial" w:hAnsi="Arial" w:cs="Arial"/>
          <w:i/>
          <w:sz w:val="22"/>
          <w:szCs w:val="22"/>
          <w:lang w:val="de-DE"/>
        </w:rPr>
      </w:pPr>
      <w:r w:rsidRPr="002D3748">
        <w:rPr>
          <w:rFonts w:ascii="Arial" w:hAnsi="Arial" w:cs="Arial"/>
          <w:sz w:val="22"/>
          <w:szCs w:val="22"/>
          <w:lang w:val="de-DE"/>
        </w:rPr>
        <w:lastRenderedPageBreak/>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2D3748" w:rsidRPr="00103071" w14:paraId="7003431A" w14:textId="77777777" w:rsidTr="00203719">
        <w:tc>
          <w:tcPr>
            <w:tcW w:w="8984" w:type="dxa"/>
            <w:tcBorders>
              <w:top w:val="nil"/>
              <w:left w:val="nil"/>
              <w:bottom w:val="nil"/>
              <w:right w:val="nil"/>
            </w:tcBorders>
            <w:hideMark/>
          </w:tcPr>
          <w:p w14:paraId="7D9FA17D" w14:textId="255BD009" w:rsidR="002D3748" w:rsidRPr="002D3748" w:rsidRDefault="002D3748" w:rsidP="00203719">
            <w:pPr>
              <w:pStyle w:val="BodyText"/>
              <w:ind w:left="0"/>
              <w:jc w:val="both"/>
              <w:rPr>
                <w:rFonts w:ascii="Arial" w:hAnsi="Arial" w:cs="Arial"/>
                <w:sz w:val="22"/>
                <w:szCs w:val="22"/>
                <w:lang w:val="da-DK"/>
              </w:rPr>
            </w:pPr>
            <w:r w:rsidRPr="002D3748">
              <w:rPr>
                <w:rFonts w:ascii="Arial" w:hAnsi="Arial" w:cs="Arial"/>
                <w:color w:val="000000"/>
                <w:sz w:val="22"/>
                <w:szCs w:val="22"/>
                <w:lang w:val="nb-NO"/>
              </w:rPr>
              <w:t>Honoraret for Tjenestene er som følger:</w:t>
            </w:r>
          </w:p>
        </w:tc>
      </w:tr>
    </w:tbl>
    <w:p w14:paraId="48321EAD"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a-DK" w:eastAsia="da-DK" w:bidi="da-DK"/>
        </w:rPr>
        <w:fldChar w:fldCharType="begin"/>
      </w:r>
      <w:r w:rsidRPr="002D3748">
        <w:rPr>
          <w:rFonts w:ascii="Arial" w:hAnsi="Arial" w:cs="Arial"/>
          <w:sz w:val="22"/>
          <w:szCs w:val="22"/>
        </w:rPr>
        <w:instrText xml:space="preserve"> IF "&lt;&lt;Meeting_Participant_MERC_Payment_Required_for_Meeting_MERC&gt;&gt;"="Yes"</w:instrText>
      </w:r>
      <w:r w:rsidRPr="002D3748">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2D3748" w:rsidRPr="002D3748" w14:paraId="6137E95D" w14:textId="77777777" w:rsidTr="00203719">
        <w:tc>
          <w:tcPr>
            <w:tcW w:w="8984" w:type="dxa"/>
            <w:tcBorders>
              <w:top w:val="nil"/>
              <w:left w:val="nil"/>
              <w:bottom w:val="nil"/>
              <w:right w:val="nil"/>
            </w:tcBorders>
          </w:tcPr>
          <w:p w14:paraId="45CFB1C8" w14:textId="77777777" w:rsidR="002D3748" w:rsidRPr="002D3748" w:rsidRDefault="002D3748" w:rsidP="00203719">
            <w:pPr>
              <w:jc w:val="both"/>
              <w:rPr>
                <w:rFonts w:ascii="Arial" w:hAnsi="Arial" w:cs="Arial"/>
                <w:sz w:val="22"/>
                <w:szCs w:val="22"/>
              </w:rPr>
            </w:pPr>
            <w:r w:rsidRPr="002D3748">
              <w:rPr>
                <w:rFonts w:ascii="Arial" w:hAnsi="Arial" w:cs="Arial"/>
                <w:sz w:val="22"/>
                <w:szCs w:val="22"/>
                <w:lang w:val="en-US"/>
              </w:rPr>
              <w:instrText>Honorar for Forberedelsen</w:instrText>
            </w:r>
            <w:r w:rsidRPr="002D3748">
              <w:rPr>
                <w:rFonts w:ascii="Arial" w:hAnsi="Arial" w:cs="Arial"/>
                <w:sz w:val="22"/>
                <w:szCs w:val="22"/>
              </w:rPr>
              <w:instrText>: &lt;&lt;Form_Feeforpreparation&gt;&gt;</w:instrText>
            </w:r>
          </w:p>
          <w:p w14:paraId="4BE424D1" w14:textId="77777777" w:rsidR="002D3748" w:rsidRPr="002D3748" w:rsidRDefault="002D3748" w:rsidP="00203719">
            <w:pPr>
              <w:jc w:val="both"/>
              <w:rPr>
                <w:rFonts w:ascii="Arial" w:hAnsi="Arial" w:cs="Arial"/>
                <w:sz w:val="22"/>
                <w:szCs w:val="22"/>
              </w:rPr>
            </w:pPr>
            <w:r w:rsidRPr="002D3748">
              <w:rPr>
                <w:rFonts w:ascii="Arial" w:hAnsi="Arial" w:cs="Arial"/>
                <w:sz w:val="22"/>
                <w:szCs w:val="22"/>
                <w:lang w:val="en-US"/>
              </w:rPr>
              <w:instrText>Honorar for Oppdraget</w:instrText>
            </w:r>
            <w:r w:rsidRPr="002D3748">
              <w:rPr>
                <w:rFonts w:ascii="Arial" w:hAnsi="Arial" w:cs="Arial"/>
                <w:sz w:val="22"/>
                <w:szCs w:val="22"/>
              </w:rPr>
              <w:instrText>: &lt;&lt;Meeting_Participant_MERC_Proposed_Final_Fee_MERC&gt;&gt;</w:instrText>
            </w:r>
          </w:p>
          <w:p w14:paraId="0A6533A1" w14:textId="77777777" w:rsidR="002D3748" w:rsidRPr="002D3748" w:rsidRDefault="002D3748" w:rsidP="00203719">
            <w:pPr>
              <w:jc w:val="both"/>
              <w:rPr>
                <w:rFonts w:ascii="Arial" w:hAnsi="Arial" w:cs="Arial"/>
                <w:sz w:val="22"/>
                <w:szCs w:val="22"/>
              </w:rPr>
            </w:pPr>
          </w:p>
          <w:p w14:paraId="677A68D3" w14:textId="77777777" w:rsidR="002D3748" w:rsidRPr="002D3748" w:rsidRDefault="002D3748" w:rsidP="00203719">
            <w:pPr>
              <w:jc w:val="both"/>
              <w:rPr>
                <w:rFonts w:ascii="Arial" w:hAnsi="Arial" w:cs="Arial"/>
                <w:sz w:val="22"/>
                <w:szCs w:val="22"/>
                <w:lang w:val="da-DK"/>
              </w:rPr>
            </w:pPr>
            <w:r w:rsidRPr="002D3748">
              <w:rPr>
                <w:rFonts w:ascii="Arial" w:hAnsi="Arial" w:cs="Arial"/>
                <w:sz w:val="22"/>
                <w:szCs w:val="22"/>
                <w:lang w:val="nb-NO"/>
              </w:rPr>
              <w:instrText>Reisetidsgodtgjørelse</w:instrText>
            </w:r>
            <w:r w:rsidRPr="002D3748">
              <w:rPr>
                <w:rFonts w:ascii="Arial" w:hAnsi="Arial" w:cs="Arial"/>
                <w:sz w:val="22"/>
                <w:szCs w:val="22"/>
              </w:rPr>
              <w:instrText>: &lt;&lt;Mee</w:instrText>
            </w:r>
            <w:r w:rsidRPr="002D3748">
              <w:rPr>
                <w:rFonts w:ascii="Arial" w:hAnsi="Arial" w:cs="Arial"/>
                <w:sz w:val="22"/>
                <w:szCs w:val="22"/>
              </w:rPr>
              <w:instrText>t</w:instrText>
            </w:r>
            <w:r w:rsidRPr="002D3748">
              <w:rPr>
                <w:rFonts w:ascii="Arial" w:hAnsi="Arial" w:cs="Arial"/>
                <w:sz w:val="22"/>
                <w:szCs w:val="22"/>
              </w:rPr>
              <w:instrText>ing_Participant_MERC_Travel_Adjustment_Amount_MERC&gt;&gt;</w:instrText>
            </w:r>
          </w:p>
          <w:p w14:paraId="5E144F7A" w14:textId="77777777" w:rsidR="002D3748" w:rsidRPr="002D3748" w:rsidRDefault="002D3748" w:rsidP="00203719">
            <w:pPr>
              <w:ind w:left="720"/>
              <w:contextualSpacing/>
              <w:jc w:val="both"/>
              <w:rPr>
                <w:rFonts w:ascii="Arial" w:hAnsi="Arial" w:cs="Arial"/>
                <w:sz w:val="22"/>
                <w:szCs w:val="22"/>
              </w:rPr>
            </w:pPr>
          </w:p>
          <w:p w14:paraId="4C39D994" w14:textId="77777777" w:rsidR="002D3748" w:rsidRPr="002D3748" w:rsidRDefault="002D3748" w:rsidP="00203719">
            <w:pPr>
              <w:jc w:val="both"/>
              <w:rPr>
                <w:rFonts w:ascii="Arial" w:hAnsi="Arial" w:cs="Arial"/>
                <w:sz w:val="22"/>
                <w:szCs w:val="22"/>
              </w:rPr>
            </w:pPr>
            <w:r w:rsidRPr="002D3748">
              <w:rPr>
                <w:rFonts w:ascii="Arial" w:hAnsi="Arial" w:cs="Arial"/>
                <w:sz w:val="22"/>
                <w:szCs w:val="22"/>
                <w:lang w:val="nb-NO"/>
              </w:rPr>
              <w:instrText>Total utbetaling</w:instrText>
            </w:r>
            <w:r w:rsidRPr="002D3748">
              <w:rPr>
                <w:rFonts w:ascii="Arial" w:hAnsi="Arial" w:cs="Arial"/>
                <w:sz w:val="22"/>
                <w:szCs w:val="22"/>
              </w:rPr>
              <w:instrText>: &lt;&lt;Meeting_Participant_MERC_Final_Fee_MERC&gt;&gt;</w:instrText>
            </w:r>
          </w:p>
          <w:p w14:paraId="625CEFEF" w14:textId="77777777" w:rsidR="002D3748" w:rsidRPr="002D3748" w:rsidRDefault="002D3748" w:rsidP="00203719">
            <w:pPr>
              <w:jc w:val="both"/>
              <w:rPr>
                <w:rFonts w:ascii="Arial" w:hAnsi="Arial" w:cs="Arial"/>
                <w:sz w:val="22"/>
                <w:szCs w:val="22"/>
              </w:rPr>
            </w:pPr>
          </w:p>
          <w:p w14:paraId="226D969E" w14:textId="4698BE19"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Når den ovennevnte Tjenesten er fullført vil Lilly foreta utbetalingen i samsvar med opplysninger oppgitt i </w:instrText>
            </w:r>
            <w:r w:rsidR="00E653D4" w:rsidRPr="00E653D4">
              <w:rPr>
                <w:rFonts w:ascii="Arial" w:hAnsi="Arial" w:cs="Arial"/>
                <w:sz w:val="22"/>
                <w:szCs w:val="22"/>
                <w:lang w:val="nb-NO"/>
              </w:rPr>
              <w:instrText>skjema Informasjon for utbetaling av honorar</w:instrText>
            </w:r>
            <w:r w:rsidRPr="002D3748">
              <w:rPr>
                <w:rFonts w:ascii="Arial" w:hAnsi="Arial" w:cs="Arial"/>
                <w:sz w:val="22"/>
                <w:szCs w:val="22"/>
                <w:lang w:val="nb-NO"/>
              </w:rPr>
              <w:instrText xml:space="preserve"> i den signerte Hovedavtalen. Vennligst informer Lilly om eventuelle endringer i dine betalingsopplysninger. Dersom utbetalingen skal bli foretatt direkte til Oppdragstakers Selskap eller Helseforetaket,  må  organisasjonsnummeret fremkomme tydelig på  faktura som sendes inn til Lilly.</w:instrText>
            </w:r>
          </w:p>
        </w:tc>
      </w:tr>
    </w:tbl>
    <w:p w14:paraId="61DFD371" w14:textId="2DCDE5C3" w:rsidR="002D3748" w:rsidRPr="002D3748" w:rsidRDefault="002D3748" w:rsidP="002D3748">
      <w:pPr>
        <w:pStyle w:val="BodyText"/>
        <w:ind w:left="0"/>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"&lt;&lt;Meeting_Participant_MERC_Payment_Required_for_Meeting_MERC&gt;&gt;"="No"</w:instrText>
      </w:r>
      <w:r w:rsidRPr="002D3748">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2D3748" w:rsidRPr="002D3748" w14:paraId="24E89AFF" w14:textId="77777777" w:rsidTr="00203719">
        <w:tc>
          <w:tcPr>
            <w:tcW w:w="8984" w:type="dxa"/>
            <w:tcBorders>
              <w:top w:val="nil"/>
              <w:left w:val="nil"/>
              <w:bottom w:val="nil"/>
              <w:right w:val="nil"/>
            </w:tcBorders>
          </w:tcPr>
          <w:p w14:paraId="62BF725C"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I henhold til denne Arbeidsbeskrivelsen samtykker Oppdragstaker i å utføre Tjenestene for Lilly uten godtgjørelse; følgelig vil ikke Oppdragstaker/Organisasjonen motta godtgjørelse i forbindelse med Tjenesten og Oppdragstaker/Organisasjonen fraskriver seg herved alle rettigheter til å søke godtgjørelse i forbindelse med Tjenestene.</w:instrText>
            </w:r>
          </w:p>
          <w:p w14:paraId="65932B3B" w14:textId="77777777" w:rsidR="002D3748" w:rsidRPr="002D3748" w:rsidRDefault="002D3748" w:rsidP="00203719">
            <w:pPr>
              <w:rPr>
                <w:rFonts w:ascii="Arial" w:hAnsi="Arial" w:cs="Arial"/>
                <w:sz w:val="22"/>
                <w:szCs w:val="22"/>
                <w:lang w:val="nb-NO"/>
              </w:rPr>
            </w:pPr>
          </w:p>
          <w:p w14:paraId="59EE6148" w14:textId="77777777" w:rsidR="002D3748" w:rsidRPr="002D3748" w:rsidRDefault="002D3748" w:rsidP="00203719">
            <w:pPr>
              <w:rPr>
                <w:rFonts w:ascii="Arial" w:hAnsi="Arial" w:cs="Arial"/>
                <w:sz w:val="22"/>
                <w:szCs w:val="22"/>
                <w:lang w:val="nb-NO"/>
              </w:rPr>
            </w:pPr>
            <w:r w:rsidRPr="002D3748">
              <w:rPr>
                <w:rFonts w:ascii="Arial" w:hAnsi="Arial" w:cs="Arial"/>
                <w:sz w:val="22"/>
                <w:szCs w:val="22"/>
                <w:lang w:val="nb-NO"/>
              </w:rPr>
              <w:instrText xml:space="preserve">Følgende særlige vilkår gjelder for Tjenesten:   </w:instrText>
            </w:r>
          </w:p>
          <w:p w14:paraId="2916E1BF" w14:textId="77777777" w:rsidR="002D3748" w:rsidRPr="002D3748" w:rsidRDefault="002D3748" w:rsidP="00203719">
            <w:pPr>
              <w:jc w:val="both"/>
              <w:rPr>
                <w:rFonts w:ascii="Arial" w:hAnsi="Arial" w:cs="Arial"/>
                <w:sz w:val="22"/>
                <w:szCs w:val="22"/>
              </w:rPr>
            </w:pPr>
          </w:p>
          <w:p w14:paraId="6DDF2703" w14:textId="77777777" w:rsidR="002D3748" w:rsidRPr="002D3748" w:rsidRDefault="002D3748" w:rsidP="00203719">
            <w:pPr>
              <w:jc w:val="both"/>
              <w:rPr>
                <w:rFonts w:ascii="Arial" w:hAnsi="Arial" w:cs="Arial"/>
                <w:sz w:val="22"/>
                <w:szCs w:val="22"/>
              </w:rPr>
            </w:pPr>
            <w:r w:rsidRPr="002D3748">
              <w:rPr>
                <w:rFonts w:ascii="Arial" w:hAnsi="Arial" w:cs="Arial"/>
                <w:sz w:val="22"/>
                <w:szCs w:val="22"/>
                <w:highlight w:val="yellow"/>
              </w:rPr>
              <w:instrText>[Insert] comes from Other HCP obligation field</w:instrText>
            </w:r>
          </w:p>
        </w:tc>
      </w:tr>
    </w:tbl>
    <w:p w14:paraId="2A33E172" w14:textId="31421C19"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2D3748" w:rsidRPr="002D3748" w14:paraId="3A8023DB" w14:textId="77777777" w:rsidTr="00203719">
        <w:tc>
          <w:tcPr>
            <w:tcW w:w="8984" w:type="dxa"/>
            <w:tcBorders>
              <w:top w:val="nil"/>
              <w:left w:val="nil"/>
              <w:bottom w:val="nil"/>
              <w:right w:val="nil"/>
            </w:tcBorders>
          </w:tcPr>
          <w:p w14:paraId="235C8C09" w14:textId="77777777" w:rsidR="002D3748" w:rsidRPr="002D3748" w:rsidRDefault="002D3748" w:rsidP="00203719">
            <w:pPr>
              <w:rPr>
                <w:rFonts w:ascii="Arial" w:hAnsi="Arial" w:cs="Arial"/>
                <w:b/>
                <w:sz w:val="22"/>
                <w:szCs w:val="22"/>
                <w:lang w:val="nb-NO"/>
              </w:rPr>
            </w:pPr>
            <w:r w:rsidRPr="002D3748">
              <w:rPr>
                <w:rFonts w:ascii="Arial" w:hAnsi="Arial" w:cs="Arial"/>
                <w:b/>
                <w:sz w:val="22"/>
                <w:szCs w:val="22"/>
                <w:lang w:val="nb-NO"/>
              </w:rPr>
              <w:instrText xml:space="preserve">Særlige vilkår som gjelder for salgsfremmende møter </w:instrText>
            </w:r>
          </w:p>
          <w:p w14:paraId="307502E6"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I tilfeller hvor Oppdragstaker har avtalt å holde en presentasjon for Lilly, hvor Oppdragstaker også utarbeider innholdet i presentasjonen, så må innholdet som Oppdragstakeren utarbeider:</w:instrText>
            </w:r>
          </w:p>
          <w:p w14:paraId="13FCEBED" w14:textId="77777777" w:rsidR="002D3748" w:rsidRPr="002D3748" w:rsidRDefault="002D3748" w:rsidP="002D3748">
            <w:pPr>
              <w:ind w:left="426"/>
              <w:jc w:val="both"/>
              <w:rPr>
                <w:rFonts w:ascii="Arial" w:hAnsi="Arial" w:cs="Arial"/>
                <w:sz w:val="22"/>
                <w:szCs w:val="22"/>
                <w:lang w:val="nb-NO"/>
              </w:rPr>
            </w:pPr>
          </w:p>
          <w:p w14:paraId="68F3A9AE"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Leveres elektronisk til Lilly ikke mindre enn 3 virkedager før arrangementet finner sted. Lilly vil gjennomgå presentasjonen for å sikre at den oppfyller lokale bransjenormer, lover og forskrifter, og for å gjøre eventuelle justeringer i henhold til lokale krav;</w:instrText>
            </w:r>
          </w:p>
          <w:p w14:paraId="66C15618"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Utformes i samsvar med godkjent preparatomtale (SPC) i det landet hvor presentasjonen forekommer, og ikke inneholde noen informasjon om «investigational molecules», nye indikasjoner, «line extensions», osv.;</w:instrText>
            </w:r>
          </w:p>
          <w:p w14:paraId="2210C76A"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Opplyse om enhver forbindelse Oppdragstaker har til Lilly (slik som foredragsholder, konsulent, rådgiver, utprøver eller investor) ved å legge ved en uttalelse om dette i presentasjonen; og</w:instrText>
            </w:r>
          </w:p>
          <w:p w14:paraId="78BEE82C" w14:textId="4D1E433F" w:rsidR="002D3748" w:rsidRPr="002D3748" w:rsidRDefault="002D3748" w:rsidP="00E653D4">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 xml:space="preserve">Ikke på noen måte endres etter at Lilly har gjennomgått innholdet; eventuelle endringer vil kreve ny </w:instrText>
            </w:r>
            <w:r w:rsidR="00E653D4" w:rsidRPr="00E653D4">
              <w:rPr>
                <w:rFonts w:ascii="Arial" w:hAnsi="Arial" w:cs="Arial"/>
                <w:sz w:val="22"/>
                <w:szCs w:val="22"/>
                <w:lang w:val="nb-NO"/>
              </w:rPr>
              <w:instrText>gjennomgåelse av Lilly</w:instrText>
            </w:r>
            <w:r w:rsidRPr="002D3748">
              <w:rPr>
                <w:rFonts w:ascii="Arial" w:hAnsi="Arial" w:cs="Arial"/>
                <w:sz w:val="22"/>
                <w:szCs w:val="22"/>
                <w:lang w:val="nb-NO"/>
              </w:rPr>
              <w:instrText xml:space="preserve"> før bruk.</w:instrText>
            </w:r>
          </w:p>
          <w:p w14:paraId="4EDDE8CE" w14:textId="77777777" w:rsidR="002D3748" w:rsidRPr="002D3748" w:rsidRDefault="002D3748" w:rsidP="002D3748">
            <w:pPr>
              <w:pStyle w:val="ListParagraph"/>
              <w:ind w:left="1146"/>
              <w:jc w:val="both"/>
              <w:rPr>
                <w:rFonts w:ascii="Arial" w:hAnsi="Arial" w:cs="Arial"/>
                <w:sz w:val="22"/>
                <w:szCs w:val="22"/>
                <w:lang w:val="nb-NO"/>
              </w:rPr>
            </w:pPr>
          </w:p>
          <w:p w14:paraId="3238F43D" w14:textId="77777777" w:rsidR="002D3748" w:rsidRPr="002D3748" w:rsidRDefault="002D3748" w:rsidP="002D3748">
            <w:pPr>
              <w:jc w:val="both"/>
              <w:rPr>
                <w:rFonts w:ascii="Arial" w:hAnsi="Arial" w:cs="Arial"/>
                <w:sz w:val="22"/>
                <w:szCs w:val="22"/>
                <w:lang w:val="nb-NO"/>
              </w:rPr>
            </w:pPr>
          </w:p>
          <w:p w14:paraId="4DFE93FD" w14:textId="77777777" w:rsidR="002D3748" w:rsidRPr="002D3748" w:rsidRDefault="002D3748" w:rsidP="002D3748">
            <w:pPr>
              <w:ind w:left="426"/>
              <w:jc w:val="both"/>
              <w:rPr>
                <w:rFonts w:ascii="Arial" w:hAnsi="Arial" w:cs="Arial"/>
                <w:sz w:val="22"/>
                <w:szCs w:val="22"/>
                <w:lang w:val="da-DK"/>
              </w:rPr>
            </w:pPr>
            <w:r w:rsidRPr="002D3748">
              <w:rPr>
                <w:rFonts w:ascii="Arial" w:hAnsi="Arial" w:cs="Arial"/>
                <w:sz w:val="22"/>
                <w:szCs w:val="22"/>
                <w:lang w:val="nb-NO"/>
              </w:rPr>
              <w:instrText xml:space="preserve">Oppdragstaker samtykker til kun proaktivt å presentere produktrelatert informasjon innenfor rammen av den godkjente preparatomtale godkjent for det landet hvor oppdraget finner sted. Dersom noen i publikum på eget initiativ ber om informasjon som ikke er nevnt i eller som ikke stemmer overens med godkjent preparatomtale </w:instrText>
            </w:r>
            <w:r w:rsidRPr="002D3748">
              <w:rPr>
                <w:rFonts w:ascii="Arial" w:hAnsi="Arial" w:cs="Arial"/>
                <w:sz w:val="22"/>
                <w:szCs w:val="22"/>
                <w:lang w:val="nb-NO"/>
              </w:rPr>
              <w:lastRenderedPageBreak/>
              <w:instrText>(SPC) (slik som ikke-godkjente produkter, indikasjoner, doseringer, doseringsmåte, doseringsplan, kombinasjonsbehandling og sikkerhetsinformasjon), kan Oppdragstaker kun svare på det spesifikke spørsmålet på en begrenset måte, uten å oppmuntre til ytterligere diskusjon. Før Oppdragstaker svarer, må vedkommende informere om at spørsmålet i sin natur ligger utenfor produktomtalen, at svaret kun gir uttrykk for Oppdragstakers personlige mening og erfaring og at svaret ikke er ment å promotere produktet på annen måte enn i tilknytning til det som følger av preparatomtalen.</w:instrText>
            </w:r>
          </w:p>
        </w:tc>
      </w:tr>
    </w:tbl>
    <w:p w14:paraId="60EC6551"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lastRenderedPageBreak/>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2D3748" w:rsidRPr="002D3748" w14:paraId="4A807BBE" w14:textId="77777777" w:rsidTr="00203719">
        <w:tc>
          <w:tcPr>
            <w:tcW w:w="8984" w:type="dxa"/>
            <w:tcBorders>
              <w:top w:val="nil"/>
              <w:left w:val="nil"/>
              <w:bottom w:val="nil"/>
              <w:right w:val="nil"/>
            </w:tcBorders>
          </w:tcPr>
          <w:p w14:paraId="67F7CFAE"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b/>
                <w:sz w:val="22"/>
                <w:szCs w:val="22"/>
                <w:lang w:val="nb-NO"/>
              </w:rPr>
              <w:instrText>Særlige vilkår som gjelder for helseutdanningsmøter</w:instrText>
            </w:r>
          </w:p>
          <w:p w14:paraId="28E73EB3"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 xml:space="preserve">I tilfeller hvor Oppdragstaker har avtalt å holde en presentasjon på et Helseutdanningsmøte (og Oppdragstaker utarbeider innholdet) for Lilly, må presentasjonen: </w:instrText>
            </w:r>
          </w:p>
          <w:p w14:paraId="4A5D0F80" w14:textId="77777777" w:rsidR="002D3748" w:rsidRPr="002D3748" w:rsidRDefault="002D3748" w:rsidP="002D3748">
            <w:pPr>
              <w:jc w:val="both"/>
              <w:rPr>
                <w:rFonts w:ascii="Arial" w:hAnsi="Arial" w:cs="Arial"/>
                <w:sz w:val="22"/>
                <w:szCs w:val="22"/>
                <w:lang w:val="nb-NO"/>
              </w:rPr>
            </w:pPr>
          </w:p>
          <w:p w14:paraId="6F287D5C"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Leveres elektronisk til Lilly ikke mindre enn 3 virkedager før arrangementet finner sted. Lilly vil gjennomgå presentasjonen for å sikre at den oppfyller lokale bransjenormer, lover og forskrifter, og for å gjøre eventuelle justeringer i henhold til lokale krav;</w:instrText>
            </w:r>
          </w:p>
          <w:p w14:paraId="7F5E26C8"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ikke inneholde spesifikk produktmerkeinformasjon (så som produktnavn, varemerker, farger og vannmerker); der behandlingsmetoder er nevnt, bør imidlertid en rekke allment anerkjente og relevante markedsførte behandlingsmetoder være inkludert og informasjonen om hver behandlingsmetode skal være i henhold til godkjent preparatomtale i det landet presentasjonen finner sted, rettferdig med hensyn til innhold, formatering og tidsbruk på diskusjon, og ikke innebære en løpende sammenligning (hvis ikke del av en «head-to-head»-studie).</w:instrText>
            </w:r>
          </w:p>
          <w:p w14:paraId="5A02CA4E" w14:textId="77777777" w:rsidR="002D3748" w:rsidRPr="002D3748" w:rsidRDefault="002D3748" w:rsidP="002D3748">
            <w:pPr>
              <w:pStyle w:val="Default"/>
              <w:numPr>
                <w:ilvl w:val="0"/>
                <w:numId w:val="5"/>
              </w:numPr>
              <w:jc w:val="both"/>
              <w:rPr>
                <w:rFonts w:ascii="Arial" w:hAnsi="Arial" w:cs="Arial"/>
                <w:sz w:val="22"/>
                <w:szCs w:val="22"/>
                <w:lang w:val="nb-NO"/>
              </w:rPr>
            </w:pPr>
            <w:r w:rsidRPr="002D3748">
              <w:rPr>
                <w:rFonts w:ascii="Arial" w:hAnsi="Arial" w:cs="Arial"/>
                <w:color w:val="auto"/>
                <w:sz w:val="22"/>
                <w:szCs w:val="22"/>
                <w:lang w:val="nb-NO"/>
              </w:rPr>
              <w:instrText>ikke inkludere informasjon om «inv</w:instrText>
            </w:r>
            <w:r w:rsidRPr="002D3748">
              <w:rPr>
                <w:rFonts w:ascii="Arial" w:hAnsi="Arial" w:cs="Arial"/>
                <w:sz w:val="22"/>
                <w:szCs w:val="22"/>
                <w:lang w:val="nb-NO"/>
              </w:rPr>
              <w:instrText>estigational molecules», nye indikasjoner, «line extensions», osv. En kort henvisning til «investigational molecules» under klinisk utvikling kan nevnes som en del av et «Satellite Symposia» på tilleggsvilkår som Lilly vil fremlegge ved møteforberedelsen hvis aktuelt;</w:instrText>
            </w:r>
          </w:p>
          <w:p w14:paraId="3817F1B8"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Opplyse om enhver forbindelse Oppdragstaker har til Lilly (slik som foredragsholder, konsulent, rådgiver, utprøver eller investor); og</w:instrText>
            </w:r>
          </w:p>
          <w:p w14:paraId="09A10274" w14:textId="6E6E74D1" w:rsidR="002D3748" w:rsidRPr="002D3748" w:rsidRDefault="002D3748" w:rsidP="00E653D4">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 xml:space="preserve">ikke på noen måte endres etter at Lilly har gjennomgått innholdet; eventuelle endringer vil kreve ny </w:instrText>
            </w:r>
            <w:r w:rsidR="00E653D4" w:rsidRPr="00E653D4">
              <w:rPr>
                <w:rFonts w:ascii="Arial" w:hAnsi="Arial" w:cs="Arial"/>
                <w:sz w:val="22"/>
                <w:szCs w:val="22"/>
                <w:lang w:val="nb-NO"/>
              </w:rPr>
              <w:instrText>gjennomgåelse av Lilly</w:instrText>
            </w:r>
            <w:r w:rsidRPr="002D3748">
              <w:rPr>
                <w:rFonts w:ascii="Arial" w:hAnsi="Arial" w:cs="Arial"/>
                <w:sz w:val="22"/>
                <w:szCs w:val="22"/>
                <w:lang w:val="nb-NO"/>
              </w:rPr>
              <w:instrText xml:space="preserve"> før bruk.</w:instrText>
            </w:r>
          </w:p>
          <w:p w14:paraId="00E7D11E" w14:textId="77777777" w:rsidR="002D3748" w:rsidRPr="002D3748" w:rsidRDefault="002D3748" w:rsidP="002D3748">
            <w:pPr>
              <w:ind w:left="426"/>
              <w:jc w:val="both"/>
              <w:rPr>
                <w:rFonts w:ascii="Arial" w:hAnsi="Arial" w:cs="Arial"/>
                <w:sz w:val="22"/>
                <w:szCs w:val="22"/>
                <w:lang w:val="nb-NO"/>
              </w:rPr>
            </w:pPr>
          </w:p>
          <w:p w14:paraId="584E2F7C"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Dersom noen i publikum på eget initiativ, ber om informasjon som ikke er nevnt i eller som ikke stemmer overens med godkjent preparatomtale (inkludert ikke-godkjente produkter, indikasjoner, doseringer, doseringsmåte, doseringsplan, kombinasjons-behandling og sikkerhetsinformasjon), kan Oppdragstaker kun svare på det spesifikke spørsmålet på en begrenset måte, uten å oppmuntre til ytterligere diskusjon. Før Oppdragstakeren svarer, må vedkommende informere om at spørsmålet i sin natur ligger utenfor produktomtalen, at svaret kun gir uttrykk for Oppdragstakers personlige mening og erfaring og at svaret ikke er ment å promotere produktet på annen måte enn i tilknytning til det som følger av preparatomtalen.</w:instrText>
            </w:r>
          </w:p>
        </w:tc>
      </w:tr>
    </w:tbl>
    <w:p w14:paraId="3E180935"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rPr>
        <w:instrText>"="Scientific E</w:instrText>
      </w:r>
      <w:r w:rsidRPr="002D3748">
        <w:rPr>
          <w:rFonts w:ascii="Arial" w:hAnsi="Arial" w:cs="Arial"/>
          <w:sz w:val="22"/>
          <w:szCs w:val="22"/>
        </w:rPr>
        <w:instrText>x</w:instrText>
      </w:r>
      <w:r w:rsidRPr="002D3748">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2D3748" w:rsidRPr="002D3748" w14:paraId="30F9736B" w14:textId="77777777" w:rsidTr="00203719">
        <w:tc>
          <w:tcPr>
            <w:tcW w:w="8984" w:type="dxa"/>
            <w:tcBorders>
              <w:top w:val="nil"/>
              <w:left w:val="nil"/>
              <w:bottom w:val="nil"/>
              <w:right w:val="nil"/>
            </w:tcBorders>
          </w:tcPr>
          <w:p w14:paraId="3B260049" w14:textId="77777777" w:rsidR="002D3748" w:rsidRPr="002D3748" w:rsidRDefault="002D3748" w:rsidP="002D3748">
            <w:pPr>
              <w:jc w:val="both"/>
              <w:rPr>
                <w:rFonts w:ascii="Arial" w:hAnsi="Arial" w:cs="Arial"/>
                <w:b/>
                <w:sz w:val="22"/>
                <w:szCs w:val="22"/>
                <w:lang w:val="nb-NO"/>
              </w:rPr>
            </w:pPr>
            <w:r w:rsidRPr="002D3748">
              <w:rPr>
                <w:rFonts w:ascii="Arial" w:hAnsi="Arial" w:cs="Arial"/>
                <w:b/>
                <w:sz w:val="22"/>
                <w:szCs w:val="22"/>
                <w:lang w:val="nb-NO"/>
              </w:rPr>
              <w:instrText>Særlige vilkår som gjelder for foredrag på møter for vitenskapelig utveksling</w:instrText>
            </w:r>
          </w:p>
          <w:p w14:paraId="3BE5B5AE" w14:textId="77777777" w:rsidR="002D3748" w:rsidRPr="002D3748" w:rsidRDefault="002D3748" w:rsidP="002D3748">
            <w:pPr>
              <w:jc w:val="both"/>
              <w:rPr>
                <w:rFonts w:ascii="Arial" w:hAnsi="Arial" w:cs="Arial"/>
                <w:b/>
                <w:sz w:val="22"/>
                <w:szCs w:val="22"/>
                <w:lang w:val="nb-NO"/>
              </w:rPr>
            </w:pPr>
          </w:p>
          <w:p w14:paraId="7677A0C9" w14:textId="77777777" w:rsidR="002D3748" w:rsidRPr="002D3748" w:rsidRDefault="002D3748" w:rsidP="002D3748">
            <w:pPr>
              <w:pStyle w:val="Default"/>
              <w:jc w:val="both"/>
              <w:rPr>
                <w:rFonts w:ascii="Arial" w:hAnsi="Arial" w:cs="Arial"/>
                <w:sz w:val="22"/>
                <w:szCs w:val="22"/>
                <w:lang w:val="nb-NO"/>
              </w:rPr>
            </w:pPr>
            <w:r w:rsidRPr="002D3748">
              <w:rPr>
                <w:rFonts w:ascii="Arial" w:hAnsi="Arial" w:cs="Arial"/>
                <w:sz w:val="22"/>
                <w:szCs w:val="22"/>
                <w:lang w:val="nb-NO"/>
              </w:rPr>
              <w:instrText xml:space="preserve">Oppdragstaker vil forberede en egen presentasjon som skal inkludere utsagn om at: 1) synspunktene i presentasjonen er vedkommende sine egne og at de ikke nødvendigvis representerer synspunktene til Lilly; og 2) Oppdragstaker er sponset av Lilly for </w:instrText>
            </w:r>
            <w:r w:rsidRPr="002D3748">
              <w:rPr>
                <w:rFonts w:ascii="Arial" w:hAnsi="Arial" w:cs="Arial"/>
                <w:sz w:val="22"/>
                <w:szCs w:val="22"/>
                <w:lang w:val="nb-NO"/>
              </w:rPr>
              <w:lastRenderedPageBreak/>
              <w:instrText xml:space="preserve">oppdraget; og 3) opplyse om eventuelle andre forbindelser som Oppdragstaker har til Lilly (slik som konsulent, rådgiver, utprøver eller investor). Dessuten kan ikke presentasjonen omfatte spesifikk produktmerkeinformasjon (slik som produktnavn, varemerker, farger og vannmerker);  Lilly-kjennemerker/«branding» er påkrevet inkludert i presentasjonen. Innholdet må være objektivt, bevisbasert og ikke salgs-fremmende.  </w:instrText>
            </w:r>
          </w:p>
          <w:p w14:paraId="66603148" w14:textId="77777777" w:rsidR="002D3748" w:rsidRPr="002D3748" w:rsidRDefault="002D3748" w:rsidP="002D3748">
            <w:pPr>
              <w:jc w:val="both"/>
              <w:rPr>
                <w:rFonts w:ascii="Arial" w:hAnsi="Arial" w:cs="Arial"/>
                <w:sz w:val="22"/>
                <w:szCs w:val="22"/>
                <w:lang w:val="nb-NO"/>
              </w:rPr>
            </w:pPr>
          </w:p>
          <w:p w14:paraId="134F9783"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Hvis materialet utarbeidet av Oppdragstaker inneholder data vedrørende Lillys forskning, «investigational molecules», eller produkter, må Oppdragstaker gi Lilly en kopi av presentasjonen minst 3 virkedager før arrangementet slik at Lilly kan verifisere den vitenskapelige presisjonen med hensyn til Lilly-spesifikke data og/eller kontrollere at lokale bransjenormer, lover og forskrifter er overholdt. Oppdragstaker vil gjøre eventuelle rimelige endringer foreslått av Lilly for å møte lokale krav.</w:instrText>
            </w:r>
          </w:p>
          <w:p w14:paraId="6F7435D5" w14:textId="77777777" w:rsidR="002D3748" w:rsidRPr="002D3748" w:rsidRDefault="002D3748" w:rsidP="002D3748">
            <w:pPr>
              <w:jc w:val="both"/>
              <w:rPr>
                <w:rFonts w:ascii="Arial" w:hAnsi="Arial" w:cs="Arial"/>
                <w:sz w:val="22"/>
                <w:szCs w:val="22"/>
                <w:lang w:val="nb-NO"/>
              </w:rPr>
            </w:pPr>
          </w:p>
          <w:p w14:paraId="7C67B0E0" w14:textId="66045ADB"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Dersom Oppdragstakers presentasjon inneholder informasjon om Lillys «investigational molecules» eller Lilly produkter som ikke er i henhold til preparatomtalen for produktet i det landet Oppdragstaker gir sin presentasjon (det vil si «off-label» informasjon), må informasjonen være ny informasjon (mindre enn 12 måneder etter første fullstendige beskrivelse i et vitenskapelig tidsskrift) som innebærer et nylig fremskritt på det relevante feltet.</w:instrText>
            </w:r>
          </w:p>
        </w:tc>
      </w:tr>
    </w:tbl>
    <w:p w14:paraId="6CCD94E1"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lastRenderedPageBreak/>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"&lt;&lt;Mee</w:instrText>
      </w:r>
      <w:r w:rsidRPr="002D3748">
        <w:rPr>
          <w:rFonts w:ascii="Arial" w:hAnsi="Arial" w:cs="Arial"/>
          <w:sz w:val="22"/>
          <w:szCs w:val="22"/>
        </w:rPr>
        <w:instrText>t</w:instrText>
      </w:r>
      <w:r w:rsidRPr="002D3748">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2D3748" w:rsidRPr="002D3748" w14:paraId="7B44D45D" w14:textId="77777777" w:rsidTr="00203719">
        <w:tc>
          <w:tcPr>
            <w:tcW w:w="8984" w:type="dxa"/>
            <w:tcBorders>
              <w:top w:val="nil"/>
              <w:left w:val="nil"/>
              <w:bottom w:val="nil"/>
              <w:right w:val="nil"/>
            </w:tcBorders>
          </w:tcPr>
          <w:p w14:paraId="25D560BE" w14:textId="77777777" w:rsidR="002D3748" w:rsidRPr="002D3748" w:rsidRDefault="002D3748" w:rsidP="002D3748">
            <w:pPr>
              <w:jc w:val="both"/>
              <w:rPr>
                <w:rFonts w:ascii="Arial" w:hAnsi="Arial" w:cs="Arial"/>
                <w:b/>
                <w:sz w:val="22"/>
                <w:szCs w:val="22"/>
                <w:lang w:val="nb-NO"/>
              </w:rPr>
            </w:pPr>
            <w:r w:rsidRPr="002D3748">
              <w:rPr>
                <w:rFonts w:ascii="Arial" w:hAnsi="Arial" w:cs="Arial"/>
                <w:b/>
                <w:sz w:val="22"/>
                <w:szCs w:val="22"/>
                <w:lang w:val="nb-NO"/>
              </w:rPr>
              <w:instrText>Særlige vilkår gjeldende for rådgivende utvalg (Advisory Board)</w:instrText>
            </w:r>
          </w:p>
          <w:p w14:paraId="05ED2D2C" w14:textId="77777777" w:rsidR="002D3748" w:rsidRPr="002D3748" w:rsidRDefault="002D3748" w:rsidP="002D3748">
            <w:pPr>
              <w:jc w:val="both"/>
              <w:rPr>
                <w:rFonts w:ascii="Arial" w:hAnsi="Arial" w:cs="Arial"/>
                <w:b/>
                <w:sz w:val="22"/>
                <w:szCs w:val="22"/>
                <w:lang w:val="nb-NO"/>
              </w:rPr>
            </w:pPr>
          </w:p>
          <w:p w14:paraId="76EAA3C8"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Ved å delta i Rådgivende utvalg vil Oppdragstaker bistå med å rådgi Lilly i en rekke spørsmål som involverer, men ikke er begrenset til, medisinsk, vitenskapelig eller kommersiell rådgivning innenfor behandlingsområdet som er beskrevet ovenfor med et overordnet mål om å bidra til å fremme medisinsk kunnskap og kvaliteten  på medisinbruk i den aktuelle jurisdiksjon.</w:instrText>
            </w:r>
          </w:p>
          <w:p w14:paraId="229A35B5"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Som en del av Oppdragstakers rolle i Lillys Rådgivende utvalg, vil Oppdragstaker delta i utvalgsmøter, hvor dato og sted vil bli varslet på forhånd. Dersom Oppdragstakeren ikke har mulighet til å delta på et møte, vil vedkommende ta kontakt med Lilly på et så tidlig tidspunkt  som mulig.</w:instrText>
            </w:r>
          </w:p>
          <w:p w14:paraId="110B1296"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Ved å delta i møte for Foredragsopplæring samtykker Oppdragstaker i at: </w:instrText>
            </w:r>
          </w:p>
          <w:p w14:paraId="70D4AFF3"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Materialet som presenteres og øves på i møtet ikke vil deles eller brukes sammen med noen tredjepart med mindre det er relatert til et foredragsengasjement i senere samarbeid med Lilly og etter at Lilly har tilgang til det samme materialet for foredragets formål.</w:instrText>
            </w:r>
          </w:p>
          <w:p w14:paraId="2A6EE49B" w14:textId="77777777" w:rsidR="002D3748" w:rsidRPr="002D3748" w:rsidRDefault="002D3748" w:rsidP="002D3748">
            <w:pPr>
              <w:ind w:left="720"/>
              <w:jc w:val="both"/>
              <w:rPr>
                <w:rFonts w:ascii="Arial" w:hAnsi="Arial" w:cs="Arial"/>
                <w:sz w:val="22"/>
                <w:szCs w:val="22"/>
              </w:rPr>
            </w:pPr>
            <w:r w:rsidRPr="002D3748">
              <w:rPr>
                <w:rFonts w:ascii="Arial" w:hAnsi="Arial" w:cs="Arial"/>
                <w:sz w:val="22"/>
                <w:szCs w:val="22"/>
                <w:lang w:val="nb-NO"/>
              </w:rPr>
              <w:instrText>•</w:instrText>
            </w:r>
            <w:r w:rsidRPr="002D3748">
              <w:rPr>
                <w:rFonts w:ascii="Arial" w:hAnsi="Arial" w:cs="Arial"/>
                <w:sz w:val="22"/>
                <w:szCs w:val="22"/>
                <w:lang w:val="nb-NO"/>
              </w:rPr>
              <w:tab/>
              <w:instrText>Arbeidet avtalt med Lilly er en del av senere Foredragsturneer som Lilly vil engasjere Oppdragstaker til.</w:instrText>
            </w:r>
          </w:p>
        </w:tc>
      </w:tr>
    </w:tbl>
    <w:p w14:paraId="1A93ED9F"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lang w:val="da-DK" w:eastAsia="da-DK" w:bidi="da-DK"/>
        </w:rPr>
        <w:fldChar w:fldCharType="begin"/>
      </w:r>
      <w:r w:rsidRPr="002D3748">
        <w:rPr>
          <w:rFonts w:ascii="Arial" w:hAnsi="Arial" w:cs="Arial"/>
          <w:sz w:val="22"/>
          <w:szCs w:val="22"/>
        </w:rPr>
        <w:instrText xml:space="preserve"> IF "&lt;&lt;Mee</w:instrText>
      </w:r>
      <w:r w:rsidRPr="002D3748">
        <w:rPr>
          <w:rFonts w:ascii="Arial" w:hAnsi="Arial" w:cs="Arial"/>
          <w:sz w:val="22"/>
          <w:szCs w:val="22"/>
        </w:rPr>
        <w:instrText>t</w:instrText>
      </w:r>
      <w:r w:rsidRPr="002D3748">
        <w:rPr>
          <w:rFonts w:ascii="Arial" w:hAnsi="Arial" w:cs="Arial"/>
          <w:sz w:val="22"/>
          <w:szCs w:val="22"/>
        </w:rPr>
        <w:instrText>ing_Participant_MERC_Types_of_Service_MERC&gt;&gt;"="Advisory Board - Participant" "</w:instrText>
      </w:r>
    </w:p>
    <w:tbl>
      <w:tblPr>
        <w:tblStyle w:val="TableGrid"/>
        <w:tblW w:w="0" w:type="auto"/>
        <w:tblLook w:val="04A0" w:firstRow="1" w:lastRow="0" w:firstColumn="1" w:lastColumn="0" w:noHBand="0" w:noVBand="1"/>
      </w:tblPr>
      <w:tblGrid>
        <w:gridCol w:w="8984"/>
      </w:tblGrid>
      <w:tr w:rsidR="002D3748" w:rsidRPr="002D3748" w14:paraId="5A1161CC" w14:textId="77777777" w:rsidTr="00203719">
        <w:tc>
          <w:tcPr>
            <w:tcW w:w="8984" w:type="dxa"/>
            <w:tcBorders>
              <w:top w:val="nil"/>
              <w:left w:val="nil"/>
              <w:bottom w:val="nil"/>
              <w:right w:val="nil"/>
            </w:tcBorders>
          </w:tcPr>
          <w:p w14:paraId="380FAD93" w14:textId="77777777" w:rsidR="002D3748" w:rsidRPr="002D3748" w:rsidRDefault="002D3748" w:rsidP="002D3748">
            <w:pPr>
              <w:jc w:val="both"/>
              <w:rPr>
                <w:rFonts w:ascii="Arial" w:hAnsi="Arial" w:cs="Arial"/>
                <w:b/>
                <w:sz w:val="22"/>
                <w:szCs w:val="22"/>
                <w:lang w:val="nb-NO"/>
              </w:rPr>
            </w:pPr>
            <w:r w:rsidRPr="002D3748">
              <w:rPr>
                <w:rFonts w:ascii="Arial" w:hAnsi="Arial" w:cs="Arial"/>
                <w:b/>
                <w:sz w:val="22"/>
                <w:szCs w:val="22"/>
                <w:lang w:val="nb-NO"/>
              </w:rPr>
              <w:instrText>Særlige vilkår gjeldende for rådgivende utvalg (Advisory Board)</w:instrText>
            </w:r>
          </w:p>
          <w:p w14:paraId="4C82BED0" w14:textId="77777777" w:rsidR="002D3748" w:rsidRPr="002D3748" w:rsidRDefault="002D3748" w:rsidP="002D3748">
            <w:pPr>
              <w:jc w:val="both"/>
              <w:rPr>
                <w:rFonts w:ascii="Arial" w:hAnsi="Arial" w:cs="Arial"/>
                <w:b/>
                <w:sz w:val="22"/>
                <w:szCs w:val="22"/>
                <w:lang w:val="nb-NO"/>
              </w:rPr>
            </w:pPr>
          </w:p>
          <w:p w14:paraId="4EDF064E"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Ved å delta i Rådgivende utvalg vil Oppdragstaker bistå med å rådgi Lilly i en rekke spørsmål som involverer, men ikke er begrenset til, medisinsk, vitenskapelig eller kommersiell rådgivning innenfor behandlingsområdet som er beskrevet ovenfor med et overordnet mål om å bidra til å fremme medisinsk kunnskap og kvaliteten  på medisinbruk i den aktuelle jurisdiksjon.</w:instrText>
            </w:r>
          </w:p>
          <w:p w14:paraId="5D01C8E2"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 xml:space="preserve">Som en del av Oppdragstakers rolle i Lillys Rådgivende utvalg, vil Oppdragstaker delta i utvalgsmøter, hvor dato og sted vil bli varslet på forhånd. Dersom Oppdragstakeren ikke har mulighet til å delta på et møte, vil vedkommende ta kontakt </w:instrText>
            </w:r>
            <w:r w:rsidRPr="002D3748">
              <w:rPr>
                <w:rFonts w:ascii="Arial" w:hAnsi="Arial" w:cs="Arial"/>
                <w:sz w:val="22"/>
                <w:szCs w:val="22"/>
                <w:lang w:val="nb-NO"/>
              </w:rPr>
              <w:lastRenderedPageBreak/>
              <w:instrText>med Lilly på et så tidlig tidspunkt  som mulig.</w:instrText>
            </w:r>
          </w:p>
          <w:p w14:paraId="28846B2E"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Ved å delta i møte for Foredragsopplæring samtykker Oppdragstaker i at: </w:instrText>
            </w:r>
          </w:p>
          <w:p w14:paraId="7B109ED2"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Materialet som presenteres og øves på i møtet ikke vil deles eller brukes sammen med noen tredjepart med mindre det er relatert til et foredragsengasjement i senere samarbeid med Lilly og etter at Lilly har tilgang til det samme materialet for foredragets formål.</w:instrText>
            </w:r>
          </w:p>
          <w:p w14:paraId="47A9D9B2" w14:textId="77777777" w:rsidR="002D3748" w:rsidRPr="002D3748" w:rsidRDefault="002D3748" w:rsidP="002D3748">
            <w:pPr>
              <w:shd w:val="clear" w:color="auto" w:fill="F5F5F5"/>
              <w:jc w:val="both"/>
              <w:textAlignment w:val="top"/>
              <w:rPr>
                <w:rFonts w:ascii="Arial" w:hAnsi="Arial" w:cs="Arial"/>
                <w:sz w:val="22"/>
                <w:szCs w:val="22"/>
              </w:rPr>
            </w:pPr>
            <w:r w:rsidRPr="002D3748">
              <w:rPr>
                <w:rFonts w:ascii="Arial" w:hAnsi="Arial" w:cs="Arial"/>
                <w:sz w:val="22"/>
                <w:szCs w:val="22"/>
                <w:lang w:val="nb-NO"/>
              </w:rPr>
              <w:instrText>•</w:instrText>
            </w:r>
            <w:r w:rsidRPr="002D3748">
              <w:rPr>
                <w:rFonts w:ascii="Arial" w:hAnsi="Arial" w:cs="Arial"/>
                <w:sz w:val="22"/>
                <w:szCs w:val="22"/>
                <w:lang w:val="nb-NO"/>
              </w:rPr>
              <w:tab/>
              <w:instrText xml:space="preserve">Arbeidet avtalt med Lilly er en del av senere Foredragsturneer som Lilly vil engasjere Oppdragstaker til. </w:instrText>
            </w:r>
          </w:p>
        </w:tc>
      </w:tr>
    </w:tbl>
    <w:p w14:paraId="67E1AAAB" w14:textId="77777777" w:rsidR="002D3748" w:rsidRPr="002D3748" w:rsidRDefault="002D3748" w:rsidP="002D3748">
      <w:pPr>
        <w:pStyle w:val="BodyText"/>
        <w:ind w:left="0"/>
        <w:jc w:val="both"/>
        <w:rPr>
          <w:rFonts w:ascii="Arial" w:hAnsi="Arial" w:cs="Arial"/>
          <w:sz w:val="22"/>
          <w:szCs w:val="22"/>
        </w:rPr>
      </w:pPr>
      <w:r w:rsidRPr="002D3748">
        <w:rPr>
          <w:rFonts w:ascii="Arial" w:hAnsi="Arial" w:cs="Arial"/>
          <w:sz w:val="22"/>
          <w:szCs w:val="22"/>
        </w:rPr>
        <w:lastRenderedPageBreak/>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p>
    <w:p w14:paraId="575D60F9"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fldChar w:fldCharType="begin"/>
      </w:r>
      <w:r w:rsidRPr="002D3748">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2D3748" w:rsidRPr="002D3748" w14:paraId="4AB1D4D1" w14:textId="77777777" w:rsidTr="00203719">
        <w:tc>
          <w:tcPr>
            <w:tcW w:w="8984" w:type="dxa"/>
            <w:tcBorders>
              <w:top w:val="nil"/>
              <w:left w:val="nil"/>
              <w:bottom w:val="nil"/>
              <w:right w:val="nil"/>
            </w:tcBorders>
          </w:tcPr>
          <w:p w14:paraId="345E1E27"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Ved å delta i møte for Foredragsopplæring samtykker Oppdragstaker i at: </w:instrText>
            </w:r>
          </w:p>
          <w:p w14:paraId="19B79503"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Materialet som presenteres og øves på i møtet ikke vil deles eller brukes sammen med noen tredjepart med mindre det er relatert til et foredragsengasjement i senere samarbeid med Lilly og etter at Lilly har tilgang til det samme materialet for foredragets formål.</w:instrText>
            </w:r>
          </w:p>
          <w:p w14:paraId="32DC5B93"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Arbeidet avtalt med Lilly er en del av senere Foredragsturneer som Lilly vil engasjere Oppdragstaker til.</w:instrText>
            </w:r>
          </w:p>
        </w:tc>
      </w:tr>
    </w:tbl>
    <w:p w14:paraId="233E3B88"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p>
    <w:p w14:paraId="257E8F93" w14:textId="77777777" w:rsidR="002D3748" w:rsidRPr="002D3748" w:rsidRDefault="002D3748" w:rsidP="002D3748">
      <w:pPr>
        <w:pStyle w:val="BodyText"/>
        <w:ind w:left="0"/>
        <w:rPr>
          <w:rFonts w:ascii="Arial" w:hAnsi="Arial" w:cs="Arial"/>
          <w:sz w:val="22"/>
          <w:szCs w:val="22"/>
          <w:lang w:val="de-DE"/>
        </w:rPr>
      </w:pPr>
    </w:p>
    <w:p w14:paraId="300E7A44" w14:textId="77777777" w:rsidR="002D3748" w:rsidRPr="002D3748" w:rsidRDefault="002D3748" w:rsidP="002D3748">
      <w:pPr>
        <w:pStyle w:val="BodyText"/>
        <w:spacing w:line="240" w:lineRule="auto"/>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442"/>
        <w:gridCol w:w="2693"/>
      </w:tblGrid>
      <w:tr w:rsidR="00103071" w:rsidRPr="002D3748" w14:paraId="58911CF3" w14:textId="751FA497" w:rsidTr="00103071">
        <w:trPr>
          <w:trHeight w:val="619"/>
        </w:trPr>
        <w:tc>
          <w:tcPr>
            <w:tcW w:w="6045" w:type="dxa"/>
            <w:tcBorders>
              <w:top w:val="single" w:sz="4" w:space="0" w:color="auto"/>
              <w:left w:val="nil"/>
              <w:bottom w:val="single" w:sz="4" w:space="0" w:color="auto"/>
              <w:right w:val="nil"/>
            </w:tcBorders>
          </w:tcPr>
          <w:p w14:paraId="36753EA6" w14:textId="77777777" w:rsidR="00103071" w:rsidRPr="002D3748" w:rsidRDefault="00103071" w:rsidP="00203719">
            <w:pPr>
              <w:rPr>
                <w:rFonts w:ascii="Arial" w:hAnsi="Arial" w:cs="Arial"/>
                <w:sz w:val="22"/>
                <w:szCs w:val="22"/>
                <w:lang w:val="nb-NO"/>
              </w:rPr>
            </w:pPr>
            <w:r w:rsidRPr="002D3748">
              <w:rPr>
                <w:rFonts w:ascii="Arial" w:hAnsi="Arial" w:cs="Arial"/>
                <w:sz w:val="22"/>
                <w:szCs w:val="22"/>
                <w:lang w:val="nb-NO"/>
              </w:rPr>
              <w:t xml:space="preserve">[Lilly signatur]  </w:t>
            </w:r>
          </w:p>
        </w:tc>
        <w:tc>
          <w:tcPr>
            <w:tcW w:w="442" w:type="dxa"/>
            <w:tcBorders>
              <w:top w:val="nil"/>
              <w:left w:val="nil"/>
              <w:bottom w:val="nil"/>
              <w:right w:val="nil"/>
            </w:tcBorders>
          </w:tcPr>
          <w:p w14:paraId="4AF125C5" w14:textId="77777777" w:rsidR="00103071" w:rsidRPr="002D3748" w:rsidRDefault="00103071" w:rsidP="00203719">
            <w:pPr>
              <w:spacing w:after="200" w:line="276" w:lineRule="auto"/>
              <w:rPr>
                <w:rFonts w:ascii="Arial" w:hAnsi="Arial" w:cs="Arial"/>
                <w:sz w:val="22"/>
                <w:szCs w:val="22"/>
                <w:lang w:val="de-DE"/>
              </w:rPr>
            </w:pPr>
          </w:p>
          <w:p w14:paraId="2042CAA3" w14:textId="77777777" w:rsidR="00103071" w:rsidRPr="002D3748" w:rsidRDefault="00103071" w:rsidP="00203719">
            <w:pPr>
              <w:spacing w:after="200" w:line="276" w:lineRule="auto"/>
              <w:rPr>
                <w:rFonts w:ascii="Arial" w:hAnsi="Arial" w:cs="Arial"/>
                <w:sz w:val="22"/>
                <w:szCs w:val="22"/>
                <w:lang w:val="de-DE"/>
              </w:rPr>
            </w:pPr>
          </w:p>
          <w:p w14:paraId="3D64A169" w14:textId="77777777" w:rsidR="00103071" w:rsidRPr="002D3748" w:rsidRDefault="00103071" w:rsidP="00203719">
            <w:pPr>
              <w:jc w:val="both"/>
              <w:rPr>
                <w:rFonts w:ascii="Arial" w:hAnsi="Arial" w:cs="Arial"/>
                <w:sz w:val="22"/>
                <w:szCs w:val="22"/>
                <w:lang w:val="de-DE"/>
              </w:rPr>
            </w:pPr>
          </w:p>
        </w:tc>
        <w:tc>
          <w:tcPr>
            <w:tcW w:w="2693" w:type="dxa"/>
            <w:tcBorders>
              <w:top w:val="single" w:sz="4" w:space="0" w:color="auto"/>
              <w:left w:val="nil"/>
              <w:bottom w:val="single" w:sz="4" w:space="0" w:color="auto"/>
              <w:right w:val="nil"/>
            </w:tcBorders>
          </w:tcPr>
          <w:p w14:paraId="52723D08" w14:textId="0F472B62" w:rsidR="00103071" w:rsidRDefault="00103071">
            <w:pPr>
              <w:rPr>
                <w:rFonts w:ascii="Arial" w:hAnsi="Arial" w:cs="Arial"/>
                <w:sz w:val="22"/>
                <w:szCs w:val="22"/>
                <w:lang w:val="de-DE"/>
              </w:rPr>
            </w:pPr>
            <w:r>
              <w:rPr>
                <w:rFonts w:ascii="Arial" w:hAnsi="Arial" w:cs="Arial"/>
                <w:sz w:val="22"/>
                <w:szCs w:val="22"/>
                <w:lang w:val="de-DE"/>
              </w:rPr>
              <w:t>Dato</w:t>
            </w:r>
          </w:p>
          <w:p w14:paraId="039C2DBB" w14:textId="77777777" w:rsidR="00103071" w:rsidRDefault="00103071">
            <w:pPr>
              <w:rPr>
                <w:rFonts w:ascii="Arial" w:hAnsi="Arial" w:cs="Arial"/>
                <w:sz w:val="22"/>
                <w:szCs w:val="22"/>
                <w:lang w:val="de-DE"/>
              </w:rPr>
            </w:pPr>
          </w:p>
          <w:p w14:paraId="59FA222D" w14:textId="77777777" w:rsidR="00103071" w:rsidRPr="002D3748" w:rsidRDefault="00103071" w:rsidP="00103071">
            <w:pPr>
              <w:jc w:val="both"/>
              <w:rPr>
                <w:rFonts w:ascii="Arial" w:hAnsi="Arial" w:cs="Arial"/>
                <w:sz w:val="22"/>
                <w:szCs w:val="22"/>
                <w:lang w:val="de-DE"/>
              </w:rPr>
            </w:pPr>
          </w:p>
        </w:tc>
      </w:tr>
      <w:tr w:rsidR="00103071" w:rsidRPr="002D3748" w14:paraId="1431257E" w14:textId="308603D7" w:rsidTr="00103071">
        <w:trPr>
          <w:trHeight w:val="397"/>
        </w:trPr>
        <w:tc>
          <w:tcPr>
            <w:tcW w:w="6045" w:type="dxa"/>
            <w:tcBorders>
              <w:top w:val="single" w:sz="4" w:space="0" w:color="auto"/>
              <w:left w:val="nil"/>
              <w:bottom w:val="nil"/>
              <w:right w:val="nil"/>
            </w:tcBorders>
          </w:tcPr>
          <w:p w14:paraId="52106E05" w14:textId="77777777" w:rsidR="00103071" w:rsidRPr="002D3748" w:rsidRDefault="00103071" w:rsidP="00203719">
            <w:pPr>
              <w:rPr>
                <w:rFonts w:ascii="Arial" w:hAnsi="Arial" w:cs="Arial"/>
                <w:sz w:val="22"/>
                <w:szCs w:val="22"/>
                <w:lang w:val="nb-NO"/>
              </w:rPr>
            </w:pPr>
            <w:r w:rsidRPr="002D3748">
              <w:rPr>
                <w:rFonts w:ascii="Arial" w:hAnsi="Arial" w:cs="Arial"/>
                <w:sz w:val="22"/>
                <w:szCs w:val="22"/>
                <w:lang w:val="nb-NO"/>
              </w:rPr>
              <w:t>Signatur Oppdragstaker</w:t>
            </w:r>
          </w:p>
        </w:tc>
        <w:tc>
          <w:tcPr>
            <w:tcW w:w="442" w:type="dxa"/>
            <w:tcBorders>
              <w:top w:val="nil"/>
              <w:left w:val="nil"/>
              <w:bottom w:val="nil"/>
              <w:right w:val="nil"/>
            </w:tcBorders>
          </w:tcPr>
          <w:p w14:paraId="5B598431" w14:textId="77777777" w:rsidR="00103071" w:rsidRPr="002D3748" w:rsidRDefault="00103071" w:rsidP="00203719">
            <w:pPr>
              <w:jc w:val="both"/>
              <w:rPr>
                <w:rFonts w:ascii="Arial" w:hAnsi="Arial" w:cs="Arial"/>
                <w:sz w:val="22"/>
                <w:szCs w:val="22"/>
              </w:rPr>
            </w:pPr>
          </w:p>
        </w:tc>
        <w:tc>
          <w:tcPr>
            <w:tcW w:w="2693" w:type="dxa"/>
            <w:tcBorders>
              <w:top w:val="single" w:sz="4" w:space="0" w:color="auto"/>
              <w:left w:val="nil"/>
              <w:bottom w:val="nil"/>
              <w:right w:val="nil"/>
            </w:tcBorders>
          </w:tcPr>
          <w:p w14:paraId="204E2760" w14:textId="08C3AC87" w:rsidR="00103071" w:rsidRPr="002D3748" w:rsidRDefault="00103071" w:rsidP="00203719">
            <w:pPr>
              <w:jc w:val="both"/>
              <w:rPr>
                <w:rFonts w:ascii="Arial" w:hAnsi="Arial" w:cs="Arial"/>
                <w:sz w:val="22"/>
                <w:szCs w:val="22"/>
              </w:rPr>
            </w:pPr>
            <w:r>
              <w:rPr>
                <w:rFonts w:ascii="Arial" w:hAnsi="Arial" w:cs="Arial"/>
                <w:sz w:val="22"/>
                <w:szCs w:val="22"/>
              </w:rPr>
              <w:t>Dato</w:t>
            </w:r>
          </w:p>
        </w:tc>
      </w:tr>
    </w:tbl>
    <w:p w14:paraId="3C781682" w14:textId="77777777" w:rsidR="002D3748" w:rsidRPr="002D3748" w:rsidRDefault="002D3748" w:rsidP="002D3748">
      <w:pPr>
        <w:rPr>
          <w:rFonts w:ascii="Arial" w:hAnsi="Arial" w:cs="Arial"/>
          <w:sz w:val="22"/>
          <w:szCs w:val="22"/>
          <w:lang w:val="en-US"/>
        </w:rPr>
      </w:pPr>
    </w:p>
    <w:p w14:paraId="0E0A05C9" w14:textId="46AEFA2C" w:rsidR="00720288" w:rsidRPr="002D3748" w:rsidRDefault="00720288" w:rsidP="002D3748">
      <w:pPr>
        <w:pStyle w:val="BodyText"/>
        <w:rPr>
          <w:rFonts w:ascii="Arial" w:hAnsi="Arial" w:cs="Arial"/>
          <w:sz w:val="22"/>
          <w:szCs w:val="22"/>
        </w:rPr>
      </w:pPr>
    </w:p>
    <w:sectPr w:rsidR="00720288" w:rsidRPr="002D3748"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3C4E72C7" w14:textId="6DE43384" w:rsidR="00091680" w:rsidRDefault="00B66F4B" w:rsidP="00126E8F">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w:t>
          </w:r>
          <w:r w:rsidRPr="006D27DC">
            <w:rPr>
              <w:rFonts w:ascii="Arial" w:hAnsi="Arial" w:cs="Arial"/>
              <w:sz w:val="18"/>
              <w:szCs w:val="18"/>
            </w:rPr>
            <w:t>c</w:t>
          </w:r>
          <w:r w:rsidRPr="006D27DC">
            <w:rPr>
              <w:rFonts w:ascii="Arial" w:hAnsi="Arial" w:cs="Arial"/>
              <w:sz w:val="18"/>
              <w:szCs w:val="18"/>
            </w:rPr>
            <w:t>count_MERC_Sfx_Nm_GLBL&gt;&gt;</w:t>
          </w:r>
          <w:r>
            <w:rPr>
              <w:rFonts w:ascii="Arial" w:hAnsi="Arial" w:cs="Arial"/>
              <w:sz w:val="18"/>
              <w:szCs w:val="18"/>
            </w:rPr>
            <w:t xml:space="preserve"> </w:t>
          </w:r>
          <w:r w:rsidRPr="006D27DC">
            <w:rPr>
              <w:rFonts w:ascii="Arial" w:hAnsi="Arial" w:cs="Arial"/>
              <w:sz w:val="18"/>
              <w:szCs w:val="18"/>
            </w:rPr>
            <w:t>&lt;&lt;A</w:t>
          </w:r>
          <w:r w:rsidRPr="006D27DC">
            <w:rPr>
              <w:rFonts w:ascii="Arial" w:hAnsi="Arial" w:cs="Arial"/>
              <w:sz w:val="18"/>
              <w:szCs w:val="18"/>
            </w:rPr>
            <w:t>c</w:t>
          </w:r>
          <w:r w:rsidRPr="006D27DC">
            <w:rPr>
              <w:rFonts w:ascii="Arial" w:hAnsi="Arial" w:cs="Arial"/>
              <w:sz w:val="18"/>
              <w:szCs w:val="18"/>
            </w:rPr>
            <w:t>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w:t>
          </w:r>
          <w:r w:rsidRPr="006D27DC">
            <w:rPr>
              <w:rFonts w:ascii="Arial" w:hAnsi="Arial" w:cs="Arial"/>
              <w:sz w:val="18"/>
              <w:szCs w:val="18"/>
            </w:rPr>
            <w:t>c</w:t>
          </w:r>
          <w:r w:rsidRPr="006D27DC">
            <w:rPr>
              <w:rFonts w:ascii="Arial" w:hAnsi="Arial" w:cs="Arial"/>
              <w:sz w:val="18"/>
              <w:szCs w:val="18"/>
            </w:rPr>
            <w:t>count_MERC_Cust_Id_GLBL&gt;&gt;</w:t>
          </w:r>
        </w:p>
      </w:tc>
      <w:tc>
        <w:tcPr>
          <w:tcW w:w="4677" w:type="dxa"/>
          <w:hideMark/>
        </w:tcPr>
        <w:p w14:paraId="289616F5" w14:textId="77E3A656" w:rsidR="00091680" w:rsidRDefault="00091680" w:rsidP="00B66F4B">
          <w:pPr>
            <w:pStyle w:val="Footer"/>
            <w:jc w:val="center"/>
            <w:rPr>
              <w:rFonts w:ascii="Arial" w:hAnsi="Arial" w:cs="Arial"/>
              <w:sz w:val="18"/>
              <w:szCs w:val="18"/>
              <w:lang w:val="en-US"/>
            </w:rPr>
          </w:pPr>
          <w:r>
            <w:rPr>
              <w:rFonts w:ascii="Arial" w:eastAsiaTheme="majorEastAsia" w:hAnsi="Arial" w:cs="Arial"/>
              <w:sz w:val="18"/>
              <w:szCs w:val="18"/>
              <w:lang w:val="en-US"/>
            </w:rPr>
            <w:br/>
          </w:r>
          <w:r w:rsidR="00B66F4B">
            <w:rPr>
              <w:rFonts w:ascii="Arial" w:eastAsiaTheme="majorEastAsia" w:hAnsi="Arial" w:cs="Arial"/>
              <w:sz w:val="18"/>
              <w:szCs w:val="18"/>
              <w:lang w:val="en-US"/>
            </w:rP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103071" w:rsidRPr="00103071">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B8241" w14:textId="1C740526" w:rsidR="00B66F4B" w:rsidRDefault="00B66F4B">
    <w:pPr>
      <w:pStyle w:val="Header"/>
    </w:pPr>
    <w:r w:rsidRPr="00E25F4B">
      <w:rPr>
        <w:noProof/>
        <w:lang w:val="en-US"/>
      </w:rPr>
      <w:drawing>
        <wp:anchor distT="0" distB="0" distL="114300" distR="114300" simplePos="0" relativeHeight="251661312" behindDoc="1" locked="0" layoutInCell="1" allowOverlap="1" wp14:anchorId="29F63EAD" wp14:editId="34BEA729">
          <wp:simplePos x="0" y="0"/>
          <wp:positionH relativeFrom="page">
            <wp:posOffset>5941060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61110" w14:textId="65B6D1E2" w:rsidR="00E25F4B" w:rsidRDefault="00E25F4B">
    <w:pPr>
      <w:pStyle w:val="Header"/>
    </w:pPr>
    <w:r w:rsidRPr="00E25F4B">
      <w:rPr>
        <w:noProof/>
        <w:lang w:val="en-US"/>
      </w:rPr>
      <w:drawing>
        <wp:anchor distT="0" distB="0" distL="114300" distR="114300" simplePos="0" relativeHeight="251659264" behindDoc="1" locked="0" layoutInCell="1" allowOverlap="1" wp14:anchorId="450AC5FC" wp14:editId="319EC1F0">
          <wp:simplePos x="0" y="0"/>
          <wp:positionH relativeFrom="page">
            <wp:posOffset>5941060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EFE85AB2"/>
    <w:lvl w:ilvl="0" w:tplc="AFF24C28">
      <w:start w:val="1"/>
      <w:numFmt w:val="bullet"/>
      <w:lvlText w:val=""/>
      <w:lvlJc w:val="left"/>
      <w:pPr>
        <w:ind w:left="1146" w:hanging="360"/>
      </w:pPr>
      <w:rPr>
        <w:rFonts w:ascii="Symbol" w:hAnsi="Symbol" w:hint="default"/>
        <w:color w:val="000000" w:themeColor="text1"/>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092E6D"/>
    <w:rsid w:val="00103071"/>
    <w:rsid w:val="00135E00"/>
    <w:rsid w:val="00170C4E"/>
    <w:rsid w:val="00296E48"/>
    <w:rsid w:val="002D3748"/>
    <w:rsid w:val="00317B0B"/>
    <w:rsid w:val="00376C7D"/>
    <w:rsid w:val="003B342F"/>
    <w:rsid w:val="00451B12"/>
    <w:rsid w:val="00621F7A"/>
    <w:rsid w:val="00694F76"/>
    <w:rsid w:val="00720288"/>
    <w:rsid w:val="007C6325"/>
    <w:rsid w:val="007D04E0"/>
    <w:rsid w:val="00881296"/>
    <w:rsid w:val="008B1DE2"/>
    <w:rsid w:val="00915D8A"/>
    <w:rsid w:val="009903ED"/>
    <w:rsid w:val="009E417D"/>
    <w:rsid w:val="00A53910"/>
    <w:rsid w:val="00A55AFD"/>
    <w:rsid w:val="00AD5FB5"/>
    <w:rsid w:val="00B52352"/>
    <w:rsid w:val="00B662FB"/>
    <w:rsid w:val="00B66F4B"/>
    <w:rsid w:val="00BA2E29"/>
    <w:rsid w:val="00C23A95"/>
    <w:rsid w:val="00C30A4F"/>
    <w:rsid w:val="00CF31B7"/>
    <w:rsid w:val="00E25F4B"/>
    <w:rsid w:val="00E653D4"/>
    <w:rsid w:val="00EB665A"/>
    <w:rsid w:val="00ED65D1"/>
    <w:rsid w:val="00F311BF"/>
    <w:rsid w:val="00F4751D"/>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aliases w:val="List Paragraph after 2"/>
    <w:basedOn w:val="Normal"/>
    <w:link w:val="ListParagraphChar"/>
    <w:uiPriority w:val="34"/>
    <w:qFormat/>
    <w:rsid w:val="002D3748"/>
    <w:pPr>
      <w:ind w:left="720"/>
      <w:contextualSpacing/>
    </w:pPr>
  </w:style>
  <w:style w:type="character" w:customStyle="1" w:styleId="ListParagraphChar">
    <w:name w:val="List Paragraph Char"/>
    <w:aliases w:val="List Paragraph after 2 Char"/>
    <w:link w:val="ListParagraph"/>
    <w:uiPriority w:val="34"/>
    <w:locked/>
    <w:rsid w:val="002D3748"/>
    <w:rPr>
      <w:lang w:val="en-GB"/>
    </w:rPr>
  </w:style>
  <w:style w:type="paragraph" w:customStyle="1" w:styleId="Default">
    <w:name w:val="Default"/>
    <w:rsid w:val="002D3748"/>
    <w:pPr>
      <w:autoSpaceDE w:val="0"/>
      <w:autoSpaceDN w:val="0"/>
      <w:adjustRightInd w:val="0"/>
    </w:pPr>
    <w:rPr>
      <w:rFonts w:eastAsiaTheme="minorEastAs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aliases w:val="List Paragraph after 2"/>
    <w:basedOn w:val="Normal"/>
    <w:link w:val="ListParagraphChar"/>
    <w:uiPriority w:val="34"/>
    <w:qFormat/>
    <w:rsid w:val="002D3748"/>
    <w:pPr>
      <w:ind w:left="720"/>
      <w:contextualSpacing/>
    </w:pPr>
  </w:style>
  <w:style w:type="character" w:customStyle="1" w:styleId="ListParagraphChar">
    <w:name w:val="List Paragraph Char"/>
    <w:aliases w:val="List Paragraph after 2 Char"/>
    <w:link w:val="ListParagraph"/>
    <w:uiPriority w:val="34"/>
    <w:locked/>
    <w:rsid w:val="002D3748"/>
    <w:rPr>
      <w:lang w:val="en-GB"/>
    </w:rPr>
  </w:style>
  <w:style w:type="paragraph" w:customStyle="1" w:styleId="Default">
    <w:name w:val="Default"/>
    <w:rsid w:val="002D3748"/>
    <w:pPr>
      <w:autoSpaceDE w:val="0"/>
      <w:autoSpaceDN w:val="0"/>
      <w:adjustRightInd w:val="0"/>
    </w:pPr>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4733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E6CC731B-BA53-4152-A105-71F66B34D0D0}"/>
</file>

<file path=customXml/itemProps5.xml><?xml version="1.0" encoding="utf-8"?>
<ds:datastoreItem xmlns:ds="http://schemas.openxmlformats.org/officeDocument/2006/customXml" ds:itemID="{53296C43-918B-4BB4-879B-C2BFFDE02427}"/>
</file>

<file path=docProps/app.xml><?xml version="1.0" encoding="utf-8"?>
<Properties xmlns="http://schemas.openxmlformats.org/officeDocument/2006/extended-properties" xmlns:vt="http://schemas.openxmlformats.org/officeDocument/2006/docPropsVTypes">
  <Template>Normal</Template>
  <TotalTime>4</TotalTime>
  <Pages>6</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15734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7</cp:revision>
  <cp:lastPrinted>2000-04-05T18:26:00Z</cp:lastPrinted>
  <dcterms:created xsi:type="dcterms:W3CDTF">2014-09-25T11:42:00Z</dcterms:created>
  <dcterms:modified xsi:type="dcterms:W3CDTF">2014-10-16T13:27:00Z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