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06A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9180"/>
      </w:tblGrid>
      <w:tr w:rsidR="00B16F61" w:rsidRPr="00B16F61" w14:paraId="7EF77C42" w14:textId="77777777" w:rsidTr="001F0A34">
        <w:tc>
          <w:tcPr>
            <w:tcW w:w="9180" w:type="dxa"/>
            <w:tcBorders>
              <w:top w:val="nil"/>
              <w:left w:val="nil"/>
              <w:bottom w:val="nil"/>
              <w:right w:val="nil"/>
            </w:tcBorders>
          </w:tcPr>
          <w:p w14:paraId="7C2E8130" w14:textId="0586F665" w:rsidR="00B16F61" w:rsidRPr="00CE288C" w:rsidRDefault="00B16F61" w:rsidP="00B16F61">
            <w:pPr>
              <w:jc w:val="center"/>
              <w:rPr>
                <w:rFonts w:ascii="Arial" w:hAnsi="Arial" w:cs="Arial"/>
                <w:b/>
                <w:sz w:val="28"/>
                <w:szCs w:val="28"/>
                <w:highlight w:val="yellow"/>
                <w:lang w:val="en-US" w:eastAsia="en-US"/>
              </w:rPr>
            </w:pPr>
            <w:r w:rsidRPr="00CE288C">
              <w:rPr>
                <w:rFonts w:ascii="Arial" w:hAnsi="Arial" w:cs="Arial"/>
                <w:b/>
                <w:sz w:val="28"/>
                <w:szCs w:val="28"/>
                <w:lang w:val="de-DE"/>
              </w:rPr>
              <w:lastRenderedPageBreak/>
              <w:t>Work Order</w:t>
            </w:r>
          </w:p>
          <w:p w14:paraId="1F1F1982"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07224880"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494419C9"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49E1234" w14:textId="77777777" w:rsidR="00B16F61" w:rsidRDefault="00B16F61" w:rsidP="00994EEC">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4F2D3B18" w14:textId="77777777" w:rsidR="00B16F61" w:rsidRDefault="00B16F61" w:rsidP="00994EEC">
            <w:pPr>
              <w:jc w:val="both"/>
              <w:rPr>
                <w:rFonts w:ascii="Arial" w:hAnsi="Arial" w:cs="Arial"/>
                <w:sz w:val="22"/>
                <w:szCs w:val="22"/>
                <w:lang w:val="en-US" w:eastAsia="en-US"/>
              </w:rPr>
            </w:pPr>
          </w:p>
          <w:p w14:paraId="1540D845" w14:textId="77777777" w:rsidR="00B16F61" w:rsidRDefault="00B16F61" w:rsidP="00994EEC">
            <w:pPr>
              <w:jc w:val="both"/>
              <w:rPr>
                <w:rFonts w:ascii="Arial" w:hAnsi="Arial" w:cs="Arial"/>
                <w:sz w:val="22"/>
                <w:szCs w:val="22"/>
                <w:lang w:val="en-US" w:eastAsia="en-US"/>
              </w:rPr>
            </w:pPr>
          </w:p>
          <w:p w14:paraId="76EF99C0" w14:textId="463432F4" w:rsidR="00B16F61" w:rsidRPr="00B16F61" w:rsidRDefault="00B16F61" w:rsidP="00B16F61">
            <w:pPr>
              <w:tabs>
                <w:tab w:val="left" w:pos="0"/>
              </w:tabs>
              <w:ind w:right="-5"/>
              <w:jc w:val="both"/>
              <w:rPr>
                <w:rFonts w:ascii="Arial" w:hAnsi="Arial" w:cs="Arial"/>
                <w:sz w:val="22"/>
                <w:lang w:val="en-US" w:eastAsia="en-US"/>
              </w:rPr>
            </w:pPr>
            <w:r w:rsidRPr="00B16F61">
              <w:rPr>
                <w:rFonts w:ascii="Arial" w:hAnsi="Arial" w:cs="Arial"/>
                <w:sz w:val="22"/>
                <w:lang w:val="en-US" w:eastAsia="en-US"/>
              </w:rPr>
              <w:t xml:space="preserve">This Work Order is made under the Master Services Agreement between Lilly and </w:t>
            </w:r>
            <w:r w:rsidR="00FF1E57" w:rsidRPr="00FF1E57">
              <w:rPr>
                <w:rFonts w:ascii="Arial" w:hAnsi="Arial" w:cs="Arial"/>
                <w:sz w:val="22"/>
                <w:szCs w:val="22"/>
                <w:lang w:val="en-US" w:eastAsia="en-US"/>
              </w:rPr>
              <w:t>&lt;&lt;Form_HCP/Company/Institution&gt;&gt;</w:t>
            </w:r>
            <w:r w:rsidR="00FF1E57" w:rsidRPr="00FF1E57">
              <w:rPr>
                <w:rFonts w:ascii="Arial" w:hAnsi="Arial" w:cs="Arial"/>
                <w:sz w:val="22"/>
                <w:lang w:val="en-US" w:eastAsia="en-US"/>
              </w:rPr>
              <w:t xml:space="preserve"> </w:t>
            </w:r>
            <w:r w:rsidRPr="00B16F61">
              <w:rPr>
                <w:rFonts w:ascii="Arial" w:hAnsi="Arial" w:cs="Arial"/>
                <w:sz w:val="22"/>
                <w:lang w:val="en-US" w:eastAsia="en-US"/>
              </w:rPr>
              <w:t>(the “Agreement"), and is subject to the terms of that Agreement. The Agreement shall remain in full force and effect beyond its Term for the sole purpose of completing the Service described in this Work Order.</w:t>
            </w:r>
          </w:p>
          <w:p w14:paraId="60EA5E2C" w14:textId="77777777" w:rsidR="00B16F61" w:rsidRPr="00B16F61" w:rsidRDefault="00B16F61" w:rsidP="00B16F61">
            <w:pPr>
              <w:tabs>
                <w:tab w:val="left" w:pos="0"/>
              </w:tabs>
              <w:ind w:right="-5"/>
              <w:jc w:val="both"/>
              <w:rPr>
                <w:rFonts w:ascii="Arial" w:hAnsi="Arial" w:cs="Arial"/>
                <w:sz w:val="22"/>
                <w:lang w:val="en-US" w:eastAsia="en-US"/>
              </w:rPr>
            </w:pPr>
          </w:p>
          <w:p w14:paraId="1A2BAEE7" w14:textId="47C4A3F8" w:rsidR="00B16F61" w:rsidRPr="00D25169" w:rsidRDefault="00B16F61" w:rsidP="00D25169">
            <w:pPr>
              <w:spacing w:line="280" w:lineRule="exact"/>
              <w:rPr>
                <w:rFonts w:ascii="Arial" w:hAnsi="Arial" w:cs="Arial"/>
                <w:sz w:val="22"/>
                <w:szCs w:val="22"/>
                <w:lang w:val="en-US" w:eastAsia="en-US"/>
              </w:rPr>
            </w:pPr>
            <w:r w:rsidRPr="00B16F61">
              <w:rPr>
                <w:rFonts w:ascii="Arial" w:hAnsi="Arial" w:cs="Arial"/>
                <w:sz w:val="22"/>
                <w:lang w:val="en-US" w:eastAsia="en-US"/>
              </w:rPr>
              <w:t xml:space="preserve">Lilly wishes to confirm that </w:t>
            </w:r>
            <w:r w:rsidR="00D25169">
              <w:rPr>
                <w:rFonts w:ascii="Arial" w:hAnsi="Arial" w:cs="Arial"/>
                <w:sz w:val="22"/>
                <w:szCs w:val="22"/>
                <w:lang w:val="en-US" w:eastAsia="en-US"/>
              </w:rPr>
              <w:t xml:space="preserve">&lt;&lt;Account_MERC_Sfx_Nm_GLBL&gt;&gt; &lt;&lt;Account_MERC_Name&gt;&gt; </w:t>
            </w:r>
            <w:r w:rsidRPr="00B16F61">
              <w:rPr>
                <w:rFonts w:ascii="Arial" w:hAnsi="Arial" w:cs="Arial"/>
                <w:sz w:val="22"/>
                <w:lang w:val="en-US" w:eastAsia="en-US"/>
              </w:rPr>
              <w:t xml:space="preserve">will perform the following Service for </w:t>
            </w:r>
            <w:r w:rsidR="00FF1E57">
              <w:rPr>
                <w:rFonts w:ascii="Arial" w:hAnsi="Arial" w:cs="Arial"/>
                <w:sz w:val="22"/>
                <w:lang w:val="en-US" w:eastAsia="en-US"/>
              </w:rPr>
              <w:t>Eli Lilly and Company (Ireland) Limited.</w:t>
            </w:r>
          </w:p>
          <w:p w14:paraId="18E1A37F" w14:textId="00A56CA2" w:rsidR="00B16F61" w:rsidRPr="00B16F61" w:rsidRDefault="00B16F61" w:rsidP="00B16F61">
            <w:pPr>
              <w:tabs>
                <w:tab w:val="left" w:pos="0"/>
              </w:tabs>
              <w:ind w:right="-5"/>
              <w:jc w:val="both"/>
              <w:rPr>
                <w:rFonts w:ascii="Arial" w:hAnsi="Arial" w:cs="Arial"/>
                <w:sz w:val="22"/>
                <w:lang w:val="en-US" w:eastAsia="en-US"/>
              </w:rPr>
            </w:pPr>
          </w:p>
          <w:p w14:paraId="2349EEDE" w14:textId="77777777" w:rsidR="00B16F61" w:rsidRPr="00FF1E57" w:rsidRDefault="00B16F61" w:rsidP="00B16F61">
            <w:pPr>
              <w:tabs>
                <w:tab w:val="left" w:pos="0"/>
              </w:tabs>
              <w:ind w:right="-5"/>
              <w:jc w:val="both"/>
              <w:rPr>
                <w:rFonts w:ascii="Arial" w:hAnsi="Arial" w:cs="Arial"/>
                <w:sz w:val="22"/>
                <w:highlight w:val="magenta"/>
                <w:lang w:val="en-US" w:eastAsia="en-US"/>
              </w:rPr>
            </w:pPr>
            <w:r w:rsidRPr="00FF1E57">
              <w:rPr>
                <w:rFonts w:ascii="Arial" w:hAnsi="Arial" w:cs="Arial"/>
                <w:sz w:val="22"/>
                <w:highlight w:val="magenta"/>
                <w:lang w:val="en-US" w:eastAsia="en-US"/>
              </w:rPr>
              <w:t>Language in case the service is delivered to an affiliate different than the home affiliate:   system to populate if relevant</w:t>
            </w:r>
          </w:p>
          <w:p w14:paraId="2B01CBE3" w14:textId="665D892C" w:rsidR="00B16F61" w:rsidRPr="00B16F61" w:rsidRDefault="00B16F61" w:rsidP="00B16F61">
            <w:pPr>
              <w:jc w:val="both"/>
              <w:rPr>
                <w:rFonts w:ascii="Arial" w:hAnsi="Arial" w:cs="Arial"/>
                <w:sz w:val="22"/>
                <w:szCs w:val="22"/>
                <w:highlight w:val="yellow"/>
                <w:lang w:val="en-US" w:eastAsia="en-US"/>
              </w:rPr>
            </w:pPr>
            <w:r w:rsidRPr="00FF1E57">
              <w:rPr>
                <w:rFonts w:ascii="Arial" w:hAnsi="Arial" w:cs="Arial"/>
                <w:sz w:val="22"/>
                <w:highlight w:val="magenta"/>
                <w:lang w:val="en-US" w:eastAsia="en-US"/>
              </w:rPr>
              <w:t>For logistical purposes, Lilly contracting party is the Lilly affiliate in the HCP’s country of residence; however services are requested by and will be rendered to a different Lilly affiliate, namely (insert name of affiliate receiving the services).</w:t>
            </w:r>
          </w:p>
        </w:tc>
      </w:tr>
    </w:tbl>
    <w:p w14:paraId="465A0347" w14:textId="2D6CE052"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3E01D1FE" w14:textId="77777777" w:rsidTr="001F0A34">
        <w:tc>
          <w:tcPr>
            <w:tcW w:w="9180" w:type="dxa"/>
          </w:tcPr>
          <w:p w14:paraId="063CA4BF" w14:textId="5DD33A08" w:rsidR="00B16F61" w:rsidRDefault="00D25169" w:rsidP="00994EEC">
            <w:pPr>
              <w:jc w:val="both"/>
              <w:rPr>
                <w:rFonts w:ascii="Arial" w:hAnsi="Arial" w:cs="Arial"/>
                <w:sz w:val="22"/>
                <w:szCs w:val="22"/>
                <w:lang w:val="en-US" w:eastAsia="en-US"/>
              </w:rPr>
            </w:pPr>
            <w:r>
              <w:rPr>
                <w:rFonts w:ascii="Arial" w:hAnsi="Arial" w:cs="Arial"/>
                <w:i/>
                <w:sz w:val="22"/>
                <w:lang w:val="en-US" w:eastAsia="en-US"/>
              </w:rPr>
              <w:instrText>(</w:instrText>
            </w:r>
            <w:r w:rsidR="00B16F61">
              <w:rPr>
                <w:rFonts w:ascii="Arial" w:hAnsi="Arial" w:cs="Arial"/>
                <w:i/>
                <w:sz w:val="22"/>
                <w:lang w:val="en-US" w:eastAsia="en-US"/>
              </w:rPr>
              <w:instrText>Type of service</w:instrText>
            </w:r>
            <w:r w:rsidR="00B16F61">
              <w:rPr>
                <w:rFonts w:ascii="Arial" w:hAnsi="Arial" w:cs="Arial"/>
                <w:sz w:val="22"/>
                <w:lang w:val="en-US" w:eastAsia="en-US"/>
              </w:rPr>
              <w:instrText xml:space="preserve">): </w:instrText>
            </w:r>
          </w:p>
          <w:p w14:paraId="2121C890" w14:textId="640C9B89" w:rsidR="00B16F61" w:rsidRDefault="00B16F61" w:rsidP="00994EEC">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t a Lilly sponsored promotional meeting</w:instrText>
            </w:r>
          </w:p>
          <w:p w14:paraId="5793D526" w14:textId="77777777" w:rsidR="00B16F61" w:rsidRDefault="00B16F61" w:rsidP="00994EEC">
            <w:pPr>
              <w:ind w:left="426"/>
              <w:jc w:val="both"/>
              <w:rPr>
                <w:rFonts w:ascii="Arial" w:hAnsi="Arial" w:cs="Arial"/>
                <w:lang w:val="en-US" w:eastAsia="en-US"/>
              </w:rPr>
            </w:pPr>
            <w:r w:rsidRPr="00B16F61">
              <w:rPr>
                <w:rFonts w:ascii="Arial" w:hAnsi="Arial" w:cs="Arial"/>
                <w:lang w:val="en-US" w:eastAsia="en-US"/>
              </w:rPr>
              <w:instrText>(choose if relevant)</w:instrText>
            </w:r>
          </w:p>
          <w:p w14:paraId="3DEBB54A" w14:textId="5D650478" w:rsidR="00B16F61" w:rsidRDefault="00B16F61" w:rsidP="00994EEC">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1696B7DE" w14:textId="17397109" w:rsidR="00B16F61" w:rsidRDefault="00B16F61" w:rsidP="00994EEC">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2F188D47" w14:textId="4A277F8A"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5BF09729" w14:textId="052A4B8C"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37E3ECD7" w14:textId="32AAACEE"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 xml:space="preserve">&lt;&lt;Form_Additional requirements&gt;&gt; </w:instrText>
            </w:r>
          </w:p>
        </w:tc>
      </w:tr>
    </w:tbl>
    <w:p w14:paraId="66E1C79A"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46476E4E" w14:textId="77777777" w:rsidTr="001F0A34">
        <w:tc>
          <w:tcPr>
            <w:tcW w:w="9180" w:type="dxa"/>
          </w:tcPr>
          <w:p w14:paraId="31D7E564"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638EA8C" w14:textId="4302F8B9" w:rsidR="00B16F61" w:rsidRDefault="00B16F61" w:rsidP="00B16F61">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 xml:space="preserve">t a Lilly sponsored </w:instrText>
            </w:r>
            <w:r w:rsidRPr="00B16F61">
              <w:rPr>
                <w:rFonts w:ascii="Arial" w:hAnsi="Arial" w:cs="Arial"/>
                <w:sz w:val="22"/>
                <w:lang w:val="en-US" w:eastAsia="en-US"/>
              </w:rPr>
              <w:instrText>health education</w:instrText>
            </w:r>
            <w:r>
              <w:rPr>
                <w:rFonts w:ascii="Arial" w:hAnsi="Arial" w:cs="Arial"/>
                <w:sz w:val="22"/>
                <w:lang w:val="en-US" w:eastAsia="en-US"/>
              </w:rPr>
              <w:instrText xml:space="preserve"> meeting</w:instrText>
            </w:r>
          </w:p>
          <w:p w14:paraId="6332F2A4" w14:textId="77777777"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34935E3D"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149309C7"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67EAD2EF"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6AB0B25"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028BBFBD" w14:textId="5AD748A1"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D5F8C77"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12ACCF41" w14:textId="77777777" w:rsidTr="001F0A34">
        <w:tc>
          <w:tcPr>
            <w:tcW w:w="9180" w:type="dxa"/>
          </w:tcPr>
          <w:p w14:paraId="4287F7BB"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72DC73DC" w14:textId="6BD99B8A" w:rsidR="00B16F61" w:rsidRDefault="00B16F61" w:rsidP="00B16F61">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 xml:space="preserve">t a Lilly sponsored </w:instrText>
            </w:r>
            <w:r w:rsidRPr="00B16F61">
              <w:rPr>
                <w:rFonts w:ascii="Arial" w:hAnsi="Arial" w:cs="Arial"/>
                <w:sz w:val="22"/>
                <w:lang w:val="en-US" w:eastAsia="en-US"/>
              </w:rPr>
              <w:instrText>scientific exchange meeting</w:instrText>
            </w:r>
          </w:p>
          <w:p w14:paraId="100A3F8D" w14:textId="77777777"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7434CFBF" w14:textId="77777777" w:rsidR="00B16F61" w:rsidRDefault="00B16F61" w:rsidP="001F0A34">
            <w:pPr>
              <w:ind w:left="426" w:right="-163"/>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2912D630"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52AFB665"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9F51B0E"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32C0348D" w14:textId="0B1BC42D"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lastRenderedPageBreak/>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 xml:space="preserve">&lt;&lt;Form_Additional requirements&gt;&gt;  </w:instrText>
            </w:r>
          </w:p>
        </w:tc>
      </w:tr>
    </w:tbl>
    <w:p w14:paraId="0A97B5C7"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60EE7167" w14:textId="77777777" w:rsidTr="001F0A34">
        <w:tc>
          <w:tcPr>
            <w:tcW w:w="9180" w:type="dxa"/>
          </w:tcPr>
          <w:p w14:paraId="7537A8EE"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2A8C3C34" w14:textId="3CB79EFC" w:rsidR="00B16F61" w:rsidRPr="00664377" w:rsidRDefault="00664377" w:rsidP="00664377">
            <w:pPr>
              <w:ind w:left="426"/>
              <w:jc w:val="both"/>
              <w:rPr>
                <w:rFonts w:ascii="Arial" w:hAnsi="Arial" w:cs="Arial"/>
                <w:sz w:val="22"/>
                <w:lang w:val="en-US" w:eastAsia="en-US"/>
              </w:rPr>
            </w:pPr>
            <w:r>
              <w:rPr>
                <w:rFonts w:ascii="Arial" w:hAnsi="Arial" w:cs="Arial"/>
                <w:sz w:val="22"/>
                <w:lang w:val="en-US" w:eastAsia="en-US"/>
              </w:rPr>
              <w:instrText xml:space="preserve">Consultancy service related to: </w:instrText>
            </w:r>
            <w:r w:rsidRPr="00664377">
              <w:rPr>
                <w:rFonts w:ascii="Arial" w:hAnsi="Arial" w:cs="Arial"/>
                <w:sz w:val="22"/>
                <w:lang w:val="en-US" w:eastAsia="en-US"/>
              </w:rPr>
              <w:instrText>&lt;&lt;Meeting_Participant_MERC_Description_of_Service_MERC&gt;&gt;</w:instrText>
            </w:r>
          </w:p>
        </w:tc>
      </w:tr>
    </w:tbl>
    <w:p w14:paraId="1D43D7B7" w14:textId="0247DA62" w:rsidR="00B16F61" w:rsidRPr="00CE288C"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9180"/>
      </w:tblGrid>
      <w:tr w:rsidR="00B16F61" w14:paraId="001A6DBA" w14:textId="77777777" w:rsidTr="001F0A34">
        <w:tc>
          <w:tcPr>
            <w:tcW w:w="9180" w:type="dxa"/>
            <w:tcBorders>
              <w:top w:val="nil"/>
              <w:left w:val="nil"/>
              <w:bottom w:val="nil"/>
              <w:right w:val="nil"/>
            </w:tcBorders>
          </w:tcPr>
          <w:p w14:paraId="7358B728"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6B5AFCF1" w14:textId="77777777" w:rsidR="00664377" w:rsidRDefault="00B16F61" w:rsidP="00B16F61">
            <w:pPr>
              <w:ind w:left="426"/>
              <w:jc w:val="both"/>
              <w:rPr>
                <w:rFonts w:ascii="Arial" w:hAnsi="Arial" w:cs="Arial"/>
                <w:sz w:val="22"/>
                <w:lang w:val="en-US" w:eastAsia="en-US"/>
              </w:rPr>
            </w:pPr>
            <w:r w:rsidRPr="00B16F61">
              <w:rPr>
                <w:rFonts w:ascii="Arial" w:hAnsi="Arial" w:cs="Arial"/>
                <w:sz w:val="22"/>
                <w:lang w:val="en-US" w:eastAsia="en-US"/>
              </w:rPr>
              <w:instrText xml:space="preserve">Participating in advisory board meeting </w:instrText>
            </w:r>
          </w:p>
          <w:p w14:paraId="57397FDF" w14:textId="1CA689C3"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53EB8380"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0D209826"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3679AAB2"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74962DAD"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3D79AE24" w14:textId="40633CD6" w:rsidR="00B16F61" w:rsidRDefault="00B16F61" w:rsidP="00B16F61">
            <w:pPr>
              <w:ind w:left="426"/>
              <w:jc w:val="both"/>
              <w:rPr>
                <w:rFonts w:ascii="Arial" w:hAnsi="Arial" w:cs="Arial"/>
                <w:sz w:val="22"/>
                <w:szCs w:val="22"/>
                <w:lang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6AD922E2" w14:textId="76B7DC8A" w:rsidR="00B16F61" w:rsidRPr="00CE288C" w:rsidRDefault="00B16F61" w:rsidP="00B16F61">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9180"/>
      </w:tblGrid>
      <w:tr w:rsidR="00B16F61" w14:paraId="2FE2F609" w14:textId="77777777" w:rsidTr="001F0A34">
        <w:tc>
          <w:tcPr>
            <w:tcW w:w="9180" w:type="dxa"/>
            <w:tcBorders>
              <w:top w:val="nil"/>
              <w:left w:val="nil"/>
              <w:bottom w:val="nil"/>
              <w:right w:val="nil"/>
            </w:tcBorders>
            <w:hideMark/>
          </w:tcPr>
          <w:p w14:paraId="16E8D99D" w14:textId="77777777" w:rsidR="00B16F61" w:rsidRDefault="00B16F61" w:rsidP="00B16F61">
            <w:pPr>
              <w:ind w:left="426"/>
              <w:jc w:val="both"/>
              <w:rPr>
                <w:rFonts w:ascii="Arial" w:hAnsi="Arial" w:cs="Arial"/>
                <w:i/>
                <w:sz w:val="22"/>
                <w:lang w:val="en-US" w:eastAsia="en-US"/>
              </w:rPr>
            </w:pPr>
            <w:r w:rsidRPr="00B16F61">
              <w:rPr>
                <w:rFonts w:ascii="Arial" w:hAnsi="Arial" w:cs="Arial"/>
                <w:i/>
                <w:sz w:val="22"/>
                <w:lang w:val="en-US" w:eastAsia="en-US"/>
              </w:rPr>
              <w:instrText xml:space="preserve">Speaker Training </w:instrText>
            </w:r>
          </w:p>
          <w:p w14:paraId="375C4588" w14:textId="7DF11068"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69E438E9"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73683FEC"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0169358D"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C381C98"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40F270EC" w14:textId="4FADB9CD" w:rsidR="00B16F61" w:rsidRDefault="00B16F61" w:rsidP="00B16F61">
            <w:pPr>
              <w:ind w:left="426"/>
              <w:jc w:val="both"/>
              <w:rPr>
                <w:rFonts w:ascii="Arial" w:hAnsi="Arial" w:cs="Arial"/>
                <w:sz w:val="22"/>
                <w:szCs w:val="22"/>
                <w:lang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1058B1E" w14:textId="77777777" w:rsidR="00B16F61" w:rsidRDefault="00B16F61" w:rsidP="00B16F61">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9180"/>
      </w:tblGrid>
      <w:tr w:rsidR="00B16F61" w14:paraId="3089E309" w14:textId="77777777" w:rsidTr="001F0A34">
        <w:tc>
          <w:tcPr>
            <w:tcW w:w="9180" w:type="dxa"/>
            <w:tcBorders>
              <w:top w:val="nil"/>
              <w:left w:val="nil"/>
              <w:bottom w:val="nil"/>
              <w:right w:val="nil"/>
            </w:tcBorders>
          </w:tcPr>
          <w:p w14:paraId="59BA07BC"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80AC90E" w14:textId="2D776DBF" w:rsidR="00B16F61" w:rsidRDefault="00B16F61" w:rsidP="00B16F61">
            <w:pPr>
              <w:jc w:val="both"/>
              <w:rPr>
                <w:rFonts w:ascii="Arial" w:hAnsi="Arial" w:cs="Arial"/>
                <w:sz w:val="22"/>
                <w:szCs w:val="22"/>
                <w:lang w:val="en-US" w:eastAsia="en-US"/>
              </w:rPr>
            </w:pPr>
            <w:r>
              <w:rPr>
                <w:rFonts w:ascii="Arial" w:hAnsi="Arial" w:cs="Arial"/>
                <w:sz w:val="22"/>
                <w:lang w:val="en-US" w:eastAsia="en-US"/>
              </w:rPr>
              <w:instrText xml:space="preserve"> </w:instrText>
            </w:r>
          </w:p>
          <w:p w14:paraId="3BFFBA02" w14:textId="77777777" w:rsidR="00664377" w:rsidRDefault="00B16F61" w:rsidP="00B16F61">
            <w:pPr>
              <w:ind w:left="426"/>
              <w:jc w:val="both"/>
              <w:rPr>
                <w:rFonts w:ascii="Arial" w:hAnsi="Arial" w:cs="Arial"/>
                <w:sz w:val="22"/>
                <w:lang w:val="en-US" w:eastAsia="en-US"/>
              </w:rPr>
            </w:pPr>
            <w:r w:rsidRPr="00B16F61">
              <w:rPr>
                <w:rFonts w:ascii="Arial" w:hAnsi="Arial" w:cs="Arial"/>
                <w:sz w:val="22"/>
                <w:lang w:val="en-US" w:eastAsia="en-US"/>
              </w:rPr>
              <w:instrText xml:space="preserve">Participating in advisory board meeting </w:instrText>
            </w:r>
          </w:p>
          <w:p w14:paraId="56BDD6D2" w14:textId="5C8FB318"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bookmarkStart w:id="0" w:name="_GoBack"/>
            <w:bookmarkEnd w:id="0"/>
          </w:p>
          <w:p w14:paraId="4BE71EF7"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7C9BBA0D"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7D3D7A22"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A835C78"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72C95334" w14:textId="5C7F33A5" w:rsidR="00B16F61" w:rsidRDefault="00B16F61" w:rsidP="00B16F61">
            <w:pPr>
              <w:jc w:val="both"/>
              <w:rPr>
                <w:rFonts w:ascii="Arial" w:hAnsi="Arial" w:cs="Arial"/>
                <w:sz w:val="22"/>
                <w:szCs w:val="22"/>
                <w:lang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4D78E89" w14:textId="77777777" w:rsidR="00B16F61" w:rsidRDefault="00B16F61" w:rsidP="00B16F61">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80"/>
      </w:tblGrid>
      <w:tr w:rsidR="00B16F61" w:rsidRPr="00B16F61" w14:paraId="7D6B9117" w14:textId="77777777" w:rsidTr="001F0A34">
        <w:tc>
          <w:tcPr>
            <w:tcW w:w="9180" w:type="dxa"/>
            <w:tcBorders>
              <w:top w:val="nil"/>
              <w:left w:val="nil"/>
              <w:bottom w:val="nil"/>
              <w:right w:val="nil"/>
            </w:tcBorders>
            <w:hideMark/>
          </w:tcPr>
          <w:p w14:paraId="4C83F56F" w14:textId="55912304" w:rsidR="00B16F61" w:rsidRPr="00664377" w:rsidRDefault="00B16F61" w:rsidP="00994EEC">
            <w:pPr>
              <w:pStyle w:val="BodyText"/>
              <w:ind w:left="0"/>
              <w:jc w:val="both"/>
              <w:rPr>
                <w:rFonts w:ascii="Arial" w:hAnsi="Arial" w:cs="Arial"/>
                <w:sz w:val="20"/>
                <w:lang w:val="en-US"/>
              </w:rPr>
            </w:pPr>
            <w:r w:rsidRPr="00664377">
              <w:rPr>
                <w:rFonts w:ascii="Arial" w:hAnsi="Arial" w:cs="Arial"/>
                <w:color w:val="000000"/>
                <w:sz w:val="20"/>
              </w:rPr>
              <w:t>The Honoraria for the Services are as follows:</w:t>
            </w:r>
          </w:p>
        </w:tc>
      </w:tr>
    </w:tbl>
    <w:p w14:paraId="22AA2388" w14:textId="77777777" w:rsidR="00B16F61" w:rsidRDefault="00B16F61" w:rsidP="00B16F61">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B16F61" w14:paraId="5DFC7B27" w14:textId="77777777" w:rsidTr="001F0A34">
        <w:tc>
          <w:tcPr>
            <w:tcW w:w="9180" w:type="dxa"/>
            <w:tcBorders>
              <w:top w:val="nil"/>
              <w:left w:val="nil"/>
              <w:bottom w:val="nil"/>
              <w:right w:val="nil"/>
            </w:tcBorders>
          </w:tcPr>
          <w:p w14:paraId="0A97292C" w14:textId="5119FC2B"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Fee </w:instrText>
            </w:r>
            <w:r w:rsidR="00E857DC">
              <w:rPr>
                <w:rFonts w:ascii="Arial" w:hAnsi="Arial" w:cs="Arial"/>
                <w:sz w:val="22"/>
                <w:szCs w:val="22"/>
                <w:lang w:val="en-US" w:eastAsia="en-US"/>
              </w:rPr>
              <w:instrText>for</w:instrText>
            </w:r>
            <w:r w:rsidRPr="00FF1E57">
              <w:rPr>
                <w:rFonts w:ascii="Arial" w:hAnsi="Arial" w:cs="Arial"/>
                <w:sz w:val="22"/>
                <w:szCs w:val="22"/>
                <w:lang w:val="en-US" w:eastAsia="en-US"/>
              </w:rPr>
              <w:instrText xml:space="preserve"> service</w:instrText>
            </w:r>
            <w:r w:rsidR="00E857DC">
              <w:rPr>
                <w:rFonts w:ascii="Arial" w:hAnsi="Arial" w:cs="Arial"/>
                <w:sz w:val="22"/>
                <w:szCs w:val="22"/>
                <w:lang w:val="en-US" w:eastAsia="en-US"/>
              </w:rPr>
              <w:instrText>s</w:instrText>
            </w:r>
            <w:r w:rsidRPr="00FF1E57">
              <w:rPr>
                <w:rFonts w:ascii="Arial" w:hAnsi="Arial" w:cs="Arial"/>
                <w:sz w:val="22"/>
                <w:szCs w:val="22"/>
                <w:lang w:val="en-US" w:eastAsia="en-US"/>
              </w:rPr>
              <w:instrText xml:space="preserve">:  </w:instrText>
            </w:r>
            <w:r>
              <w:rPr>
                <w:rFonts w:ascii="Arial" w:hAnsi="Arial" w:cs="Arial"/>
                <w:sz w:val="22"/>
                <w:szCs w:val="22"/>
                <w:lang w:val="en-US" w:eastAsia="en-US"/>
              </w:rPr>
              <w:instrText>&lt;&lt;Meeting_Participant_MERC_Proposed_Final_Fee_MERC&gt;&gt;</w:instrText>
            </w:r>
          </w:p>
          <w:p w14:paraId="64134164" w14:textId="77777777" w:rsidR="00FF1E57" w:rsidRPr="00FF1E57" w:rsidRDefault="00FF1E57" w:rsidP="00FF1E57">
            <w:pPr>
              <w:jc w:val="both"/>
              <w:rPr>
                <w:rFonts w:ascii="Arial" w:hAnsi="Arial" w:cs="Arial"/>
                <w:sz w:val="22"/>
                <w:szCs w:val="22"/>
                <w:lang w:val="en-US" w:eastAsia="en-US"/>
              </w:rPr>
            </w:pPr>
          </w:p>
          <w:p w14:paraId="51C09350" w14:textId="5AC6BE9D"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Total payment: </w:instrText>
            </w:r>
            <w:r>
              <w:rPr>
                <w:rFonts w:ascii="Arial" w:hAnsi="Arial" w:cs="Arial"/>
                <w:sz w:val="22"/>
                <w:szCs w:val="22"/>
                <w:lang w:val="en-US" w:eastAsia="en-US"/>
              </w:rPr>
              <w:instrText>&lt;&lt;Meeting_Participant_MERC_Final_Fee_MERC&gt;&gt;</w:instrText>
            </w:r>
          </w:p>
          <w:p w14:paraId="63E032CF" w14:textId="77777777" w:rsidR="00FF1E57" w:rsidRPr="00FF1E57" w:rsidRDefault="00FF1E57" w:rsidP="00FF1E57">
            <w:pPr>
              <w:jc w:val="both"/>
              <w:rPr>
                <w:rFonts w:ascii="Arial" w:hAnsi="Arial" w:cs="Arial"/>
                <w:sz w:val="22"/>
                <w:szCs w:val="22"/>
                <w:lang w:val="en-US" w:eastAsia="en-US"/>
              </w:rPr>
            </w:pPr>
          </w:p>
          <w:p w14:paraId="2B685E75" w14:textId="2B0A2BBB" w:rsidR="00B16F61"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Lilly will process the payment upon completion of the above Service and will deposit funds to the bank account indicated on the HCP Information Form.  Please notify Lilly of any changes to your bank account information.</w:instrText>
            </w:r>
          </w:p>
        </w:tc>
      </w:tr>
    </w:tbl>
    <w:p w14:paraId="3A0D8067" w14:textId="77777777" w:rsidR="00B16F61" w:rsidRDefault="00B16F61" w:rsidP="00B16F61">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B16F61" w14:paraId="26F3A229" w14:textId="77777777" w:rsidTr="001F0A34">
        <w:tc>
          <w:tcPr>
            <w:tcW w:w="9180" w:type="dxa"/>
            <w:tcBorders>
              <w:top w:val="nil"/>
              <w:left w:val="nil"/>
              <w:bottom w:val="nil"/>
              <w:right w:val="nil"/>
            </w:tcBorders>
          </w:tcPr>
          <w:p w14:paraId="584C9C6C" w14:textId="77777777" w:rsidR="00FF1E57" w:rsidRPr="00FF1E57" w:rsidRDefault="00FF1E57" w:rsidP="00FF1E57">
            <w:pPr>
              <w:tabs>
                <w:tab w:val="left" w:pos="2816"/>
              </w:tabs>
              <w:jc w:val="both"/>
              <w:rPr>
                <w:rFonts w:ascii="Arial" w:hAnsi="Arial" w:cs="Arial"/>
                <w:sz w:val="22"/>
                <w:szCs w:val="22"/>
                <w:lang w:val="en-US" w:eastAsia="en-US"/>
              </w:rPr>
            </w:pPr>
            <w:r w:rsidRPr="00FF1E57">
              <w:rPr>
                <w:rFonts w:ascii="Arial" w:hAnsi="Arial" w:cs="Arial"/>
                <w:sz w:val="22"/>
                <w:szCs w:val="22"/>
                <w:lang w:val="en-US" w:eastAsia="en-US"/>
              </w:rPr>
              <w:instrText xml:space="preserve">HCP agrees to provide Services to Lilly under this Work Order without remuneration; therefore HCP will not receive remuneration in connection with the Service and HCP hereby </w:instrText>
            </w:r>
            <w:r w:rsidRPr="00FF1E57">
              <w:rPr>
                <w:rFonts w:ascii="Arial" w:hAnsi="Arial" w:cs="Arial"/>
                <w:sz w:val="22"/>
                <w:szCs w:val="22"/>
                <w:lang w:val="en-US" w:eastAsia="en-US"/>
              </w:rPr>
              <w:lastRenderedPageBreak/>
              <w:instrText>waives any and all rights to seek remuneration in connection with the Service.</w:instrText>
            </w:r>
          </w:p>
          <w:p w14:paraId="0E19B84C" w14:textId="77777777" w:rsidR="00FF1E57" w:rsidRPr="00FF1E57" w:rsidRDefault="00FF1E57" w:rsidP="00FF1E57">
            <w:pPr>
              <w:tabs>
                <w:tab w:val="left" w:pos="2816"/>
              </w:tabs>
              <w:jc w:val="both"/>
              <w:rPr>
                <w:rFonts w:ascii="Arial" w:hAnsi="Arial" w:cs="Arial"/>
                <w:sz w:val="22"/>
                <w:szCs w:val="22"/>
                <w:lang w:val="en-US" w:eastAsia="en-US"/>
              </w:rPr>
            </w:pPr>
          </w:p>
          <w:p w14:paraId="5FB7BDA7" w14:textId="5BFE4F47" w:rsidR="00B16F61" w:rsidRDefault="00FF1E57" w:rsidP="00FF1E57">
            <w:pPr>
              <w:tabs>
                <w:tab w:val="left" w:pos="2816"/>
              </w:tabs>
              <w:jc w:val="both"/>
              <w:rPr>
                <w:rFonts w:ascii="Arial" w:hAnsi="Arial" w:cs="Arial"/>
                <w:sz w:val="22"/>
                <w:szCs w:val="22"/>
                <w:lang w:val="en-US" w:eastAsia="en-US"/>
              </w:rPr>
            </w:pPr>
            <w:r w:rsidRPr="00FF1E57">
              <w:rPr>
                <w:rFonts w:ascii="Arial" w:hAnsi="Arial" w:cs="Arial"/>
                <w:sz w:val="22"/>
                <w:szCs w:val="22"/>
                <w:lang w:val="en-US" w:eastAsia="en-US"/>
              </w:rPr>
              <w:instrText xml:space="preserve">The following specific terms apply to the Service:  </w:instrText>
            </w:r>
          </w:p>
        </w:tc>
      </w:tr>
    </w:tbl>
    <w:p w14:paraId="6BA0C759" w14:textId="77777777" w:rsidR="00B16F61" w:rsidRDefault="00B16F61" w:rsidP="00B16F61">
      <w:pPr>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p>
    <w:p w14:paraId="120C93FA" w14:textId="77777777" w:rsidR="00B16F61" w:rsidRDefault="00B16F61" w:rsidP="00B16F61">
      <w:pPr>
        <w:rPr>
          <w:rFonts w:ascii="Arial" w:hAnsi="Arial" w:cs="Arial"/>
          <w:sz w:val="22"/>
          <w:szCs w:val="22"/>
        </w:rPr>
      </w:pPr>
      <w:r>
        <w:rPr>
          <w:rFonts w:ascii="Arial" w:hAnsi="Arial" w:cs="Arial"/>
          <w:sz w:val="22"/>
          <w:szCs w:val="22"/>
        </w:rPr>
        <w:br w:type="page"/>
      </w:r>
    </w:p>
    <w:p w14:paraId="07958E01" w14:textId="77777777" w:rsidR="00B16F61" w:rsidRDefault="00B16F61" w:rsidP="00B16F61">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9180"/>
      </w:tblGrid>
      <w:tr w:rsidR="00B16F61" w14:paraId="31957D1E" w14:textId="77777777" w:rsidTr="001F0A34">
        <w:tc>
          <w:tcPr>
            <w:tcW w:w="9180" w:type="dxa"/>
            <w:tcBorders>
              <w:top w:val="nil"/>
              <w:left w:val="nil"/>
              <w:bottom w:val="nil"/>
              <w:right w:val="nil"/>
            </w:tcBorders>
          </w:tcPr>
          <w:p w14:paraId="1682FADE" w14:textId="3BA26443"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Specific Terms Applicable to Promotional Meetings</w:instrText>
            </w:r>
          </w:p>
          <w:p w14:paraId="39DED703" w14:textId="77777777" w:rsidR="00FF1E57" w:rsidRPr="00FF1E57" w:rsidRDefault="00FF1E57" w:rsidP="00FF1E57">
            <w:pPr>
              <w:ind w:left="426"/>
              <w:jc w:val="both"/>
              <w:rPr>
                <w:rFonts w:ascii="Arial" w:hAnsi="Arial" w:cs="Arial"/>
                <w:sz w:val="22"/>
                <w:lang w:val="en-US" w:eastAsia="en-US"/>
              </w:rPr>
            </w:pPr>
          </w:p>
          <w:p w14:paraId="2E784B02" w14:textId="77777777" w:rsidR="00D97812"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 xml:space="preserve">In instances where HCP has agreed to deliver a presentation for Lilly, and HCP is </w:instrText>
            </w:r>
          </w:p>
          <w:p w14:paraId="34EB690E" w14:textId="57E25694"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creating content for the presentation, the content HCP creates must:</w:instrText>
            </w:r>
          </w:p>
          <w:p w14:paraId="462A0531"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Be provided electronically to Lilly prior to the event (Lilly reserves the right to review the presentation for compliance with local industry code, laws, and regulations, and to make the necessary adjustments pursuant to local requirements) ;</w:instrText>
            </w:r>
          </w:p>
          <w:p w14:paraId="5516111A"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Be created fully in accordance to the Product authorization/label of the country where the presentation occurs, and not contain any information about investigational molecules, new indications, line extensions, etc.;</w:instrText>
            </w:r>
          </w:p>
          <w:p w14:paraId="10F5C58F" w14:textId="77777777" w:rsidR="0047024E"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 xml:space="preserve">Disclose any ties HCP has to Lilly (such as a speaker, consultant, advisor, </w:instrText>
            </w:r>
          </w:p>
          <w:p w14:paraId="4A9AE64A" w14:textId="3FA8CABD"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 xml:space="preserve">investigator or investor); and </w:instrText>
            </w:r>
          </w:p>
          <w:p w14:paraId="3381888A"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Not be adjusted in any way after Lilly’s review; any adjustments will require re-review by Lilly of the content prior to its use.</w:instrText>
            </w:r>
          </w:p>
          <w:p w14:paraId="3CA00EF1" w14:textId="77777777" w:rsidR="00E857DC" w:rsidRDefault="00E857DC" w:rsidP="00FF1E57">
            <w:pPr>
              <w:ind w:left="426"/>
              <w:jc w:val="both"/>
              <w:rPr>
                <w:rFonts w:ascii="Arial" w:hAnsi="Arial" w:cs="Arial"/>
                <w:sz w:val="22"/>
                <w:lang w:val="en-US" w:eastAsia="en-US"/>
              </w:rPr>
            </w:pPr>
          </w:p>
          <w:p w14:paraId="0B5FDFF1" w14:textId="72A91C1E"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In the event a member of the audience, unprompted, requests information that is not contained in</w:instrText>
            </w:r>
            <w:r w:rsidR="00E857DC">
              <w:rPr>
                <w:rFonts w:ascii="Arial" w:hAnsi="Arial" w:cs="Arial"/>
                <w:sz w:val="22"/>
                <w:lang w:val="en-US" w:eastAsia="en-US"/>
              </w:rPr>
              <w:instrText>,</w:instrText>
            </w:r>
            <w:r w:rsidRPr="00FF1E57">
              <w:rPr>
                <w:rFonts w:ascii="Arial" w:hAnsi="Arial" w:cs="Arial"/>
                <w:sz w:val="22"/>
                <w:lang w:val="en-US" w:eastAsia="en-US"/>
              </w:rPr>
              <w:instrText xml:space="preserve"> or consistent with</w:instrText>
            </w:r>
            <w:r w:rsidR="00E857DC">
              <w:rPr>
                <w:rFonts w:ascii="Arial" w:hAnsi="Arial" w:cs="Arial"/>
                <w:sz w:val="22"/>
                <w:lang w:val="en-US" w:eastAsia="en-US"/>
              </w:rPr>
              <w:instrText>,</w:instrText>
            </w:r>
            <w:r w:rsidRPr="00FF1E57">
              <w:rPr>
                <w:rFonts w:ascii="Arial" w:hAnsi="Arial" w:cs="Arial"/>
                <w:sz w:val="22"/>
                <w:lang w:val="en-US" w:eastAsia="en-US"/>
              </w:rPr>
              <w:instrText xml:space="preserve">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781ED0CD" w14:textId="77777777" w:rsidR="00FF1E57" w:rsidRPr="00FF1E57" w:rsidRDefault="00FF1E57" w:rsidP="00FF1E57">
            <w:pPr>
              <w:ind w:left="426"/>
              <w:jc w:val="both"/>
              <w:rPr>
                <w:rFonts w:ascii="Arial" w:hAnsi="Arial" w:cs="Arial"/>
                <w:sz w:val="22"/>
                <w:lang w:val="en-US" w:eastAsia="en-US"/>
              </w:rPr>
            </w:pPr>
          </w:p>
          <w:p w14:paraId="245C9C05" w14:textId="77777777" w:rsidR="0047024E" w:rsidRDefault="00FF1E57" w:rsidP="00CE288C">
            <w:pPr>
              <w:jc w:val="both"/>
              <w:rPr>
                <w:rFonts w:ascii="Arial" w:hAnsi="Arial" w:cs="Arial"/>
                <w:sz w:val="22"/>
                <w:lang w:val="en-US" w:eastAsia="en-US"/>
              </w:rPr>
            </w:pPr>
            <w:r w:rsidRPr="00FF1E57">
              <w:rPr>
                <w:rFonts w:ascii="Arial" w:hAnsi="Arial" w:cs="Arial"/>
                <w:sz w:val="22"/>
                <w:lang w:val="en-US" w:eastAsia="en-US"/>
              </w:rPr>
              <w:instrText xml:space="preserve">Lilly will provide the audio-visual equipment required for presentations, which may </w:instrText>
            </w:r>
          </w:p>
          <w:p w14:paraId="4E33BAE3" w14:textId="0FDA2990" w:rsidR="00B16F61" w:rsidRPr="0036203A" w:rsidRDefault="00FF1E57" w:rsidP="00D97812">
            <w:pPr>
              <w:jc w:val="both"/>
              <w:rPr>
                <w:rFonts w:ascii="Arial" w:hAnsi="Arial" w:cs="Arial"/>
                <w:sz w:val="22"/>
                <w:szCs w:val="22"/>
                <w:lang w:val="en-US" w:eastAsia="en-US"/>
              </w:rPr>
            </w:pPr>
            <w:r w:rsidRPr="00FF1E57">
              <w:rPr>
                <w:rFonts w:ascii="Arial" w:hAnsi="Arial" w:cs="Arial"/>
                <w:sz w:val="22"/>
                <w:lang w:val="en-US" w:eastAsia="en-US"/>
              </w:rPr>
              <w:instrText>include laptop computer, data projector and lapel microphone</w:instrText>
            </w:r>
          </w:p>
        </w:tc>
      </w:tr>
    </w:tbl>
    <w:p w14:paraId="4EEDBBE4"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9180"/>
      </w:tblGrid>
      <w:tr w:rsidR="00B16F61" w14:paraId="0754782E" w14:textId="77777777" w:rsidTr="001F0A34">
        <w:tc>
          <w:tcPr>
            <w:tcW w:w="9180" w:type="dxa"/>
            <w:tcBorders>
              <w:top w:val="nil"/>
              <w:left w:val="nil"/>
              <w:bottom w:val="nil"/>
              <w:right w:val="nil"/>
            </w:tcBorders>
          </w:tcPr>
          <w:p w14:paraId="62E54C77" w14:textId="77777777" w:rsidR="00B16F61" w:rsidRDefault="00FF1E57" w:rsidP="00994EEC">
            <w:pPr>
              <w:ind w:left="426"/>
              <w:jc w:val="both"/>
              <w:rPr>
                <w:rFonts w:ascii="Arial" w:hAnsi="Arial" w:cs="Arial"/>
                <w:sz w:val="22"/>
                <w:szCs w:val="22"/>
                <w:lang w:val="en-US" w:eastAsia="en-US"/>
              </w:rPr>
            </w:pPr>
            <w:r w:rsidRPr="00FF1E57">
              <w:rPr>
                <w:rFonts w:ascii="Arial" w:hAnsi="Arial" w:cs="Arial"/>
                <w:sz w:val="22"/>
                <w:szCs w:val="22"/>
                <w:lang w:val="en-US" w:eastAsia="en-US"/>
              </w:rPr>
              <w:instrText>Specific Terms Applicable to Health Education Meetings</w:instrText>
            </w:r>
          </w:p>
          <w:p w14:paraId="11D20986" w14:textId="77777777" w:rsidR="00CE288C" w:rsidRDefault="00CE288C" w:rsidP="00994EEC">
            <w:pPr>
              <w:ind w:left="426"/>
              <w:jc w:val="both"/>
              <w:rPr>
                <w:rFonts w:ascii="Arial" w:hAnsi="Arial" w:cs="Arial"/>
                <w:sz w:val="22"/>
                <w:szCs w:val="22"/>
                <w:lang w:val="en-US" w:eastAsia="en-US"/>
              </w:rPr>
            </w:pPr>
          </w:p>
          <w:p w14:paraId="77EE68E3"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In instances where HCP has agreed to deliver a presentation at a Health Educational Meeting (where HCP is creating content) for Lilly, the presentation must:</w:instrText>
            </w:r>
          </w:p>
          <w:p w14:paraId="103ACA6C"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Be provided electronically to Lilly prior to the event (Lilly reserves the right to review the presentation for compliance with local industry code, laws, and regulations, and to make the necessary adjustments pursuant to local requirements);</w:instrText>
            </w:r>
          </w:p>
          <w:p w14:paraId="3A7451C0"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to the Product authorization/label of the country where the presentation occurs, fair-balanced in terms of content, formatting, and time spent discussing, and not in side-by-side comparison (unless part of a head-to-head trial); </w:instrText>
            </w:r>
          </w:p>
          <w:p w14:paraId="3F792033"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Not include any information about investigational molecules, new indications, line </w:instrText>
            </w:r>
          </w:p>
          <w:p w14:paraId="208A5BD9"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extensions, etc. A brief reference to Investigational Molecules under clinical </w:instrText>
            </w:r>
          </w:p>
          <w:p w14:paraId="47F9CF9F"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development may be included as part of a Satellite Symposia under additional </w:instrText>
            </w:r>
          </w:p>
          <w:p w14:paraId="4A634DE5"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conditions which Lilly will provide as part of the meeting preparation briefing if </w:instrText>
            </w:r>
          </w:p>
          <w:p w14:paraId="1B70F54A" w14:textId="5EB01EC9"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applicable;</w:instrText>
            </w:r>
          </w:p>
          <w:p w14:paraId="2599E1A2"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Disclose any ties HCP has to Lilly (such as a speaker, consultant, advisor, </w:instrText>
            </w:r>
          </w:p>
          <w:p w14:paraId="577ED6BF" w14:textId="1B71CAD0"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investigator or investor); and</w:instrText>
            </w:r>
          </w:p>
          <w:p w14:paraId="2C30236A" w14:textId="77777777" w:rsid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Not be adjusted in any way after Lilly’s review; any adjustments will require re-review of the content prior to its use.</w:instrText>
            </w:r>
          </w:p>
          <w:p w14:paraId="7038EA30" w14:textId="77777777" w:rsidR="00E857DC" w:rsidRDefault="00E857DC" w:rsidP="00FF1E57">
            <w:pPr>
              <w:jc w:val="both"/>
              <w:rPr>
                <w:rFonts w:ascii="Arial" w:hAnsi="Arial" w:cs="Arial"/>
                <w:sz w:val="22"/>
                <w:szCs w:val="22"/>
                <w:lang w:val="en-US" w:eastAsia="en-US"/>
              </w:rPr>
            </w:pPr>
          </w:p>
          <w:p w14:paraId="777E418F" w14:textId="527D1DC3" w:rsidR="0047024E"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In the event </w:instrText>
            </w:r>
            <w:r w:rsidR="00E857DC">
              <w:rPr>
                <w:rFonts w:ascii="Arial" w:hAnsi="Arial" w:cs="Arial"/>
                <w:sz w:val="22"/>
                <w:szCs w:val="22"/>
                <w:lang w:val="en-US" w:eastAsia="en-US"/>
              </w:rPr>
              <w:instrText xml:space="preserve">that </w:instrText>
            </w:r>
            <w:r w:rsidRPr="00FF1E57">
              <w:rPr>
                <w:rFonts w:ascii="Arial" w:hAnsi="Arial" w:cs="Arial"/>
                <w:sz w:val="22"/>
                <w:szCs w:val="22"/>
                <w:lang w:val="en-US" w:eastAsia="en-US"/>
              </w:rPr>
              <w:instrText xml:space="preserve">a member of the audience, unprompted, requests information that is not </w:instrText>
            </w:r>
          </w:p>
          <w:p w14:paraId="1A5CE50A" w14:textId="7C50446F" w:rsidR="0047024E"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contained in</w:instrText>
            </w:r>
            <w:r w:rsidR="00E857DC">
              <w:rPr>
                <w:rFonts w:ascii="Arial" w:hAnsi="Arial" w:cs="Arial"/>
                <w:sz w:val="22"/>
                <w:szCs w:val="22"/>
                <w:lang w:val="en-US" w:eastAsia="en-US"/>
              </w:rPr>
              <w:instrText>,</w:instrText>
            </w:r>
            <w:r w:rsidRPr="00FF1E57">
              <w:rPr>
                <w:rFonts w:ascii="Arial" w:hAnsi="Arial" w:cs="Arial"/>
                <w:sz w:val="22"/>
                <w:szCs w:val="22"/>
                <w:lang w:val="en-US" w:eastAsia="en-US"/>
              </w:rPr>
              <w:instrText xml:space="preserve"> or consistent with</w:instrText>
            </w:r>
            <w:r w:rsidR="00E857DC">
              <w:rPr>
                <w:rFonts w:ascii="Arial" w:hAnsi="Arial" w:cs="Arial"/>
                <w:sz w:val="22"/>
                <w:szCs w:val="22"/>
                <w:lang w:val="en-US" w:eastAsia="en-US"/>
              </w:rPr>
              <w:instrText>,</w:instrText>
            </w:r>
            <w:r w:rsidRPr="00FF1E57">
              <w:rPr>
                <w:rFonts w:ascii="Arial" w:hAnsi="Arial" w:cs="Arial"/>
                <w:sz w:val="22"/>
                <w:szCs w:val="22"/>
                <w:lang w:val="en-US" w:eastAsia="en-US"/>
              </w:rPr>
              <w:instrText xml:space="preserve"> the Product authorization/label (including unapproved </w:instrText>
            </w:r>
          </w:p>
          <w:p w14:paraId="272F7A14" w14:textId="78CB6215"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lastRenderedPageBreak/>
              <w:instrText>products, indications, dosages, dosage forms, dosing schedules, combination therapy and safety information) HCP may respond to the specific question only, qualifying it as off-label in nature and requesting the audience review the Product authorization/label.</w:instrText>
            </w:r>
          </w:p>
          <w:p w14:paraId="636B1AFE" w14:textId="77777777" w:rsidR="00FF1E57" w:rsidRPr="00FF1E57" w:rsidRDefault="00FF1E57" w:rsidP="00FF1E57">
            <w:pPr>
              <w:jc w:val="both"/>
              <w:rPr>
                <w:rFonts w:ascii="Arial" w:hAnsi="Arial" w:cs="Arial"/>
                <w:sz w:val="22"/>
                <w:szCs w:val="22"/>
                <w:lang w:val="en-US" w:eastAsia="en-US"/>
              </w:rPr>
            </w:pPr>
          </w:p>
          <w:p w14:paraId="7B625B46" w14:textId="16CE6595" w:rsid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Lilly will provide the audio-visual equipment required for presentations, which may include laptop computer, data projector and lapel microphone</w:instrText>
            </w:r>
            <w:r>
              <w:rPr>
                <w:rFonts w:ascii="Arial" w:hAnsi="Arial" w:cs="Arial"/>
                <w:sz w:val="22"/>
                <w:szCs w:val="22"/>
                <w:lang w:val="en-US" w:eastAsia="en-US"/>
              </w:rPr>
              <w:instrText>.</w:instrText>
            </w:r>
          </w:p>
        </w:tc>
      </w:tr>
    </w:tbl>
    <w:p w14:paraId="4E9337FB" w14:textId="77777777" w:rsidR="00B16F61" w:rsidRDefault="00B16F61" w:rsidP="00B16F61">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B16F61" w14:paraId="75D2A50A" w14:textId="77777777" w:rsidTr="001F0A34">
        <w:tc>
          <w:tcPr>
            <w:tcW w:w="9180" w:type="dxa"/>
            <w:tcBorders>
              <w:top w:val="nil"/>
              <w:left w:val="nil"/>
              <w:bottom w:val="nil"/>
              <w:right w:val="nil"/>
            </w:tcBorders>
          </w:tcPr>
          <w:p w14:paraId="27928A4D"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Specific Terms Applicable to Speaking at a Scientific Exchange Meeting</w:instrText>
            </w:r>
          </w:p>
          <w:p w14:paraId="3BD07720" w14:textId="77777777" w:rsidR="00FF1E57" w:rsidRPr="00FF1E57" w:rsidRDefault="00FF1E57" w:rsidP="00FF1E57">
            <w:pPr>
              <w:jc w:val="both"/>
              <w:rPr>
                <w:rFonts w:ascii="Arial" w:hAnsi="Arial" w:cs="Arial"/>
                <w:sz w:val="22"/>
                <w:szCs w:val="22"/>
                <w:lang w:eastAsia="en-US"/>
              </w:rPr>
            </w:pPr>
          </w:p>
          <w:p w14:paraId="4776E795"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379F1A9E" w14:textId="77777777" w:rsidR="00FF1E57" w:rsidRPr="00FF1E57" w:rsidRDefault="00FF1E57" w:rsidP="00FF1E57">
            <w:pPr>
              <w:jc w:val="both"/>
              <w:rPr>
                <w:rFonts w:ascii="Arial" w:hAnsi="Arial" w:cs="Arial"/>
                <w:sz w:val="22"/>
                <w:szCs w:val="22"/>
                <w:lang w:eastAsia="en-US"/>
              </w:rPr>
            </w:pPr>
          </w:p>
          <w:p w14:paraId="2D7EBB56" w14:textId="6543973E"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HCP will provide Lilly with a copy of his/her presentation prior to the event to enable Lilly to verify the scientific accuracy of any Lilly specific data and/or to review for compliance with local indust</w:instrText>
            </w:r>
            <w:r w:rsidR="00C41DE9">
              <w:rPr>
                <w:rFonts w:ascii="Arial" w:hAnsi="Arial" w:cs="Arial"/>
                <w:sz w:val="22"/>
                <w:szCs w:val="22"/>
                <w:lang w:eastAsia="en-US"/>
              </w:rPr>
              <w:instrText xml:space="preserve">ry code, laws and regulations. </w:instrText>
            </w:r>
            <w:r w:rsidRPr="00FF1E57">
              <w:rPr>
                <w:rFonts w:ascii="Arial" w:hAnsi="Arial" w:cs="Arial"/>
                <w:sz w:val="22"/>
                <w:szCs w:val="22"/>
                <w:lang w:eastAsia="en-US"/>
              </w:rPr>
              <w:instrText xml:space="preserve">HCP will make any amendments reasonably </w:instrText>
            </w:r>
          </w:p>
          <w:p w14:paraId="6DCCF0EB" w14:textId="71E5A7E2"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requested by Lilly to reflect local requirements. </w:instrText>
            </w:r>
          </w:p>
          <w:p w14:paraId="6A43592F" w14:textId="77777777" w:rsidR="00FF1E57" w:rsidRPr="00FF1E57" w:rsidRDefault="00FF1E57" w:rsidP="00FF1E57">
            <w:pPr>
              <w:jc w:val="both"/>
              <w:rPr>
                <w:rFonts w:ascii="Arial" w:hAnsi="Arial" w:cs="Arial"/>
                <w:sz w:val="22"/>
                <w:szCs w:val="22"/>
                <w:lang w:eastAsia="en-US"/>
              </w:rPr>
            </w:pPr>
          </w:p>
          <w:p w14:paraId="12667A8C"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To the extent that HCP’s presentation contains information about Lilly investigational </w:instrText>
            </w:r>
          </w:p>
          <w:p w14:paraId="34C15CFB" w14:textId="007800A4"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molecules or</w:instrText>
            </w:r>
          </w:p>
          <w:p w14:paraId="16BD3466" w14:textId="295A9C5A"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Lilly products that are not within the Product authorization/label for the product in the </w:instrText>
            </w:r>
          </w:p>
          <w:p w14:paraId="7918DB27" w14:textId="738FF5F5"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country in which you are giving your presentation (ie off label information), the information must be new (less than 12 months after first full disclosure in a scientific journal) data repr</w:instrText>
            </w:r>
            <w:r w:rsidRPr="00FF1E57">
              <w:rPr>
                <w:rFonts w:ascii="Arial" w:hAnsi="Arial" w:cs="Arial"/>
                <w:sz w:val="22"/>
                <w:szCs w:val="22"/>
                <w:lang w:eastAsia="en-US"/>
              </w:rPr>
              <w:instrText>e</w:instrText>
            </w:r>
            <w:r w:rsidRPr="00FF1E57">
              <w:rPr>
                <w:rFonts w:ascii="Arial" w:hAnsi="Arial" w:cs="Arial"/>
                <w:sz w:val="22"/>
                <w:szCs w:val="22"/>
                <w:lang w:eastAsia="en-US"/>
              </w:rPr>
              <w:instrText>senting a recent advance in the relevant field.</w:instrText>
            </w:r>
          </w:p>
          <w:p w14:paraId="499C5C6E" w14:textId="77777777" w:rsidR="00FF1E57" w:rsidRPr="00FF1E57" w:rsidRDefault="00FF1E57" w:rsidP="00FF1E57">
            <w:pPr>
              <w:jc w:val="both"/>
              <w:rPr>
                <w:rFonts w:ascii="Arial" w:hAnsi="Arial" w:cs="Arial"/>
                <w:sz w:val="22"/>
                <w:szCs w:val="22"/>
                <w:lang w:eastAsia="en-US"/>
              </w:rPr>
            </w:pPr>
          </w:p>
          <w:p w14:paraId="76DC205E" w14:textId="0E92CC25" w:rsidR="00B16F61"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Lilly will provide the audio-visual equipment required for presentations, which may include laptop computer, data projector and lapel microphone.</w:instrText>
            </w:r>
          </w:p>
        </w:tc>
      </w:tr>
    </w:tbl>
    <w:p w14:paraId="2D126A3E"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B16F61" w14:paraId="7D93E88B" w14:textId="77777777" w:rsidTr="001F0A34">
        <w:tc>
          <w:tcPr>
            <w:tcW w:w="9180" w:type="dxa"/>
            <w:tcBorders>
              <w:top w:val="nil"/>
              <w:left w:val="nil"/>
              <w:bottom w:val="nil"/>
              <w:right w:val="nil"/>
            </w:tcBorders>
          </w:tcPr>
          <w:p w14:paraId="42594974" w14:textId="5FED3016"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Specific Terms Applicable to Advisory Boards</w:instrText>
            </w:r>
          </w:p>
          <w:p w14:paraId="7663CDF0" w14:textId="77777777" w:rsidR="00FF1E57" w:rsidRPr="00FF1E57" w:rsidRDefault="00FF1E57" w:rsidP="00FF1E57">
            <w:pPr>
              <w:jc w:val="both"/>
              <w:rPr>
                <w:rFonts w:ascii="Arial" w:hAnsi="Arial" w:cs="Arial"/>
                <w:sz w:val="22"/>
                <w:lang w:val="en-US" w:eastAsia="en-US"/>
              </w:rPr>
            </w:pPr>
          </w:p>
          <w:p w14:paraId="6DE0787B"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77AF01B" w14:textId="77777777" w:rsidR="00FF1E57" w:rsidRPr="00FF1E57" w:rsidRDefault="00FF1E57" w:rsidP="00FF1E57">
            <w:pPr>
              <w:jc w:val="both"/>
              <w:rPr>
                <w:rFonts w:ascii="Arial" w:hAnsi="Arial" w:cs="Arial"/>
                <w:sz w:val="22"/>
                <w:lang w:val="en-US" w:eastAsia="en-US"/>
              </w:rPr>
            </w:pPr>
          </w:p>
          <w:p w14:paraId="74DBB997" w14:textId="77777777" w:rsidR="0047024E"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As part of HCPs role on a Lilly Advisory Board, HCP will participate in Advisory Board </w:instrText>
            </w:r>
          </w:p>
          <w:p w14:paraId="3BC7B49D" w14:textId="1B6B6E9A" w:rsidR="00B16F61"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meetings, with the date and venue to be notified </w:instrText>
            </w:r>
            <w:r w:rsidR="00CE288C">
              <w:rPr>
                <w:rFonts w:ascii="Arial" w:hAnsi="Arial" w:cs="Arial"/>
                <w:sz w:val="22"/>
                <w:lang w:val="en-US" w:eastAsia="en-US"/>
              </w:rPr>
              <w:instrText xml:space="preserve">in advance. </w:instrText>
            </w:r>
            <w:r w:rsidRPr="00FF1E57">
              <w:rPr>
                <w:rFonts w:ascii="Arial" w:hAnsi="Arial" w:cs="Arial"/>
                <w:sz w:val="22"/>
                <w:lang w:val="en-US" w:eastAsia="en-US"/>
              </w:rPr>
              <w:instrText>If HCP is unable to attend a meeting, he/she will Lilly contact with as much notice as possible.</w:instrText>
            </w:r>
          </w:p>
          <w:p w14:paraId="64E93FC2" w14:textId="0F86E035"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Furthermore, should HCP be requested to produce content for use at the Lilly Advisory Board, plea</w:instrText>
            </w:r>
            <w:r w:rsidR="00C41DE9">
              <w:rPr>
                <w:rFonts w:ascii="Arial" w:hAnsi="Arial" w:cs="Arial"/>
                <w:sz w:val="22"/>
                <w:szCs w:val="22"/>
                <w:lang w:eastAsia="en-US"/>
              </w:rPr>
              <w:instrText xml:space="preserve">se note that the content must: </w:instrText>
            </w:r>
          </w:p>
          <w:p w14:paraId="3DFA667A"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Disclose any ties HCP has to Lilly (such as a speaker, consultant, advisor, </w:instrText>
            </w:r>
          </w:p>
          <w:p w14:paraId="633FD90E" w14:textId="4A3A1D34"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investigator or investor);</w:instrText>
            </w:r>
          </w:p>
          <w:p w14:paraId="2376D74A"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Not include product-specific branding (such as product trade names, trademarks, colours, and watermarks); and </w:instrText>
            </w:r>
          </w:p>
          <w:p w14:paraId="079F1922" w14:textId="212DE643" w:rsid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Be reviewed by Lilly prior to its use at the Advisory Board.</w:instrText>
            </w:r>
          </w:p>
        </w:tc>
      </w:tr>
    </w:tbl>
    <w:p w14:paraId="2E4D095E" w14:textId="77777777" w:rsidR="00B16F61" w:rsidRDefault="00B16F61" w:rsidP="00B16F61">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80"/>
      </w:tblGrid>
      <w:tr w:rsidR="00B16F61" w14:paraId="2682012C" w14:textId="77777777" w:rsidTr="001F0A34">
        <w:tc>
          <w:tcPr>
            <w:tcW w:w="9180" w:type="dxa"/>
            <w:tcBorders>
              <w:top w:val="nil"/>
              <w:left w:val="nil"/>
              <w:bottom w:val="nil"/>
              <w:right w:val="nil"/>
            </w:tcBorders>
          </w:tcPr>
          <w:p w14:paraId="140BBD2D"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Specific Terms Applicable to Advisory Boards</w:instrText>
            </w:r>
          </w:p>
          <w:p w14:paraId="21651701" w14:textId="77777777" w:rsidR="00FF1E57" w:rsidRPr="00FF1E57" w:rsidRDefault="00FF1E57" w:rsidP="00FF1E57">
            <w:pPr>
              <w:jc w:val="both"/>
              <w:rPr>
                <w:rFonts w:ascii="Arial" w:hAnsi="Arial" w:cs="Arial"/>
                <w:sz w:val="22"/>
                <w:lang w:val="en-US" w:eastAsia="en-US"/>
              </w:rPr>
            </w:pPr>
          </w:p>
          <w:p w14:paraId="3E3048EC"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D6A4B1E" w14:textId="77777777" w:rsidR="00FF1E57" w:rsidRPr="00FF1E57" w:rsidRDefault="00FF1E57" w:rsidP="00FF1E57">
            <w:pPr>
              <w:jc w:val="both"/>
              <w:rPr>
                <w:rFonts w:ascii="Arial" w:hAnsi="Arial" w:cs="Arial"/>
                <w:sz w:val="22"/>
                <w:lang w:val="en-US" w:eastAsia="en-US"/>
              </w:rPr>
            </w:pPr>
          </w:p>
          <w:p w14:paraId="327F2749" w14:textId="77777777" w:rsidR="0047024E"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As part of HCPs role on a Lilly Advisory Board, HCP will participate in Advisory Board </w:instrText>
            </w:r>
          </w:p>
          <w:p w14:paraId="51D09F61" w14:textId="10C9E44A" w:rsid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meetings, with the date and ve</w:instrText>
            </w:r>
            <w:r w:rsidR="00C41DE9">
              <w:rPr>
                <w:rFonts w:ascii="Arial" w:hAnsi="Arial" w:cs="Arial"/>
                <w:sz w:val="22"/>
                <w:lang w:val="en-US" w:eastAsia="en-US"/>
              </w:rPr>
              <w:instrText xml:space="preserve">nue to be notified in advance. </w:instrText>
            </w:r>
            <w:r w:rsidRPr="00FF1E57">
              <w:rPr>
                <w:rFonts w:ascii="Arial" w:hAnsi="Arial" w:cs="Arial"/>
                <w:sz w:val="22"/>
                <w:lang w:val="en-US" w:eastAsia="en-US"/>
              </w:rPr>
              <w:instrText>If HCP is unable to attend a meeting, he/she will Lilly contact with as much notice as possible.</w:instrText>
            </w:r>
          </w:p>
          <w:p w14:paraId="4B7F3224" w14:textId="50D03901"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Furthermore, should HCP be requested to produce content for use at the Lilly Advisory Board, ple</w:instrText>
            </w:r>
            <w:r w:rsidR="00C41DE9">
              <w:rPr>
                <w:rFonts w:ascii="Arial" w:hAnsi="Arial" w:cs="Arial"/>
                <w:sz w:val="22"/>
                <w:szCs w:val="22"/>
                <w:lang w:eastAsia="en-US"/>
              </w:rPr>
              <w:instrText>ase note that the content must:</w:instrText>
            </w:r>
            <w:r w:rsidRPr="00FF1E57">
              <w:rPr>
                <w:rFonts w:ascii="Arial" w:hAnsi="Arial" w:cs="Arial"/>
                <w:sz w:val="22"/>
                <w:szCs w:val="22"/>
                <w:lang w:eastAsia="en-US"/>
              </w:rPr>
              <w:instrText xml:space="preserve"> </w:instrText>
            </w:r>
          </w:p>
          <w:p w14:paraId="1A4FF11B"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Disclose any ties HCP has to Lilly (such as a speaker, consultant, advisor, </w:instrText>
            </w:r>
          </w:p>
          <w:p w14:paraId="69B36A1D" w14:textId="07E146D1"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investigator or investor);</w:instrText>
            </w:r>
          </w:p>
          <w:p w14:paraId="22FACEFA"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Not include product-specific branding (such as product trade names, trademarks, colours, and watermarks); and </w:instrText>
            </w:r>
          </w:p>
          <w:p w14:paraId="0CAEBC7F" w14:textId="0AE30AA4" w:rsidR="00B16F61" w:rsidRDefault="00FF1E57" w:rsidP="00CE288C">
            <w:pPr>
              <w:shd w:val="clear" w:color="auto" w:fill="F5F5F5"/>
              <w:jc w:val="both"/>
              <w:textAlignment w:val="top"/>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Be reviewed by Lilly prior to its use at the Advisory Board.</w:instrText>
            </w:r>
          </w:p>
        </w:tc>
      </w:tr>
    </w:tbl>
    <w:p w14:paraId="6473C5D2" w14:textId="77777777" w:rsidR="00B16F61" w:rsidRDefault="00B16F61" w:rsidP="00B16F61">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80"/>
      </w:tblGrid>
      <w:tr w:rsidR="00B16F61" w14:paraId="539DF6CC" w14:textId="77777777" w:rsidTr="001F0A34">
        <w:tc>
          <w:tcPr>
            <w:tcW w:w="9180" w:type="dxa"/>
            <w:tcBorders>
              <w:top w:val="nil"/>
              <w:left w:val="nil"/>
              <w:bottom w:val="nil"/>
              <w:right w:val="nil"/>
            </w:tcBorders>
          </w:tcPr>
          <w:p w14:paraId="2AB0F0A1" w14:textId="77777777" w:rsidR="00FF1E57" w:rsidRPr="00FF1E57" w:rsidRDefault="00FF1E57" w:rsidP="00FF1E57">
            <w:pPr>
              <w:ind w:left="720" w:hanging="720"/>
              <w:jc w:val="both"/>
              <w:rPr>
                <w:rFonts w:ascii="Arial" w:hAnsi="Arial" w:cs="Arial"/>
                <w:sz w:val="22"/>
                <w:szCs w:val="22"/>
                <w:lang w:eastAsia="en-US"/>
              </w:rPr>
            </w:pPr>
            <w:r w:rsidRPr="00FF1E57">
              <w:rPr>
                <w:rFonts w:ascii="Arial" w:hAnsi="Arial" w:cs="Arial"/>
                <w:sz w:val="22"/>
                <w:szCs w:val="22"/>
                <w:lang w:eastAsia="en-US"/>
              </w:rPr>
              <w:instrText>Specific Terms Applicable to Speaker Training</w:instrText>
            </w:r>
          </w:p>
          <w:p w14:paraId="610C26CE" w14:textId="77777777" w:rsidR="00FF1E57" w:rsidRPr="00FF1E57" w:rsidRDefault="00FF1E57" w:rsidP="00FF1E57">
            <w:pPr>
              <w:ind w:left="720" w:hanging="720"/>
              <w:jc w:val="both"/>
              <w:rPr>
                <w:rFonts w:ascii="Arial" w:hAnsi="Arial" w:cs="Arial"/>
                <w:sz w:val="22"/>
                <w:szCs w:val="22"/>
                <w:lang w:eastAsia="en-US"/>
              </w:rPr>
            </w:pPr>
          </w:p>
          <w:p w14:paraId="560D3458" w14:textId="2A399044" w:rsidR="00B16F61" w:rsidRDefault="00FF1E57" w:rsidP="00FF1E57">
            <w:pPr>
              <w:ind w:left="720" w:hanging="720"/>
              <w:jc w:val="both"/>
              <w:rPr>
                <w:rFonts w:ascii="Arial" w:hAnsi="Arial" w:cs="Arial"/>
                <w:sz w:val="22"/>
                <w:szCs w:val="22"/>
                <w:lang w:eastAsia="en-US"/>
              </w:rPr>
            </w:pPr>
            <w:r w:rsidRPr="00FF1E57">
              <w:rPr>
                <w:rFonts w:ascii="Arial" w:hAnsi="Arial" w:cs="Arial"/>
                <w:sz w:val="22"/>
                <w:szCs w:val="22"/>
                <w:lang w:eastAsia="en-US"/>
              </w:rPr>
              <w:instrText>(Affiliates to insert any existing language if needed unless standard language for this avai</w:instrText>
            </w:r>
            <w:r w:rsidRPr="00FF1E57">
              <w:rPr>
                <w:rFonts w:ascii="Arial" w:hAnsi="Arial" w:cs="Arial"/>
                <w:sz w:val="22"/>
                <w:szCs w:val="22"/>
                <w:lang w:eastAsia="en-US"/>
              </w:rPr>
              <w:instrText>l</w:instrText>
            </w:r>
            <w:r w:rsidRPr="00FF1E57">
              <w:rPr>
                <w:rFonts w:ascii="Arial" w:hAnsi="Arial" w:cs="Arial"/>
                <w:sz w:val="22"/>
                <w:szCs w:val="22"/>
                <w:lang w:eastAsia="en-US"/>
              </w:rPr>
              <w:instrText>able)</w:instrText>
            </w:r>
          </w:p>
        </w:tc>
      </w:tr>
    </w:tbl>
    <w:p w14:paraId="6E11E059"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ED8BA48" w14:textId="77777777" w:rsidR="00B16F61" w:rsidRDefault="00B16F61" w:rsidP="00B16F61">
      <w:pPr>
        <w:pStyle w:val="BodyText"/>
        <w:ind w:left="0"/>
        <w:rPr>
          <w:rFonts w:ascii="Arial" w:hAnsi="Arial" w:cs="Arial"/>
          <w:sz w:val="22"/>
          <w:szCs w:val="22"/>
          <w:lang w:val="de-DE"/>
        </w:rPr>
      </w:pPr>
    </w:p>
    <w:p w14:paraId="1ACD3FCA" w14:textId="0578FD31" w:rsidR="00FF1E57" w:rsidRDefault="00FF1E57" w:rsidP="00B16F61">
      <w:pPr>
        <w:pStyle w:val="BodyText"/>
        <w:ind w:left="0"/>
        <w:rPr>
          <w:rFonts w:ascii="Arial" w:hAnsi="Arial" w:cs="Arial"/>
          <w:sz w:val="22"/>
          <w:szCs w:val="22"/>
          <w:lang w:val="de-DE"/>
        </w:rPr>
      </w:pPr>
      <w:r w:rsidRPr="00FF1E57">
        <w:rPr>
          <w:rFonts w:ascii="Arial" w:hAnsi="Arial" w:cs="Arial"/>
          <w:sz w:val="22"/>
          <w:szCs w:val="22"/>
          <w:lang w:val="de-DE"/>
        </w:rPr>
        <w:t>Sincerely</w:t>
      </w:r>
    </w:p>
    <w:p w14:paraId="1B6F310D" w14:textId="77777777" w:rsidR="00B16F61" w:rsidRDefault="00B16F61" w:rsidP="00B16F61">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B16F61" w14:paraId="3BAFF3F4" w14:textId="77777777" w:rsidTr="00994EEC">
        <w:trPr>
          <w:trHeight w:val="619"/>
        </w:trPr>
        <w:tc>
          <w:tcPr>
            <w:tcW w:w="6045" w:type="dxa"/>
            <w:tcBorders>
              <w:top w:val="single" w:sz="4" w:space="0" w:color="auto"/>
              <w:left w:val="nil"/>
              <w:bottom w:val="single" w:sz="4" w:space="0" w:color="auto"/>
              <w:right w:val="nil"/>
            </w:tcBorders>
          </w:tcPr>
          <w:p w14:paraId="511CE84E" w14:textId="5D431F02" w:rsidR="00FF1E57" w:rsidRDefault="00FF1E57" w:rsidP="00B16F61">
            <w:pPr>
              <w:rPr>
                <w:rFonts w:ascii="Arial" w:hAnsi="Arial" w:cs="Arial"/>
                <w:sz w:val="22"/>
                <w:szCs w:val="22"/>
                <w:lang w:val="de-DE" w:eastAsia="en-US"/>
              </w:rPr>
            </w:pPr>
          </w:p>
          <w:p w14:paraId="58B18D01" w14:textId="2FDDAD1C" w:rsidR="00B16F61" w:rsidRPr="00FF1E57" w:rsidRDefault="00FF1E57" w:rsidP="00FF1E57">
            <w:pPr>
              <w:tabs>
                <w:tab w:val="left" w:pos="1490"/>
              </w:tabs>
              <w:rPr>
                <w:rFonts w:ascii="Arial" w:hAnsi="Arial" w:cs="Arial"/>
                <w:sz w:val="22"/>
                <w:szCs w:val="22"/>
                <w:lang w:val="de-DE"/>
              </w:rPr>
            </w:pPr>
            <w:r w:rsidRPr="00FF1E57">
              <w:rPr>
                <w:rFonts w:ascii="Arial" w:hAnsi="Arial" w:cs="Arial"/>
                <w:sz w:val="22"/>
                <w:szCs w:val="22"/>
                <w:lang w:val="de-DE"/>
              </w:rPr>
              <w:t xml:space="preserve">[Lilly signature]  </w:t>
            </w:r>
          </w:p>
        </w:tc>
        <w:tc>
          <w:tcPr>
            <w:tcW w:w="3135" w:type="dxa"/>
            <w:tcBorders>
              <w:top w:val="nil"/>
              <w:left w:val="nil"/>
              <w:bottom w:val="nil"/>
              <w:right w:val="nil"/>
            </w:tcBorders>
          </w:tcPr>
          <w:p w14:paraId="5D08D432" w14:textId="77777777" w:rsidR="00B16F61" w:rsidRDefault="00B16F61" w:rsidP="00994EEC">
            <w:pPr>
              <w:spacing w:after="200" w:line="276" w:lineRule="auto"/>
              <w:rPr>
                <w:rFonts w:ascii="Arial" w:hAnsi="Arial" w:cs="Arial"/>
                <w:sz w:val="22"/>
                <w:szCs w:val="22"/>
                <w:lang w:val="de-DE" w:eastAsia="en-US"/>
              </w:rPr>
            </w:pPr>
          </w:p>
          <w:p w14:paraId="36C17687" w14:textId="77777777" w:rsidR="00B16F61" w:rsidRDefault="00B16F61" w:rsidP="00994EEC">
            <w:pPr>
              <w:spacing w:after="200" w:line="276" w:lineRule="auto"/>
              <w:rPr>
                <w:rFonts w:ascii="Arial" w:hAnsi="Arial" w:cs="Arial"/>
                <w:sz w:val="22"/>
                <w:szCs w:val="22"/>
                <w:lang w:val="de-DE" w:eastAsia="en-US"/>
              </w:rPr>
            </w:pPr>
          </w:p>
          <w:p w14:paraId="36ECF641" w14:textId="77777777" w:rsidR="00B16F61" w:rsidRDefault="00B16F61" w:rsidP="00994EEC">
            <w:pPr>
              <w:jc w:val="both"/>
              <w:rPr>
                <w:rFonts w:ascii="Arial" w:hAnsi="Arial" w:cs="Arial"/>
                <w:sz w:val="22"/>
                <w:szCs w:val="22"/>
                <w:lang w:val="de-DE" w:eastAsia="en-US"/>
              </w:rPr>
            </w:pPr>
          </w:p>
        </w:tc>
      </w:tr>
      <w:tr w:rsidR="00B16F61" w14:paraId="6AAC8B05" w14:textId="77777777" w:rsidTr="00994EEC">
        <w:trPr>
          <w:trHeight w:val="454"/>
        </w:trPr>
        <w:tc>
          <w:tcPr>
            <w:tcW w:w="6045" w:type="dxa"/>
            <w:tcBorders>
              <w:top w:val="single" w:sz="4" w:space="0" w:color="auto"/>
              <w:left w:val="nil"/>
              <w:bottom w:val="nil"/>
              <w:right w:val="nil"/>
            </w:tcBorders>
          </w:tcPr>
          <w:p w14:paraId="633EA323" w14:textId="3A4502D5" w:rsidR="00B16F61" w:rsidRDefault="00FF1E57" w:rsidP="00B16F61">
            <w:pPr>
              <w:jc w:val="both"/>
              <w:rPr>
                <w:rFonts w:ascii="Arial" w:hAnsi="Arial" w:cs="Arial"/>
                <w:sz w:val="22"/>
                <w:lang w:val="en-US" w:eastAsia="en-US"/>
              </w:rPr>
            </w:pPr>
            <w:r w:rsidRPr="00FF1E57">
              <w:rPr>
                <w:rFonts w:ascii="Arial" w:hAnsi="Arial" w:cs="Arial"/>
                <w:sz w:val="22"/>
                <w:lang w:val="en-US" w:eastAsia="en-US"/>
              </w:rPr>
              <w:t>Signature HCP</w:t>
            </w:r>
          </w:p>
        </w:tc>
        <w:tc>
          <w:tcPr>
            <w:tcW w:w="3135" w:type="dxa"/>
            <w:tcBorders>
              <w:top w:val="nil"/>
              <w:left w:val="nil"/>
              <w:bottom w:val="nil"/>
              <w:right w:val="nil"/>
            </w:tcBorders>
          </w:tcPr>
          <w:p w14:paraId="750562CF" w14:textId="77777777" w:rsidR="00B16F61" w:rsidRDefault="00B16F61" w:rsidP="00994EEC">
            <w:pPr>
              <w:jc w:val="both"/>
              <w:rPr>
                <w:rFonts w:ascii="Arial" w:hAnsi="Arial" w:cs="Arial"/>
                <w:sz w:val="22"/>
                <w:lang w:val="en-US" w:eastAsia="en-US"/>
              </w:rPr>
            </w:pPr>
          </w:p>
        </w:tc>
      </w:tr>
    </w:tbl>
    <w:p w14:paraId="5DA73F8A" w14:textId="73669689" w:rsidR="003706A6" w:rsidRDefault="003706A6">
      <w:pPr>
        <w:pStyle w:val="BodyText"/>
        <w:ind w:left="-45"/>
        <w:rPr>
          <w:rFonts w:ascii="Arial" w:hAnsi="Arial" w:cs="Arial"/>
          <w:sz w:val="22"/>
          <w:szCs w:val="22"/>
        </w:rPr>
      </w:pPr>
    </w:p>
    <w:p w14:paraId="2BB900F6" w14:textId="77777777" w:rsidR="003706A6" w:rsidRPr="00376C7D" w:rsidRDefault="003706A6">
      <w:pPr>
        <w:pStyle w:val="BodyText"/>
        <w:ind w:left="-45"/>
        <w:rPr>
          <w:rFonts w:ascii="Arial" w:hAnsi="Arial" w:cs="Arial"/>
          <w:sz w:val="22"/>
          <w:szCs w:val="22"/>
        </w:rPr>
      </w:pPr>
    </w:p>
    <w:sectPr w:rsidR="003706A6"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18"/>
    </w:tblGrid>
    <w:tr w:rsidR="001F0A34" w14:paraId="0E8E2FCE" w14:textId="77777777" w:rsidTr="00223AC0">
      <w:tc>
        <w:tcPr>
          <w:tcW w:w="6062" w:type="dxa"/>
          <w:hideMark/>
        </w:tcPr>
        <w:p w14:paraId="5128D14D" w14:textId="77777777" w:rsidR="00223AC0" w:rsidRDefault="00223AC0" w:rsidP="00223AC0">
          <w:pPr>
            <w:pStyle w:val="Footer"/>
            <w:rPr>
              <w:rFonts w:ascii="Arial" w:hAnsi="Arial" w:cs="Arial"/>
              <w:sz w:val="18"/>
              <w:szCs w:val="18"/>
            </w:rPr>
          </w:pPr>
          <w:r>
            <w:rPr>
              <w:rFonts w:ascii="Arial" w:hAnsi="Arial" w:cs="Arial"/>
              <w:sz w:val="18"/>
              <w:szCs w:val="18"/>
            </w:rPr>
            <w:t>&lt;&lt;Meeting_MERC_Therapeutic_Area_MERC&gt;&gt;</w:t>
          </w:r>
        </w:p>
        <w:p w14:paraId="3FE5C035" w14:textId="74BFA93C" w:rsidR="001F0A34" w:rsidRDefault="00F9756D" w:rsidP="00223AC0">
          <w:pPr>
            <w:pStyle w:val="Footer"/>
            <w:rPr>
              <w:rFonts w:ascii="Arial" w:hAnsi="Arial" w:cs="Arial"/>
              <w:sz w:val="18"/>
              <w:szCs w:val="18"/>
            </w:rPr>
          </w:pPr>
          <w:r w:rsidRPr="00F9756D">
            <w:rPr>
              <w:rFonts w:ascii="Arial" w:hAnsi="Arial" w:cs="Arial"/>
              <w:sz w:val="18"/>
              <w:szCs w:val="18"/>
            </w:rPr>
            <w:t>&lt;&lt;Account_MERC_Sfx_Nm_GLBL&gt;&gt; &lt;&lt;Account_MERC_Name&gt;&gt;</w:t>
          </w:r>
          <w:r w:rsidR="00223AC0">
            <w:rPr>
              <w:rFonts w:ascii="Arial" w:hAnsi="Arial" w:cs="Arial"/>
              <w:sz w:val="18"/>
              <w:szCs w:val="18"/>
            </w:rPr>
            <w:t xml:space="preserve"> - &lt;&lt;Account_MERC_Cust_Id_GLBL&gt;&gt;</w:t>
          </w:r>
        </w:p>
      </w:tc>
      <w:tc>
        <w:tcPr>
          <w:tcW w:w="3118" w:type="dxa"/>
          <w:hideMark/>
        </w:tcPr>
        <w:p w14:paraId="6C0B74D6" w14:textId="77777777" w:rsidR="001F0A34" w:rsidRDefault="001F0A34" w:rsidP="001F0A34">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664377" w:rsidRPr="00664377">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6E0E221E" w14:textId="77777777" w:rsidR="001F0A34" w:rsidRDefault="001F0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976"/>
    </w:tblGrid>
    <w:tr w:rsidR="003706A6" w14:paraId="7F0F24D2" w14:textId="77777777" w:rsidTr="00223AC0">
      <w:tc>
        <w:tcPr>
          <w:tcW w:w="6204" w:type="dxa"/>
          <w:hideMark/>
        </w:tcPr>
        <w:p w14:paraId="5ECFDE46" w14:textId="77777777" w:rsidR="00223AC0" w:rsidRPr="00223AC0" w:rsidRDefault="00223AC0" w:rsidP="00223AC0">
          <w:pPr>
            <w:pStyle w:val="Footer"/>
            <w:rPr>
              <w:rFonts w:ascii="Arial" w:hAnsi="Arial" w:cs="Arial"/>
              <w:sz w:val="18"/>
              <w:szCs w:val="18"/>
            </w:rPr>
          </w:pPr>
          <w:r w:rsidRPr="00223AC0">
            <w:rPr>
              <w:rFonts w:ascii="Arial" w:hAnsi="Arial" w:cs="Arial"/>
              <w:sz w:val="18"/>
              <w:szCs w:val="18"/>
            </w:rPr>
            <w:t>&lt;&lt;Meeting_MERC_Therapeutic_Area_MERC&gt;&gt;</w:t>
          </w:r>
        </w:p>
        <w:p w14:paraId="2A8FFD1E" w14:textId="70618841" w:rsidR="003706A6" w:rsidRDefault="00F9756D" w:rsidP="00223AC0">
          <w:pPr>
            <w:pStyle w:val="Footer"/>
            <w:rPr>
              <w:rFonts w:ascii="Arial" w:hAnsi="Arial" w:cs="Arial"/>
              <w:sz w:val="18"/>
              <w:szCs w:val="18"/>
            </w:rPr>
          </w:pPr>
          <w:r w:rsidRPr="00F9756D">
            <w:rPr>
              <w:rFonts w:ascii="Arial" w:hAnsi="Arial" w:cs="Arial"/>
              <w:sz w:val="18"/>
              <w:szCs w:val="18"/>
            </w:rPr>
            <w:t>&lt;&lt;Account_MERC_Sfx_Nm_GLBL&gt;&gt; &lt;&lt;Account_MERC_Name&gt;&gt;</w:t>
          </w:r>
          <w:r w:rsidR="00223AC0" w:rsidRPr="00223AC0">
            <w:rPr>
              <w:rFonts w:ascii="Arial" w:hAnsi="Arial" w:cs="Arial"/>
              <w:sz w:val="18"/>
              <w:szCs w:val="18"/>
            </w:rPr>
            <w:t>- &lt;&lt;Account_MERC_Cust_Id_GLBL&gt;&gt;</w:t>
          </w:r>
        </w:p>
      </w:tc>
      <w:tc>
        <w:tcPr>
          <w:tcW w:w="2976" w:type="dxa"/>
          <w:hideMark/>
        </w:tcPr>
        <w:p w14:paraId="70EE3FB6" w14:textId="77777777" w:rsidR="003706A6" w:rsidRDefault="003706A6" w:rsidP="001F0A34">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664377" w:rsidRPr="00664377">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7EF9FF7C" w14:textId="77777777" w:rsidR="003706A6" w:rsidRDefault="0037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97D40" w14:textId="62E43BDA" w:rsidR="00FC5B1A" w:rsidRDefault="00FC5B1A">
    <w:pPr>
      <w:pStyle w:val="Header"/>
    </w:pPr>
    <w:r>
      <w:rPr>
        <w:noProof/>
        <w:lang w:val="en-US"/>
      </w:rPr>
      <w:drawing>
        <wp:anchor distT="0" distB="0" distL="114300" distR="114300" simplePos="0" relativeHeight="251661312" behindDoc="1" locked="0" layoutInCell="1" allowOverlap="1" wp14:anchorId="68D91719" wp14:editId="2CC761C6">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C5D0" w14:textId="755D3154" w:rsidR="003706A6" w:rsidRDefault="003706A6">
    <w:pPr>
      <w:pStyle w:val="Header"/>
    </w:pPr>
    <w:r>
      <w:rPr>
        <w:noProof/>
        <w:lang w:val="en-US"/>
      </w:rPr>
      <w:drawing>
        <wp:anchor distT="0" distB="0" distL="114300" distR="114300" simplePos="0" relativeHeight="251659264" behindDoc="1" locked="0" layoutInCell="1" allowOverlap="1" wp14:anchorId="1CE3EB8A" wp14:editId="63E08BD5">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F0A34"/>
    <w:rsid w:val="00223AC0"/>
    <w:rsid w:val="00296E48"/>
    <w:rsid w:val="00317B0B"/>
    <w:rsid w:val="003706A6"/>
    <w:rsid w:val="00376C7D"/>
    <w:rsid w:val="00451B12"/>
    <w:rsid w:val="0047024E"/>
    <w:rsid w:val="00621F7A"/>
    <w:rsid w:val="00664377"/>
    <w:rsid w:val="006D13B5"/>
    <w:rsid w:val="006E1B07"/>
    <w:rsid w:val="00720288"/>
    <w:rsid w:val="007C6325"/>
    <w:rsid w:val="007D04E0"/>
    <w:rsid w:val="00881296"/>
    <w:rsid w:val="008B1DE2"/>
    <w:rsid w:val="00915D8A"/>
    <w:rsid w:val="009903ED"/>
    <w:rsid w:val="009E417D"/>
    <w:rsid w:val="00A53910"/>
    <w:rsid w:val="00A55AFD"/>
    <w:rsid w:val="00AD5FB5"/>
    <w:rsid w:val="00B16F61"/>
    <w:rsid w:val="00B52352"/>
    <w:rsid w:val="00B662FB"/>
    <w:rsid w:val="00C23A95"/>
    <w:rsid w:val="00C30A4F"/>
    <w:rsid w:val="00C41DE9"/>
    <w:rsid w:val="00CE288C"/>
    <w:rsid w:val="00CF31B7"/>
    <w:rsid w:val="00D25169"/>
    <w:rsid w:val="00D97812"/>
    <w:rsid w:val="00E857DC"/>
    <w:rsid w:val="00EB665A"/>
    <w:rsid w:val="00ED65D1"/>
    <w:rsid w:val="00F311BF"/>
    <w:rsid w:val="00F57D07"/>
    <w:rsid w:val="00F80B18"/>
    <w:rsid w:val="00F9756D"/>
    <w:rsid w:val="00FC5B1A"/>
    <w:rsid w:val="00FF1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B16F61"/>
    <w:rPr>
      <w:sz w:val="24"/>
      <w:lang w:val="en-GB"/>
    </w:rPr>
  </w:style>
  <w:style w:type="character" w:customStyle="1" w:styleId="ListParagraphChar">
    <w:name w:val="List Paragraph Char"/>
    <w:aliases w:val="List Paragraph after 2 Char"/>
    <w:link w:val="ListParagraph"/>
    <w:uiPriority w:val="34"/>
    <w:locked/>
    <w:rsid w:val="00B16F61"/>
  </w:style>
  <w:style w:type="paragraph" w:styleId="ListParagraph">
    <w:name w:val="List Paragraph"/>
    <w:aliases w:val="List Paragraph after 2"/>
    <w:basedOn w:val="Normal"/>
    <w:link w:val="ListParagraphChar"/>
    <w:uiPriority w:val="34"/>
    <w:qFormat/>
    <w:rsid w:val="00B16F61"/>
    <w:pPr>
      <w:ind w:left="720"/>
      <w:contextualSpacing/>
    </w:pPr>
    <w:rPr>
      <w:lang w:val="en-US"/>
    </w:rPr>
  </w:style>
  <w:style w:type="paragraph" w:customStyle="1" w:styleId="Default">
    <w:name w:val="Default"/>
    <w:rsid w:val="00B16F61"/>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B16F61"/>
    <w:rPr>
      <w:sz w:val="24"/>
      <w:lang w:val="en-GB"/>
    </w:rPr>
  </w:style>
  <w:style w:type="character" w:customStyle="1" w:styleId="ListParagraphChar">
    <w:name w:val="List Paragraph Char"/>
    <w:aliases w:val="List Paragraph after 2 Char"/>
    <w:link w:val="ListParagraph"/>
    <w:uiPriority w:val="34"/>
    <w:locked/>
    <w:rsid w:val="00B16F61"/>
  </w:style>
  <w:style w:type="paragraph" w:styleId="ListParagraph">
    <w:name w:val="List Paragraph"/>
    <w:aliases w:val="List Paragraph after 2"/>
    <w:basedOn w:val="Normal"/>
    <w:link w:val="ListParagraphChar"/>
    <w:uiPriority w:val="34"/>
    <w:qFormat/>
    <w:rsid w:val="00B16F61"/>
    <w:pPr>
      <w:ind w:left="720"/>
      <w:contextualSpacing/>
    </w:pPr>
    <w:rPr>
      <w:lang w:val="en-US"/>
    </w:rPr>
  </w:style>
  <w:style w:type="paragraph" w:customStyle="1" w:styleId="Default">
    <w:name w:val="Default"/>
    <w:rsid w:val="00B16F61"/>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162250">
      <w:bodyDiv w:val="1"/>
      <w:marLeft w:val="0"/>
      <w:marRight w:val="0"/>
      <w:marTop w:val="0"/>
      <w:marBottom w:val="0"/>
      <w:divBdr>
        <w:top w:val="none" w:sz="0" w:space="0" w:color="auto"/>
        <w:left w:val="none" w:sz="0" w:space="0" w:color="auto"/>
        <w:bottom w:val="none" w:sz="0" w:space="0" w:color="auto"/>
        <w:right w:val="none" w:sz="0" w:space="0" w:color="auto"/>
      </w:divBdr>
    </w:div>
    <w:div w:id="1551574480">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B629834B-695B-49B6-ADEE-E1E08E709660}"/>
</file>

<file path=docProps/app.xml><?xml version="1.0" encoding="utf-8"?>
<Properties xmlns="http://schemas.openxmlformats.org/officeDocument/2006/extended-properties" xmlns:vt="http://schemas.openxmlformats.org/officeDocument/2006/docPropsVTypes">
  <Template>Normal</Template>
  <TotalTime>67</TotalTime>
  <Pages>6</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12943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11</cp:revision>
  <cp:lastPrinted>2000-04-05T18:26:00Z</cp:lastPrinted>
  <dcterms:created xsi:type="dcterms:W3CDTF">2014-09-19T13:37:00Z</dcterms:created>
  <dcterms:modified xsi:type="dcterms:W3CDTF">2014-10-08T21:03:00Z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