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40" w:before="0"/>
        <w:jc w:val="center"/>
      </w:pPr>
      <w:r>
        <w:rPr>
          <w:rFonts w:ascii="Arial" w:cs="Arial" w:eastAsia="Arial" w:hAnsi="Arial"/>
          <w:b/>
          <w:bCs/>
          <w:color w:val="2E2E5E"/>
          <w:sz w:val="72"/>
          <w:szCs w:val="72"/>
        </w:rPr>
        <w:t xml:space="preserve">Smrta</w:t>
      </w:r>
      <w:r>
        <w:rPr>
          <w:rFonts w:ascii="Arial" w:cs="Arial" w:eastAsia="Arial" w:hAnsi="Arial"/>
          <w:b/>
          <w:bCs/>
          <w:color w:val="7C6AFF"/>
          <w:sz w:val="72"/>
          <w:szCs w:val="72"/>
        </w:rPr>
        <w:t xml:space="preserve">यः</w:t>
      </w:r>
    </w:p>
    <w:p>
      <w:pPr>
        <w:spacing w:after="200" w:before="0"/>
        <w:jc w:val="center"/>
      </w:pPr>
      <w:r>
        <w:rPr>
          <w:rFonts w:ascii="Arial" w:cs="Arial" w:eastAsia="Arial" w:hAnsi="Arial"/>
          <w:i/>
          <w:iCs/>
          <w:color w:val="9090CC"/>
          <w:sz w:val="28"/>
          <w:szCs w:val="28"/>
        </w:rPr>
        <w:t xml:space="preserve">(स्मृतयः)</w:t>
      </w:r>
    </w:p>
    <w:p>
      <w:pPr>
        <w:spacing w:after="80" w:before="0"/>
        <w:jc w:val="center"/>
      </w:pPr>
      <w:r>
        <w:rPr>
          <w:rFonts w:ascii="Arial" w:cs="Arial" w:eastAsia="Arial" w:hAnsi="Arial"/>
          <w:b/>
          <w:bCs/>
          <w:color w:val="444466"/>
          <w:sz w:val="36"/>
          <w:szCs w:val="36"/>
        </w:rPr>
        <w:t xml:space="preserve">Your AI Second Brain</w:t>
      </w:r>
    </w:p>
    <w:p>
      <w:pPr>
        <w:spacing w:after="400" w:before="0"/>
        <w:jc w:val="center"/>
      </w:pPr>
      <w:r>
        <w:rPr>
          <w:rFonts w:ascii="Arial" w:cs="Arial" w:eastAsia="Arial" w:hAnsi="Arial"/>
          <w:i/>
          <w:iCs/>
          <w:color w:val="888899"/>
          <w:sz w:val="24"/>
          <w:szCs w:val="24"/>
        </w:rPr>
        <w:t xml:space="preserve">Save anything. Remember everything. Understand connections.</w:t>
      </w:r>
    </w:p>
    <w:p>
      <w:pPr>
        <w:pBdr>
          <w:bottom w:val="single" w:color="DDDDEE" w:sz="4" w:space="1"/>
        </w:pBdr>
        <w:spacing w:after="120" w:before="120"/>
      </w:pPr>
    </w:p>
    <w:p>
      <w:pPr>
        <w:spacing w:after="80" w:before="200"/>
        <w:jc w:val="center"/>
      </w:pPr>
      <w:r>
        <w:rPr>
          <w:rFonts w:ascii="Arial" w:cs="Arial" w:eastAsia="Arial" w:hAnsi="Arial"/>
          <w:color w:val="666688"/>
          <w:sz w:val="24"/>
          <w:szCs w:val="24"/>
        </w:rPr>
        <w:t xml:space="preserve">Application Plan &amp; Architecture Document</w:t>
      </w:r>
    </w:p>
    <w:p>
      <w:pPr>
        <w:spacing w:after="80" w:before="0"/>
        <w:jc w:val="center"/>
      </w:pPr>
      <w:r>
        <w:rPr>
          <w:rFonts w:ascii="Arial" w:cs="Arial" w:eastAsia="Arial" w:hAnsi="Arial"/>
          <w:color w:val="888899"/>
          <w:sz w:val="20"/>
          <w:szCs w:val="20"/>
        </w:rPr>
        <w:t xml:space="preserve">Stack: Claude API  ·  voyage-2  ·  ChromaDB  ·  Neon PostgreSQL  ·  FastAPI  ·  React</w:t>
      </w:r>
    </w:p>
    <w:p>
      <w:pPr>
        <w:spacing w:after="80" w:before="80"/>
      </w:pPr>
    </w:p>
    <w:p>
      <w:pPr>
        <w:spacing w:after="80" w:before="80"/>
      </w:pPr>
    </w:p>
    <w:p>
      <w:r>
        <w:br w:type="page"/>
      </w:r>
    </w:p>
    <w:p>
      <w:pPr>
        <w:pStyle w:val="Heading1"/>
        <w:spacing w:after="120" w:before="360"/>
      </w:pPr>
      <w:r>
        <w:rPr>
          <w:rFonts w:ascii="Arial" w:cs="Arial" w:eastAsia="Arial" w:hAnsi="Arial"/>
          <w:b/>
          <w:bCs/>
          <w:color w:val="2E2E5E"/>
          <w:sz w:val="32"/>
          <w:szCs w:val="32"/>
        </w:rPr>
        <w:t xml:space="preserve">1. Project Overview</w:t>
      </w:r>
    </w:p>
    <w:p>
      <w:pPr>
        <w:spacing w:after="60" w:before="60"/>
      </w:pPr>
      <w:r>
        <w:rPr>
          <w:rFonts w:ascii="Arial" w:cs="Arial" w:eastAsia="Arial" w:hAnsi="Arial"/>
          <w:color w:val="333333"/>
          <w:sz w:val="22"/>
          <w:szCs w:val="22"/>
        </w:rPr>
        <w:t xml:space="preserve">Smrtayah is a full-stack AI application that acts as a personal second brain. Users can save any form of content — notes, articles, YouTube videos, podcasts, or PDFs — and later query all of it conversationally using natural language. The system uses Retrieval Augmented Generation (RAG) combined with an agentic AI loop to retrieve semantically relevant memories and synthesize intelligent, cited answers.</w:t>
      </w:r>
    </w:p>
    <w:p>
      <w:pPr>
        <w:spacing w:after="80" w:before="80"/>
      </w:pPr>
    </w:p>
    <w:p>
      <w:pPr>
        <w:spacing w:after="60" w:before="60"/>
      </w:pPr>
      <w:r>
        <w:rPr>
          <w:rFonts w:ascii="Arial" w:cs="Arial" w:eastAsia="Arial" w:hAnsi="Arial"/>
          <w:color w:val="333333"/>
          <w:sz w:val="22"/>
          <w:szCs w:val="22"/>
        </w:rPr>
        <w:t xml:space="preserve">The name Smrtayah comes from Sanskrit, meaning 'memories'. It reflects the core purpose of the application — to give users a persistent, intelligent memory layer that grows smarter over time.</w:t>
      </w:r>
    </w:p>
    <w:p>
      <w:pPr>
        <w:spacing w:after="80" w:before="80"/>
      </w:pPr>
    </w:p>
    <w:p>
      <w:pPr>
        <w:pStyle w:val="Heading2"/>
        <w:spacing w:after="100" w:before="280"/>
      </w:pPr>
      <w:r>
        <w:rPr>
          <w:rFonts w:ascii="Arial" w:cs="Arial" w:eastAsia="Arial" w:hAnsi="Arial"/>
          <w:b/>
          <w:bCs/>
          <w:color w:val="4A4A8A"/>
          <w:sz w:val="26"/>
          <w:szCs w:val="26"/>
        </w:rPr>
        <w:t xml:space="preserve">1.1 The Problem It Solves</w:t>
      </w:r>
    </w:p>
    <w:p>
      <w:pPr>
        <w:spacing w:after="60" w:before="60"/>
      </w:pPr>
      <w:r>
        <w:rPr>
          <w:rFonts w:ascii="Arial" w:cs="Arial" w:eastAsia="Arial" w:hAnsi="Arial"/>
          <w:color w:val="333333"/>
          <w:sz w:val="22"/>
          <w:szCs w:val="22"/>
        </w:rPr>
        <w:t xml:space="preserve">Every person saves content constantly — bookmarks, screenshots, notes, videos — but retrieval is broken. Search is keyword-based and fragile. Most saved content is never seen again. There is no tool today that lets you have a real conversation with your own saved knowledge.</w:t>
      </w:r>
    </w:p>
    <w:p>
      <w:pPr>
        <w:spacing w:after="80" w:before="80"/>
      </w:pPr>
    </w:p>
    <w:p>
      <w:pPr>
        <w:spacing w:after="60" w:before="60"/>
      </w:pPr>
      <w:r>
        <w:rPr>
          <w:rFonts w:ascii="Arial" w:cs="Arial" w:eastAsia="Arial" w:hAnsi="Arial"/>
          <w:color w:val="333333"/>
          <w:sz w:val="22"/>
          <w:szCs w:val="22"/>
        </w:rPr>
        <w:t xml:space="preserve">Smrtayah fixes this by converting everything you save into semantic vectors, stored in a vector database, and making it all queryable through a natural language interface powered by an AI agent.</w:t>
      </w:r>
    </w:p>
    <w:p>
      <w:pPr>
        <w:spacing w:after="80" w:before="80"/>
      </w:pPr>
    </w:p>
    <w:p>
      <w:pPr>
        <w:pStyle w:val="Heading2"/>
        <w:spacing w:after="100" w:before="280"/>
      </w:pPr>
      <w:r>
        <w:rPr>
          <w:rFonts w:ascii="Arial" w:cs="Arial" w:eastAsia="Arial" w:hAnsi="Arial"/>
          <w:b/>
          <w:bCs/>
          <w:color w:val="4A4A8A"/>
          <w:sz w:val="26"/>
          <w:szCs w:val="26"/>
        </w:rPr>
        <w:t xml:space="preserve">1.2 Core Capabilities</w:t>
      </w:r>
    </w:p>
    <w:p>
      <w:pPr>
        <w:pStyle w:val="ListParagraph"/>
        <w:numPr>
          <w:ilvl w:val="0"/>
          <w:numId w:val="2"/>
        </w:numPr>
        <w:spacing w:after="40" w:before="40"/>
      </w:pPr>
      <w:r>
        <w:rPr>
          <w:rFonts w:ascii="Arial" w:cs="Arial" w:eastAsia="Arial" w:hAnsi="Arial"/>
          <w:b w:val="false"/>
          <w:bCs w:val="false"/>
          <w:color w:val="333333"/>
          <w:sz w:val="22"/>
          <w:szCs w:val="22"/>
        </w:rPr>
        <w:t xml:space="preserve">Save any content: notes, URLs, PDFs, YouTube videos, podcast links</w:t>
      </w:r>
    </w:p>
    <w:p>
      <w:pPr>
        <w:pStyle w:val="ListParagraph"/>
        <w:numPr>
          <w:ilvl w:val="0"/>
          <w:numId w:val="2"/>
        </w:numPr>
        <w:spacing w:after="40" w:before="40"/>
      </w:pPr>
      <w:r>
        <w:rPr>
          <w:rFonts w:ascii="Arial" w:cs="Arial" w:eastAsia="Arial" w:hAnsi="Arial"/>
          <w:b w:val="false"/>
          <w:bCs w:val="false"/>
          <w:color w:val="333333"/>
          <w:sz w:val="22"/>
          <w:szCs w:val="22"/>
        </w:rPr>
        <w:t xml:space="preserve">Automatic processing: extract text, chunk, embed, and store everything</w:t>
      </w:r>
    </w:p>
    <w:p>
      <w:pPr>
        <w:pStyle w:val="ListParagraph"/>
        <w:numPr>
          <w:ilvl w:val="0"/>
          <w:numId w:val="2"/>
        </w:numPr>
        <w:spacing w:after="40" w:before="40"/>
      </w:pPr>
      <w:r>
        <w:rPr>
          <w:rFonts w:ascii="Arial" w:cs="Arial" w:eastAsia="Arial" w:hAnsi="Arial"/>
          <w:b w:val="false"/>
          <w:bCs w:val="false"/>
          <w:color w:val="333333"/>
          <w:sz w:val="22"/>
          <w:szCs w:val="22"/>
        </w:rPr>
        <w:t xml:space="preserve">Conversational retrieval: ask questions in plain English across all saved content</w:t>
      </w:r>
    </w:p>
    <w:p>
      <w:pPr>
        <w:pStyle w:val="ListParagraph"/>
        <w:numPr>
          <w:ilvl w:val="0"/>
          <w:numId w:val="2"/>
        </w:numPr>
        <w:spacing w:after="40" w:before="40"/>
      </w:pPr>
      <w:r>
        <w:rPr>
          <w:rFonts w:ascii="Arial" w:cs="Arial" w:eastAsia="Arial" w:hAnsi="Arial"/>
          <w:b w:val="false"/>
          <w:bCs w:val="false"/>
          <w:color w:val="333333"/>
          <w:sz w:val="22"/>
          <w:szCs w:val="22"/>
        </w:rPr>
        <w:t xml:space="preserve">Agentic reasoning: AI agent decides what to search, how to combine results, and synthesizes answers</w:t>
      </w:r>
    </w:p>
    <w:p>
      <w:pPr>
        <w:pStyle w:val="ListParagraph"/>
        <w:numPr>
          <w:ilvl w:val="0"/>
          <w:numId w:val="2"/>
        </w:numPr>
        <w:spacing w:after="40" w:before="40"/>
      </w:pPr>
      <w:r>
        <w:rPr>
          <w:rFonts w:ascii="Arial" w:cs="Arial" w:eastAsia="Arial" w:hAnsi="Arial"/>
          <w:b w:val="false"/>
          <w:bCs w:val="false"/>
          <w:color w:val="333333"/>
          <w:sz w:val="22"/>
          <w:szCs w:val="22"/>
        </w:rPr>
        <w:t xml:space="preserve">Source citations: every answer includes which memory it came from</w:t>
      </w:r>
    </w:p>
    <w:p>
      <w:pPr>
        <w:pStyle w:val="ListParagraph"/>
        <w:numPr>
          <w:ilvl w:val="0"/>
          <w:numId w:val="2"/>
        </w:numPr>
        <w:spacing w:after="40" w:before="40"/>
      </w:pPr>
      <w:r>
        <w:rPr>
          <w:rFonts w:ascii="Arial" w:cs="Arial" w:eastAsia="Arial" w:hAnsi="Arial"/>
          <w:b w:val="false"/>
          <w:bCs w:val="false"/>
          <w:color w:val="333333"/>
          <w:sz w:val="22"/>
          <w:szCs w:val="22"/>
        </w:rPr>
        <w:t xml:space="preserve">Metadata filtering: filter by content type, date, tags, or source</w:t>
      </w:r>
    </w:p>
    <w:p>
      <w:pPr>
        <w:spacing w:after="80" w:before="80"/>
      </w:pPr>
    </w:p>
    <w:p>
      <w:pPr>
        <w:pBdr>
          <w:bottom w:val="single" w:color="DDDDEE" w:sz="4" w:space="1"/>
        </w:pBdr>
        <w:spacing w:after="120" w:before="120"/>
      </w:pPr>
    </w:p>
    <w:p>
      <w:pPr>
        <w:pStyle w:val="Heading1"/>
        <w:spacing w:after="120" w:before="360"/>
      </w:pPr>
      <w:r>
        <w:rPr>
          <w:rFonts w:ascii="Arial" w:cs="Arial" w:eastAsia="Arial" w:hAnsi="Arial"/>
          <w:b/>
          <w:bCs/>
          <w:color w:val="2E2E5E"/>
          <w:sz w:val="32"/>
          <w:szCs w:val="32"/>
        </w:rPr>
        <w:t xml:space="preserve">2. Technology Stack</w:t>
      </w:r>
    </w:p>
    <w:p>
      <w:pPr>
        <w:spacing w:after="60" w:before="60"/>
      </w:pPr>
      <w:r>
        <w:rPr>
          <w:rFonts w:ascii="Arial" w:cs="Arial" w:eastAsia="Arial" w:hAnsi="Arial"/>
          <w:color w:val="333333"/>
          <w:sz w:val="22"/>
          <w:szCs w:val="22"/>
        </w:rPr>
        <w:t xml:space="preserve">Each technology in the stack was chosen deliberately for its specific role. Below is the full breakdown: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4160"/>
      </w:tblGrid>
      <w:tr>
        <w:tc>
          <w:tcPr>
            <w:tcW w:type="dxa" w:w="1200"/>
            <w:tcBorders>
              <w:top w:val="single" w:color="CCCCCC" w:sz="1"/>
              <w:left w:val="single" w:color="CCCCCC" w:sz="1"/>
              <w:bottom w:val="single" w:color="CCCCCC" w:sz="1"/>
              <w:right w:val="single" w:color="CCCCCC" w:sz="1"/>
            </w:tcBorders>
            <w:shd w:fill="2E2E5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600"/>
            <w:tcBorders>
              <w:top w:val="single" w:color="CCCCCC" w:sz="1"/>
              <w:left w:val="single" w:color="CCCCCC" w:sz="1"/>
              <w:bottom w:val="single" w:color="CCCCCC" w:sz="1"/>
              <w:right w:val="single" w:color="CCCCCC" w:sz="1"/>
            </w:tcBorders>
            <w:shd w:fill="2E2E5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400"/>
            <w:tcBorders>
              <w:top w:val="single" w:color="CCCCCC" w:sz="1"/>
              <w:left w:val="single" w:color="CCCCCC" w:sz="1"/>
              <w:bottom w:val="single" w:color="CCCCCC" w:sz="1"/>
              <w:right w:val="single" w:color="CCCCCC" w:sz="1"/>
            </w:tcBorders>
            <w:shd w:fill="2E2E5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160"/>
            <w:tcBorders>
              <w:top w:val="single" w:color="CCCCCC" w:sz="1"/>
              <w:left w:val="single" w:color="CCCCCC" w:sz="1"/>
              <w:bottom w:val="single" w:color="CCCCCC" w:sz="1"/>
              <w:right w:val="single" w:color="CCCCCC" w:sz="1"/>
            </w:tcBorders>
            <w:shd w:fill="2E2E5E"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12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AI / LLM</w:t>
            </w:r>
          </w:p>
        </w:tc>
        <w:tc>
          <w:tcPr>
            <w:tcW w:type="dxa" w:w="16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Claude API (claude-sonnet-4)</w:t>
            </w:r>
          </w:p>
        </w:tc>
        <w:tc>
          <w:tcPr>
            <w:tcW w:type="dxa" w:w="24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Answer generation + agentic reasoning</w:t>
            </w:r>
          </w:p>
        </w:tc>
        <w:tc>
          <w:tcPr>
            <w:tcW w:type="dxa" w:w="416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Best tool_use support for building ReAct agents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Embeddings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voyage-2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Convert text to semantic vectors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Anthropic-backed, best quality embeddings</w:t>
            </w:r>
          </w:p>
        </w:tc>
      </w:tr>
      <w:tr>
        <w:tc>
          <w:tcPr>
            <w:tcW w:type="dxa" w:w="12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Speech-to-Text</w:t>
            </w:r>
          </w:p>
        </w:tc>
        <w:tc>
          <w:tcPr>
            <w:tcW w:type="dxa" w:w="16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OpenAI Whisper</w:t>
            </w:r>
          </w:p>
        </w:tc>
        <w:tc>
          <w:tcPr>
            <w:tcW w:type="dxa" w:w="24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Transcribe YouTube / podcast audio</w:t>
            </w:r>
          </w:p>
        </w:tc>
        <w:tc>
          <w:tcPr>
            <w:tcW w:type="dxa" w:w="416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Open source, runs locally, highly accurate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Vector Database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ChromaDB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Store and search vectors by similarity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Easy local setup, great Python SDK</w:t>
            </w:r>
          </w:p>
        </w:tc>
      </w:tr>
      <w:tr>
        <w:tc>
          <w:tcPr>
            <w:tcW w:type="dxa" w:w="12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Metadata Database</w:t>
            </w:r>
          </w:p>
        </w:tc>
        <w:tc>
          <w:tcPr>
            <w:tcW w:type="dxa" w:w="16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Neon (PostgreSQL)</w:t>
            </w:r>
          </w:p>
        </w:tc>
        <w:tc>
          <w:tcPr>
            <w:tcW w:type="dxa" w:w="24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Store titles, dates, tags, sources</w:t>
            </w:r>
          </w:p>
        </w:tc>
        <w:tc>
          <w:tcPr>
            <w:tcW w:type="dxa" w:w="416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Serverless PostgreSQL, free tier, DB branching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FastAPI (Python)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 API server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 async, auto-generates API docs</w:t>
            </w:r>
          </w:p>
        </w:tc>
      </w:tr>
      <w:tr>
        <w:tc>
          <w:tcPr>
            <w:tcW w:type="dxa" w:w="12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Video Downloader</w:t>
            </w:r>
          </w:p>
        </w:tc>
        <w:tc>
          <w:tcPr>
            <w:tcW w:type="dxa" w:w="16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yt-dlp</w:t>
            </w:r>
          </w:p>
        </w:tc>
        <w:tc>
          <w:tcPr>
            <w:tcW w:type="dxa" w:w="24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Download YouTube audio for transcription</w:t>
            </w:r>
          </w:p>
        </w:tc>
        <w:tc>
          <w:tcPr>
            <w:tcW w:type="dxa" w:w="416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Open source, stable, supports most platforms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 Scraper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BeautifulSoup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Extract text from article URLs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Simple, reliable Python HTML parser</w:t>
            </w:r>
          </w:p>
        </w:tc>
      </w:tr>
      <w:tr>
        <w:tc>
          <w:tcPr>
            <w:tcW w:type="dxa" w:w="12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PDF Parser</w:t>
            </w:r>
          </w:p>
        </w:tc>
        <w:tc>
          <w:tcPr>
            <w:tcW w:type="dxa" w:w="16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PyPDF2</w:t>
            </w:r>
          </w:p>
        </w:tc>
        <w:tc>
          <w:tcPr>
            <w:tcW w:type="dxa" w:w="24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Extract text from uploaded PDFs</w:t>
            </w:r>
          </w:p>
        </w:tc>
        <w:tc>
          <w:tcPr>
            <w:tcW w:type="dxa" w:w="416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Lightweight, pure Python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interface — chat + memory browser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Component-based, industry standard</w:t>
            </w:r>
          </w:p>
        </w:tc>
      </w:tr>
    </w:tbl>
    <w:p>
      <w:pPr>
        <w:spacing w:after="80" w:before="80"/>
      </w:pPr>
    </w:p>
    <w:p>
      <w:pPr>
        <w:pBdr>
          <w:bottom w:val="single" w:color="DDDDEE" w:sz="4" w:space="1"/>
        </w:pBdr>
        <w:spacing w:after="120" w:before="120"/>
      </w:pPr>
    </w:p>
    <w:p>
      <w:pPr>
        <w:pStyle w:val="Heading1"/>
        <w:spacing w:after="120" w:before="360"/>
      </w:pPr>
      <w:r>
        <w:rPr>
          <w:rFonts w:ascii="Arial" w:cs="Arial" w:eastAsia="Arial" w:hAnsi="Arial"/>
          <w:b/>
          <w:bCs/>
          <w:color w:val="2E2E5E"/>
          <w:sz w:val="32"/>
          <w:szCs w:val="32"/>
        </w:rPr>
        <w:t xml:space="preserve">3. System Architecture</w:t>
      </w:r>
    </w:p>
    <w:p>
      <w:pPr>
        <w:pStyle w:val="Heading2"/>
        <w:spacing w:after="100" w:before="280"/>
      </w:pPr>
      <w:r>
        <w:rPr>
          <w:rFonts w:ascii="Arial" w:cs="Arial" w:eastAsia="Arial" w:hAnsi="Arial"/>
          <w:b/>
          <w:bCs/>
          <w:color w:val="4A4A8A"/>
          <w:sz w:val="26"/>
          <w:szCs w:val="26"/>
        </w:rPr>
        <w:t xml:space="preserve">3.1 High-Level Flow</w:t>
      </w:r>
    </w:p>
    <w:p>
      <w:pPr>
        <w:spacing w:after="60" w:before="60"/>
      </w:pPr>
      <w:r>
        <w:rPr>
          <w:rFonts w:ascii="Arial" w:cs="Arial" w:eastAsia="Arial" w:hAnsi="Arial"/>
          <w:color w:val="333333"/>
          <w:sz w:val="22"/>
          <w:szCs w:val="22"/>
        </w:rPr>
        <w:t xml:space="preserve">The system has two primary flows: the ingestion pipeline (saving a memory) and the query pipeline (asking a question). Both flows share the same embedding and vector storage layer.</w:t>
      </w:r>
    </w:p>
    <w:p>
      <w:pPr>
        <w:spacing w:after="80" w:before="80"/>
      </w:pPr>
    </w:p>
    <w:p>
      <w:pPr>
        <w:spacing w:after="80" w:before="200"/>
      </w:pPr>
      <w:r>
        <w:rPr>
          <w:rFonts w:ascii="Arial" w:cs="Arial" w:eastAsia="Arial" w:hAnsi="Arial"/>
          <w:b/>
          <w:bCs/>
          <w:color w:val="333366"/>
          <w:sz w:val="24"/>
          <w:szCs w:val="24"/>
        </w:rPr>
        <w:t xml:space="preserve">Ingestion Pipeline</w:t>
      </w:r>
    </w:p>
    <w:p>
      <w:pPr>
        <w:pStyle w:val="ListParagraph"/>
        <w:numPr>
          <w:ilvl w:val="0"/>
          <w:numId w:val="2"/>
        </w:numPr>
        <w:spacing w:after="40" w:before="40"/>
      </w:pPr>
      <w:r>
        <w:rPr>
          <w:rFonts w:ascii="Arial" w:cs="Arial" w:eastAsia="Arial" w:hAnsi="Arial"/>
          <w:b w:val="false"/>
          <w:bCs w:val="false"/>
          <w:color w:val="333333"/>
          <w:sz w:val="22"/>
          <w:szCs w:val="22"/>
        </w:rPr>
        <w:t xml:space="preserve">User submits content (note text, URL, PDF, YouTube link)</w:t>
      </w:r>
    </w:p>
    <w:p>
      <w:pPr>
        <w:pStyle w:val="ListParagraph"/>
        <w:numPr>
          <w:ilvl w:val="0"/>
          <w:numId w:val="2"/>
        </w:numPr>
        <w:spacing w:after="40" w:before="40"/>
      </w:pPr>
      <w:r>
        <w:rPr>
          <w:rFonts w:ascii="Arial" w:cs="Arial" w:eastAsia="Arial" w:hAnsi="Arial"/>
          <w:b w:val="false"/>
          <w:bCs w:val="false"/>
          <w:color w:val="333333"/>
          <w:sz w:val="22"/>
          <w:szCs w:val="22"/>
        </w:rPr>
        <w:t xml:space="preserve">Backend identifies content type and routes to the correct extractor</w:t>
      </w:r>
    </w:p>
    <w:p>
      <w:pPr>
        <w:pStyle w:val="ListParagraph"/>
        <w:numPr>
          <w:ilvl w:val="0"/>
          <w:numId w:val="2"/>
        </w:numPr>
        <w:spacing w:after="40" w:before="40"/>
      </w:pPr>
      <w:r>
        <w:rPr>
          <w:rFonts w:ascii="Arial" w:cs="Arial" w:eastAsia="Arial" w:hAnsi="Arial"/>
          <w:b w:val="false"/>
          <w:bCs w:val="false"/>
          <w:color w:val="333333"/>
          <w:sz w:val="22"/>
          <w:szCs w:val="22"/>
        </w:rPr>
        <w:t xml:space="preserve">Extractor pulls raw text (scraper for URLs, Whisper for video/audio, PyPDF2 for PDFs)</w:t>
      </w:r>
    </w:p>
    <w:p>
      <w:pPr>
        <w:pStyle w:val="ListParagraph"/>
        <w:numPr>
          <w:ilvl w:val="0"/>
          <w:numId w:val="2"/>
        </w:numPr>
        <w:spacing w:after="40" w:before="40"/>
      </w:pPr>
      <w:r>
        <w:rPr>
          <w:rFonts w:ascii="Arial" w:cs="Arial" w:eastAsia="Arial" w:hAnsi="Arial"/>
          <w:b w:val="false"/>
          <w:bCs w:val="false"/>
          <w:color w:val="333333"/>
          <w:sz w:val="22"/>
          <w:szCs w:val="22"/>
        </w:rPr>
        <w:t xml:space="preserve">Text is chunked into 500-character pieces with 50-character overlap</w:t>
      </w:r>
    </w:p>
    <w:p>
      <w:pPr>
        <w:pStyle w:val="ListParagraph"/>
        <w:numPr>
          <w:ilvl w:val="0"/>
          <w:numId w:val="2"/>
        </w:numPr>
        <w:spacing w:after="40" w:before="40"/>
      </w:pPr>
      <w:r>
        <w:rPr>
          <w:rFonts w:ascii="Arial" w:cs="Arial" w:eastAsia="Arial" w:hAnsi="Arial"/>
          <w:b w:val="false"/>
          <w:bCs w:val="false"/>
          <w:color w:val="333333"/>
          <w:sz w:val="22"/>
          <w:szCs w:val="22"/>
        </w:rPr>
        <w:t xml:space="preserve">Each chunk is embedded using voyage-2 into a 1024-dimensional vector</w:t>
      </w:r>
    </w:p>
    <w:p>
      <w:pPr>
        <w:pStyle w:val="ListParagraph"/>
        <w:numPr>
          <w:ilvl w:val="0"/>
          <w:numId w:val="2"/>
        </w:numPr>
        <w:spacing w:after="40" w:before="40"/>
      </w:pPr>
      <w:r>
        <w:rPr>
          <w:rFonts w:ascii="Arial" w:cs="Arial" w:eastAsia="Arial" w:hAnsi="Arial"/>
          <w:b w:val="false"/>
          <w:bCs w:val="false"/>
          <w:color w:val="333333"/>
          <w:sz w:val="22"/>
          <w:szCs w:val="22"/>
        </w:rPr>
        <w:t xml:space="preserve">Vectors + chunk text are stored in ChromaDB</w:t>
      </w:r>
    </w:p>
    <w:p>
      <w:pPr>
        <w:pStyle w:val="ListParagraph"/>
        <w:numPr>
          <w:ilvl w:val="0"/>
          <w:numId w:val="2"/>
        </w:numPr>
        <w:spacing w:after="40" w:before="40"/>
      </w:pPr>
      <w:r>
        <w:rPr>
          <w:rFonts w:ascii="Arial" w:cs="Arial" w:eastAsia="Arial" w:hAnsi="Arial"/>
          <w:b w:val="false"/>
          <w:bCs w:val="false"/>
          <w:color w:val="333333"/>
          <w:sz w:val="22"/>
          <w:szCs w:val="22"/>
        </w:rPr>
        <w:t xml:space="preserve">Metadata (title, source, date, type, tags) is stored in Neon PostgreSQL</w:t>
      </w:r>
    </w:p>
    <w:p>
      <w:pPr>
        <w:spacing w:after="80" w:before="80"/>
      </w:pPr>
    </w:p>
    <w:p>
      <w:pPr>
        <w:spacing w:after="80" w:before="200"/>
      </w:pPr>
      <w:r>
        <w:rPr>
          <w:rFonts w:ascii="Arial" w:cs="Arial" w:eastAsia="Arial" w:hAnsi="Arial"/>
          <w:b/>
          <w:bCs/>
          <w:color w:val="333366"/>
          <w:sz w:val="24"/>
          <w:szCs w:val="24"/>
        </w:rPr>
        <w:t xml:space="preserve">Query Pipeline</w:t>
      </w:r>
    </w:p>
    <w:p>
      <w:pPr>
        <w:pStyle w:val="ListParagraph"/>
        <w:numPr>
          <w:ilvl w:val="0"/>
          <w:numId w:val="2"/>
        </w:numPr>
        <w:spacing w:after="40" w:before="40"/>
      </w:pPr>
      <w:r>
        <w:rPr>
          <w:rFonts w:ascii="Arial" w:cs="Arial" w:eastAsia="Arial" w:hAnsi="Arial"/>
          <w:b w:val="false"/>
          <w:bCs w:val="false"/>
          <w:color w:val="333333"/>
          <w:sz w:val="22"/>
          <w:szCs w:val="22"/>
        </w:rPr>
        <w:t xml:space="preserve">User types a question in the chat interface</w:t>
      </w:r>
    </w:p>
    <w:p>
      <w:pPr>
        <w:pStyle w:val="ListParagraph"/>
        <w:numPr>
          <w:ilvl w:val="0"/>
          <w:numId w:val="2"/>
        </w:numPr>
        <w:spacing w:after="40" w:before="40"/>
      </w:pPr>
      <w:r>
        <w:rPr>
          <w:rFonts w:ascii="Arial" w:cs="Arial" w:eastAsia="Arial" w:hAnsi="Arial"/>
          <w:b w:val="false"/>
          <w:bCs w:val="false"/>
          <w:color w:val="333333"/>
          <w:sz w:val="22"/>
          <w:szCs w:val="22"/>
        </w:rPr>
        <w:t xml:space="preserve">Question is sent to the FastAPI backend</w:t>
      </w:r>
    </w:p>
    <w:p>
      <w:pPr>
        <w:pStyle w:val="ListParagraph"/>
        <w:numPr>
          <w:ilvl w:val="0"/>
          <w:numId w:val="2"/>
        </w:numPr>
        <w:spacing w:after="40" w:before="40"/>
      </w:pPr>
      <w:r>
        <w:rPr>
          <w:rFonts w:ascii="Arial" w:cs="Arial" w:eastAsia="Arial" w:hAnsi="Arial"/>
          <w:b w:val="false"/>
          <w:bCs w:val="false"/>
          <w:color w:val="333333"/>
          <w:sz w:val="22"/>
          <w:szCs w:val="22"/>
        </w:rPr>
        <w:t xml:space="preserve">Claude agent receives the question and decides what tools to call</w:t>
      </w:r>
    </w:p>
    <w:p>
      <w:pPr>
        <w:pStyle w:val="ListParagraph"/>
        <w:numPr>
          <w:ilvl w:val="0"/>
          <w:numId w:val="2"/>
        </w:numPr>
        <w:spacing w:after="40" w:before="40"/>
      </w:pPr>
      <w:r>
        <w:rPr>
          <w:rFonts w:ascii="Arial" w:cs="Arial" w:eastAsia="Arial" w:hAnsi="Arial"/>
          <w:b w:val="false"/>
          <w:bCs w:val="false"/>
          <w:color w:val="333333"/>
          <w:sz w:val="22"/>
          <w:szCs w:val="22"/>
        </w:rPr>
        <w:t xml:space="preserve">Agent calls search_memories tool with a semantic query</w:t>
      </w:r>
    </w:p>
    <w:p>
      <w:pPr>
        <w:pStyle w:val="ListParagraph"/>
        <w:numPr>
          <w:ilvl w:val="0"/>
          <w:numId w:val="2"/>
        </w:numPr>
        <w:spacing w:after="40" w:before="40"/>
      </w:pPr>
      <w:r>
        <w:rPr>
          <w:rFonts w:ascii="Arial" w:cs="Arial" w:eastAsia="Arial" w:hAnsi="Arial"/>
          <w:b w:val="false"/>
          <w:bCs w:val="false"/>
          <w:color w:val="333333"/>
          <w:sz w:val="22"/>
          <w:szCs w:val="22"/>
        </w:rPr>
        <w:t xml:space="preserve">ChromaDB returns the top-K most similar chunks</w:t>
      </w:r>
    </w:p>
    <w:p>
      <w:pPr>
        <w:pStyle w:val="ListParagraph"/>
        <w:numPr>
          <w:ilvl w:val="0"/>
          <w:numId w:val="2"/>
        </w:numPr>
        <w:spacing w:after="40" w:before="40"/>
      </w:pPr>
      <w:r>
        <w:rPr>
          <w:rFonts w:ascii="Arial" w:cs="Arial" w:eastAsia="Arial" w:hAnsi="Arial"/>
          <w:b w:val="false"/>
          <w:bCs w:val="false"/>
          <w:color w:val="333333"/>
          <w:sz w:val="22"/>
          <w:szCs w:val="22"/>
        </w:rPr>
        <w:t xml:space="preserve">Agent optionally filters results using Neon metadata</w:t>
      </w:r>
    </w:p>
    <w:p>
      <w:pPr>
        <w:pStyle w:val="ListParagraph"/>
        <w:numPr>
          <w:ilvl w:val="0"/>
          <w:numId w:val="2"/>
        </w:numPr>
        <w:spacing w:after="40" w:before="40"/>
      </w:pPr>
      <w:r>
        <w:rPr>
          <w:rFonts w:ascii="Arial" w:cs="Arial" w:eastAsia="Arial" w:hAnsi="Arial"/>
          <w:b w:val="false"/>
          <w:bCs w:val="false"/>
          <w:color w:val="333333"/>
          <w:sz w:val="22"/>
          <w:szCs w:val="22"/>
        </w:rPr>
        <w:t xml:space="preserve">Agent synthesizes all retrieved context into a coherent, cited answer</w:t>
      </w:r>
    </w:p>
    <w:p>
      <w:pPr>
        <w:pStyle w:val="ListParagraph"/>
        <w:numPr>
          <w:ilvl w:val="0"/>
          <w:numId w:val="2"/>
        </w:numPr>
        <w:spacing w:after="40" w:before="40"/>
      </w:pPr>
      <w:r>
        <w:rPr>
          <w:rFonts w:ascii="Arial" w:cs="Arial" w:eastAsia="Arial" w:hAnsi="Arial"/>
          <w:b w:val="false"/>
          <w:bCs w:val="false"/>
          <w:color w:val="333333"/>
          <w:sz w:val="22"/>
          <w:szCs w:val="22"/>
        </w:rPr>
        <w:t xml:space="preserve">Answer + source citations are returned to the frontend</w:t>
      </w:r>
    </w:p>
    <w:p>
      <w:pPr>
        <w:spacing w:after="80" w:before="80"/>
      </w:pPr>
    </w:p>
    <w:p>
      <w:pPr>
        <w:pStyle w:val="Heading2"/>
        <w:spacing w:after="100" w:before="280"/>
      </w:pPr>
      <w:r>
        <w:rPr>
          <w:rFonts w:ascii="Arial" w:cs="Arial" w:eastAsia="Arial" w:hAnsi="Arial"/>
          <w:b/>
          <w:bCs/>
          <w:color w:val="4A4A8A"/>
          <w:sz w:val="26"/>
          <w:szCs w:val="26"/>
        </w:rPr>
        <w:t xml:space="preserve">3.2 The Agentic Loop (ReAct Pattern)</w:t>
      </w:r>
    </w:p>
    <w:p>
      <w:pPr>
        <w:spacing w:after="60" w:before="60"/>
      </w:pPr>
      <w:r>
        <w:rPr>
          <w:rFonts w:ascii="Arial" w:cs="Arial" w:eastAsia="Arial" w:hAnsi="Arial"/>
          <w:color w:val="333333"/>
          <w:sz w:val="22"/>
          <w:szCs w:val="22"/>
        </w:rPr>
        <w:t xml:space="preserve">The most technically impressive part of Smrtayah is the ReAct (Reasoning + Acting) agentic loop. Unlike a simple RAG pipeline that does one retrieval and one generation, the agent reasons about what to search, acts by calling tools, observes the results, and loops until it has enough context to give a great answer.</w:t>
      </w:r>
    </w:p>
    <w:p>
      <w:pPr>
        <w:spacing w:after="80" w:before="80"/>
      </w:pPr>
    </w:p>
    <w:p>
      <w:pPr>
        <w:spacing w:after="60" w:before="60"/>
      </w:pPr>
      <w:r>
        <w:rPr>
          <w:rFonts w:ascii="Arial" w:cs="Arial" w:eastAsia="Arial" w:hAnsi="Arial"/>
          <w:color w:val="333333"/>
          <w:sz w:val="22"/>
          <w:szCs w:val="22"/>
        </w:rPr>
        <w:t xml:space="preserve">The agent has access to the following tools:</w:t>
      </w:r>
    </w:p>
    <w:p>
      <w:pPr>
        <w:pStyle w:val="ListParagraph"/>
        <w:numPr>
          <w:ilvl w:val="0"/>
          <w:numId w:val="2"/>
        </w:numPr>
        <w:spacing w:after="40" w:before="40"/>
      </w:pPr>
      <w:r>
        <w:rPr>
          <w:rFonts w:ascii="Arial" w:cs="Arial" w:eastAsia="Arial" w:hAnsi="Arial"/>
          <w:b w:val="false"/>
          <w:bCs w:val="false"/>
          <w:color w:val="333333"/>
          <w:sz w:val="22"/>
          <w:szCs w:val="22"/>
        </w:rPr>
        <w:t xml:space="preserve">search_memories(query, top_k) — semantic search over ChromaDB</w:t>
      </w:r>
    </w:p>
    <w:p>
      <w:pPr>
        <w:pStyle w:val="ListParagraph"/>
        <w:numPr>
          <w:ilvl w:val="0"/>
          <w:numId w:val="2"/>
        </w:numPr>
        <w:spacing w:after="40" w:before="40"/>
      </w:pPr>
      <w:r>
        <w:rPr>
          <w:rFonts w:ascii="Arial" w:cs="Arial" w:eastAsia="Arial" w:hAnsi="Arial"/>
          <w:b w:val="false"/>
          <w:bCs w:val="false"/>
          <w:color w:val="333333"/>
          <w:sz w:val="22"/>
          <w:szCs w:val="22"/>
        </w:rPr>
        <w:t xml:space="preserve">filter_by_metadata(type, date_range, tags) — filter memories by metadata from Neon</w:t>
      </w:r>
    </w:p>
    <w:p>
      <w:pPr>
        <w:pStyle w:val="ListParagraph"/>
        <w:numPr>
          <w:ilvl w:val="0"/>
          <w:numId w:val="2"/>
        </w:numPr>
        <w:spacing w:after="40" w:before="40"/>
      </w:pPr>
      <w:r>
        <w:rPr>
          <w:rFonts w:ascii="Arial" w:cs="Arial" w:eastAsia="Arial" w:hAnsi="Arial"/>
          <w:b w:val="false"/>
          <w:bCs w:val="false"/>
          <w:color w:val="333333"/>
          <w:sz w:val="22"/>
          <w:szCs w:val="22"/>
        </w:rPr>
        <w:t xml:space="preserve">get_memory_detail(memory_id) — retrieve full content of a specific memory</w:t>
      </w:r>
    </w:p>
    <w:p>
      <w:pPr>
        <w:spacing w:after="80" w:before="80"/>
      </w:pPr>
    </w:p>
    <w:p>
      <w:pPr>
        <w:spacing w:after="60" w:before="60"/>
      </w:pPr>
      <w:r>
        <w:rPr>
          <w:rFonts w:ascii="Arial" w:cs="Arial" w:eastAsia="Arial" w:hAnsi="Arial"/>
          <w:color w:val="333333"/>
          <w:sz w:val="22"/>
          <w:szCs w:val="22"/>
        </w:rPr>
        <w:t xml:space="preserve">Claude's tool_use API feature powers this loop. The agent can call multiple tools in a single response turn, reason about the combined results, and decide whether to search again or answer directly.</w:t>
      </w:r>
    </w:p>
    <w:p>
      <w:pPr>
        <w:spacing w:after="80" w:before="80"/>
      </w:pPr>
    </w:p>
    <w:p>
      <w:pPr>
        <w:pBdr>
          <w:bottom w:val="single" w:color="DDDDEE" w:sz="4" w:space="1"/>
        </w:pBdr>
        <w:spacing w:after="120" w:before="120"/>
      </w:pPr>
    </w:p>
    <w:p>
      <w:pPr>
        <w:pStyle w:val="Heading1"/>
        <w:spacing w:after="120" w:before="360"/>
      </w:pPr>
      <w:r>
        <w:rPr>
          <w:rFonts w:ascii="Arial" w:cs="Arial" w:eastAsia="Arial" w:hAnsi="Arial"/>
          <w:b/>
          <w:bCs/>
          <w:color w:val="2E2E5E"/>
          <w:sz w:val="32"/>
          <w:szCs w:val="32"/>
        </w:rPr>
        <w:t xml:space="preserve">4. Database Design</w:t>
      </w:r>
    </w:p>
    <w:p>
      <w:pPr>
        <w:pStyle w:val="Heading2"/>
        <w:spacing w:after="100" w:before="280"/>
      </w:pPr>
      <w:r>
        <w:rPr>
          <w:rFonts w:ascii="Arial" w:cs="Arial" w:eastAsia="Arial" w:hAnsi="Arial"/>
          <w:b/>
          <w:bCs/>
          <w:color w:val="4A4A8A"/>
          <w:sz w:val="26"/>
          <w:szCs w:val="26"/>
        </w:rPr>
        <w:t xml:space="preserve">4.1 Neon PostgreSQL — Metadata Store</w:t>
      </w:r>
    </w:p>
    <w:p>
      <w:pPr>
        <w:spacing w:after="60" w:before="60"/>
      </w:pPr>
      <w:r>
        <w:rPr>
          <w:rFonts w:ascii="Arial" w:cs="Arial" w:eastAsia="Arial" w:hAnsi="Arial"/>
          <w:color w:val="333333"/>
          <w:sz w:val="22"/>
          <w:szCs w:val="22"/>
        </w:rPr>
        <w:t xml:space="preserve">Neon stores all the structured metadata about each saved memory. It enables fast filtering, browsing, and management of the memory collection without touching the vector database.</w:t>
      </w:r>
    </w:p>
    <w:p>
      <w:pPr>
        <w:spacing w:after="80" w:before="80"/>
      </w:pPr>
    </w:p>
    <w:p>
      <w:pPr>
        <w:spacing w:after="80" w:before="200"/>
      </w:pPr>
      <w:r>
        <w:rPr>
          <w:rFonts w:ascii="Arial" w:cs="Arial" w:eastAsia="Arial" w:hAnsi="Arial"/>
          <w:b/>
          <w:bCs/>
          <w:color w:val="333366"/>
          <w:sz w:val="24"/>
          <w:szCs w:val="24"/>
        </w:rPr>
        <w:t xml:space="preserve">memories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2E2E5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2E2E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60"/>
            <w:tcBorders>
              <w:top w:val="single" w:color="CCCCCC" w:sz="1"/>
              <w:left w:val="single" w:color="CCCCCC" w:sz="1"/>
              <w:bottom w:val="single" w:color="CCCCCC" w:sz="1"/>
              <w:right w:val="single" w:color="CCCCCC" w:sz="1"/>
            </w:tcBorders>
            <w:shd w:fill="2E2E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5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586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Unique identifier for each memory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Auto-generated or user-provided title</w:t>
            </w:r>
          </w:p>
        </w:tc>
      </w:tr>
      <w:tr>
        <w:tc>
          <w:tcPr>
            <w:tcW w:type="dxa" w:w="20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source_url</w:t>
            </w:r>
          </w:p>
        </w:tc>
        <w:tc>
          <w:tcPr>
            <w:tcW w:type="dxa" w:w="15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586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Original URL (if applicable)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content_type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note / article / pdf / youtube / podcast</w:t>
            </w:r>
          </w:p>
        </w:tc>
      </w:tr>
      <w:tr>
        <w:tc>
          <w:tcPr>
            <w:tcW w:type="dxa" w:w="20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raw_text</w:t>
            </w:r>
          </w:p>
        </w:tc>
        <w:tc>
          <w:tcPr>
            <w:tcW w:type="dxa" w:w="15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586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Full extracted text 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Auto-generated and user-added tags</w:t>
            </w:r>
          </w:p>
        </w:tc>
      </w:tr>
      <w:tr>
        <w:tc>
          <w:tcPr>
            <w:tcW w:type="dxa" w:w="20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thumbnail_url</w:t>
            </w:r>
          </w:p>
        </w:tc>
        <w:tc>
          <w:tcPr>
            <w:tcW w:type="dxa" w:w="15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586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Thumbnail image URL (for videos/articles)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When the memory was saved</w:t>
            </w:r>
          </w:p>
        </w:tc>
      </w:tr>
      <w:tr>
        <w:tc>
          <w:tcPr>
            <w:tcW w:type="dxa" w:w="20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chunk_count</w:t>
            </w:r>
          </w:p>
        </w:tc>
        <w:tc>
          <w:tcPr>
            <w:tcW w:type="dxa" w:w="15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586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Number of chunks stored in ChromaDB</w:t>
            </w:r>
          </w:p>
        </w:tc>
      </w:tr>
    </w:tbl>
    <w:p>
      <w:pPr>
        <w:spacing w:after="80" w:before="80"/>
      </w:pPr>
    </w:p>
    <w:p>
      <w:pPr>
        <w:pStyle w:val="Heading2"/>
        <w:spacing w:after="100" w:before="280"/>
      </w:pPr>
      <w:r>
        <w:rPr>
          <w:rFonts w:ascii="Arial" w:cs="Arial" w:eastAsia="Arial" w:hAnsi="Arial"/>
          <w:b/>
          <w:bCs/>
          <w:color w:val="4A4A8A"/>
          <w:sz w:val="26"/>
          <w:szCs w:val="26"/>
        </w:rPr>
        <w:t xml:space="preserve">4.2 ChromaDB — Vector Store</w:t>
      </w:r>
    </w:p>
    <w:p>
      <w:pPr>
        <w:spacing w:after="60" w:before="60"/>
      </w:pPr>
      <w:r>
        <w:rPr>
          <w:rFonts w:ascii="Arial" w:cs="Arial" w:eastAsia="Arial" w:hAnsi="Arial"/>
          <w:color w:val="333333"/>
          <w:sz w:val="22"/>
          <w:szCs w:val="22"/>
        </w:rPr>
        <w:t xml:space="preserve">ChromaDB stores the actual vector embeddings of each text chunk. It is organized into a single collection called 'memories', with each document (chunk) linked back to its parent memory via the memory_id metadata field.</w:t>
      </w:r>
    </w:p>
    <w:p>
      <w:pPr>
        <w:spacing w:after="80" w:before="80"/>
      </w:pPr>
    </w:p>
    <w:p>
      <w:pPr>
        <w:spacing w:after="80" w:before="200"/>
      </w:pPr>
      <w:r>
        <w:rPr>
          <w:rFonts w:ascii="Arial" w:cs="Arial" w:eastAsia="Arial" w:hAnsi="Arial"/>
          <w:b/>
          <w:bCs/>
          <w:color w:val="333366"/>
          <w:sz w:val="24"/>
          <w:szCs w:val="24"/>
        </w:rPr>
        <w:t xml:space="preserve">memories collection (ChromaDB)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CCCCC" w:sz="1"/>
              <w:left w:val="single" w:color="CCCCCC" w:sz="1"/>
              <w:bottom w:val="single" w:color="CCCCCC" w:sz="1"/>
              <w:right w:val="single" w:color="CCCCCC" w:sz="1"/>
            </w:tcBorders>
            <w:shd w:fill="2E2E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2E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960"/>
            <w:tcBorders>
              <w:top w:val="single" w:color="CCCCCC" w:sz="1"/>
              <w:left w:val="single" w:color="CCCCCC" w:sz="1"/>
              <w:bottom w:val="single" w:color="CCCCCC" w:sz="1"/>
              <w:right w:val="single" w:color="CCCCCC" w:sz="1"/>
            </w:tcBorders>
            <w:shd w:fill="2E2E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6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96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Unique chunk ID (memory_id + chunk_index)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embedding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float[1024]</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voyage-2 vector for this chunk</w:t>
            </w:r>
          </w:p>
        </w:tc>
      </w:tr>
      <w:tr>
        <w:tc>
          <w:tcPr>
            <w:tcW w:type="dxa" w:w="18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document</w:t>
            </w:r>
          </w:p>
        </w:tc>
        <w:tc>
          <w:tcPr>
            <w:tcW w:type="dxa" w:w="16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96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Original chunk text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memory_id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Foreign key back to Neon memories.id</w:t>
            </w:r>
          </w:p>
        </w:tc>
      </w:tr>
      <w:tr>
        <w:tc>
          <w:tcPr>
            <w:tcW w:type="dxa" w:w="18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chunk_index</w:t>
            </w:r>
          </w:p>
        </w:tc>
        <w:tc>
          <w:tcPr>
            <w:tcW w:type="dxa" w:w="160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5960"/>
            <w:tcBorders>
              <w:top w:val="single" w:color="CCCCCC" w:sz="1"/>
              <w:left w:val="single" w:color="CCCCCC" w:sz="1"/>
              <w:bottom w:val="single" w:color="CCCCCC" w:sz="1"/>
              <w:right w:val="single" w:color="CCCCCC" w:sz="1"/>
            </w:tcBorders>
            <w:shd w:fill="F4F4FC" w:val="clear"/>
            <w:tcMar>
              <w:top w:type="dxa" w:w="80"/>
              <w:left w:type="dxa" w:w="120"/>
              <w:bottom w:type="dxa" w:w="80"/>
              <w:right w:type="dxa" w:w="120"/>
            </w:tcMar>
          </w:tcPr>
          <w:p>
            <w:r>
              <w:rPr>
                <w:rFonts w:ascii="Arial" w:cs="Arial" w:eastAsia="Arial" w:hAnsi="Arial"/>
                <w:color w:val="333333"/>
                <w:sz w:val="20"/>
                <w:szCs w:val="20"/>
              </w:rPr>
              <w:t xml:space="preserve">Position of this chunk in the original document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content_type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 of content for filtering</w:t>
            </w:r>
          </w:p>
        </w:tc>
      </w:tr>
    </w:tbl>
    <w:p>
      <w:pPr>
        <w:spacing w:after="80" w:before="80"/>
      </w:pPr>
    </w:p>
    <w:p>
      <w:pPr>
        <w:pBdr>
          <w:bottom w:val="single" w:color="DDDDEE" w:sz="4" w:space="1"/>
        </w:pBdr>
        <w:spacing w:after="120" w:before="120"/>
      </w:pPr>
    </w:p>
    <w:p>
      <w:pPr>
        <w:pStyle w:val="Heading1"/>
        <w:spacing w:after="120" w:before="360"/>
      </w:pPr>
      <w:r>
        <w:rPr>
          <w:rFonts w:ascii="Arial" w:cs="Arial" w:eastAsia="Arial" w:hAnsi="Arial"/>
          <w:b/>
          <w:bCs/>
          <w:color w:val="2E2E5E"/>
          <w:sz w:val="32"/>
          <w:szCs w:val="32"/>
        </w:rPr>
        <w:t xml:space="preserve">5. Build Phases</w:t>
      </w:r>
    </w:p>
    <w:p>
      <w:pPr>
        <w:spacing w:after="60" w:before="60"/>
      </w:pPr>
      <w:r>
        <w:rPr>
          <w:rFonts w:ascii="Arial" w:cs="Arial" w:eastAsia="Arial" w:hAnsi="Arial"/>
          <w:color w:val="333333"/>
          <w:sz w:val="22"/>
          <w:szCs w:val="22"/>
        </w:rPr>
        <w:t xml:space="preserve">The project is divided into three phases, each delivering a working, demonstrable product. Each phase builds on the previous one.</w:t>
      </w:r>
    </w:p>
    <w:p>
      <w:pPr>
        <w:spacing w:after="80" w:before="80"/>
      </w:pPr>
    </w:p>
    <w:p>
      <w:pPr>
        <w:pStyle w:val="Heading2"/>
        <w:spacing w:after="100" w:before="280"/>
      </w:pPr>
      <w:r>
        <w:rPr>
          <w:rFonts w:ascii="Arial" w:cs="Arial" w:eastAsia="Arial" w:hAnsi="Arial"/>
          <w:b/>
          <w:bCs/>
          <w:color w:val="4A4A8A"/>
          <w:sz w:val="26"/>
          <w:szCs w:val="26"/>
        </w:rPr>
        <w:t xml:space="preserve">Phase 1 — Core RAG Pipeline</w:t>
      </w:r>
    </w:p>
    <w:p>
      <w:pPr>
        <w:spacing w:after="60" w:before="60"/>
      </w:pPr>
      <w:r>
        <w:rPr>
          <w:rFonts w:ascii="Arial" w:cs="Arial" w:eastAsia="Arial" w:hAnsi="Arial"/>
          <w:color w:val="333333"/>
          <w:sz w:val="22"/>
          <w:szCs w:val="22"/>
        </w:rPr>
        <w:t xml:space="preserve">Goal: A working system where you can save a note or article and ask questions about it.</w:t>
      </w:r>
    </w:p>
    <w:p>
      <w:pPr>
        <w:spacing w:after="80" w:before="80"/>
      </w:pPr>
    </w:p>
    <w:p>
      <w:pPr>
        <w:pStyle w:val="ListParagraph"/>
        <w:numPr>
          <w:ilvl w:val="0"/>
          <w:numId w:val="2"/>
        </w:numPr>
        <w:spacing w:after="40" w:before="40"/>
      </w:pPr>
      <w:r>
        <w:rPr>
          <w:rFonts w:ascii="Arial" w:cs="Arial" w:eastAsia="Arial" w:hAnsi="Arial"/>
          <w:b w:val="false"/>
          <w:bCs w:val="false"/>
          <w:color w:val="333333"/>
          <w:sz w:val="22"/>
          <w:szCs w:val="22"/>
        </w:rPr>
        <w:t xml:space="preserve">Set up FastAPI project structure</w:t>
      </w:r>
    </w:p>
    <w:p>
      <w:pPr>
        <w:pStyle w:val="ListParagraph"/>
        <w:numPr>
          <w:ilvl w:val="0"/>
          <w:numId w:val="2"/>
        </w:numPr>
        <w:spacing w:after="40" w:before="40"/>
      </w:pPr>
      <w:r>
        <w:rPr>
          <w:rFonts w:ascii="Arial" w:cs="Arial" w:eastAsia="Arial" w:hAnsi="Arial"/>
          <w:b w:val="false"/>
          <w:bCs w:val="false"/>
          <w:color w:val="333333"/>
          <w:sz w:val="22"/>
          <w:szCs w:val="22"/>
        </w:rPr>
        <w:t xml:space="preserve">Implement text chunker (chunker.py)</w:t>
      </w:r>
    </w:p>
    <w:p>
      <w:pPr>
        <w:pStyle w:val="ListParagraph"/>
        <w:numPr>
          <w:ilvl w:val="0"/>
          <w:numId w:val="2"/>
        </w:numPr>
        <w:spacing w:after="40" w:before="40"/>
      </w:pPr>
      <w:r>
        <w:rPr>
          <w:rFonts w:ascii="Arial" w:cs="Arial" w:eastAsia="Arial" w:hAnsi="Arial"/>
          <w:b w:val="false"/>
          <w:bCs w:val="false"/>
          <w:color w:val="333333"/>
          <w:sz w:val="22"/>
          <w:szCs w:val="22"/>
        </w:rPr>
        <w:t xml:space="preserve">Implement voyage-2 embedding wrapper (embedder.py)</w:t>
      </w:r>
    </w:p>
    <w:p>
      <w:pPr>
        <w:pStyle w:val="ListParagraph"/>
        <w:numPr>
          <w:ilvl w:val="0"/>
          <w:numId w:val="2"/>
        </w:numPr>
        <w:spacing w:after="40" w:before="40"/>
      </w:pPr>
      <w:r>
        <w:rPr>
          <w:rFonts w:ascii="Arial" w:cs="Arial" w:eastAsia="Arial" w:hAnsi="Arial"/>
          <w:b w:val="false"/>
          <w:bCs w:val="false"/>
          <w:color w:val="333333"/>
          <w:sz w:val="22"/>
          <w:szCs w:val="22"/>
        </w:rPr>
        <w:t xml:space="preserve">Set up ChromaDB locally (vector_store.py)</w:t>
      </w:r>
    </w:p>
    <w:p>
      <w:pPr>
        <w:pStyle w:val="ListParagraph"/>
        <w:numPr>
          <w:ilvl w:val="0"/>
          <w:numId w:val="2"/>
        </w:numPr>
        <w:spacing w:after="40" w:before="40"/>
      </w:pPr>
      <w:r>
        <w:rPr>
          <w:rFonts w:ascii="Arial" w:cs="Arial" w:eastAsia="Arial" w:hAnsi="Arial"/>
          <w:b w:val="false"/>
          <w:bCs w:val="false"/>
          <w:color w:val="333333"/>
          <w:sz w:val="22"/>
          <w:szCs w:val="22"/>
        </w:rPr>
        <w:t xml:space="preserve">Set up Neon PostgreSQL and create memories table</w:t>
      </w:r>
    </w:p>
    <w:p>
      <w:pPr>
        <w:pStyle w:val="ListParagraph"/>
        <w:numPr>
          <w:ilvl w:val="0"/>
          <w:numId w:val="2"/>
        </w:numPr>
        <w:spacing w:after="40" w:before="40"/>
      </w:pPr>
      <w:r>
        <w:rPr>
          <w:rFonts w:ascii="Arial" w:cs="Arial" w:eastAsia="Arial" w:hAnsi="Arial"/>
          <w:b w:val="false"/>
          <w:bCs w:val="false"/>
          <w:color w:val="333333"/>
          <w:sz w:val="22"/>
          <w:szCs w:val="22"/>
        </w:rPr>
        <w:t xml:space="preserve">Build /save endpoint — accepts text, chunks, embeds, stores</w:t>
      </w:r>
    </w:p>
    <w:p>
      <w:pPr>
        <w:pStyle w:val="ListParagraph"/>
        <w:numPr>
          <w:ilvl w:val="0"/>
          <w:numId w:val="2"/>
        </w:numPr>
        <w:spacing w:after="40" w:before="40"/>
      </w:pPr>
      <w:r>
        <w:rPr>
          <w:rFonts w:ascii="Arial" w:cs="Arial" w:eastAsia="Arial" w:hAnsi="Arial"/>
          <w:b w:val="false"/>
          <w:bCs w:val="false"/>
          <w:color w:val="333333"/>
          <w:sz w:val="22"/>
          <w:szCs w:val="22"/>
        </w:rPr>
        <w:t xml:space="preserve">Build /query endpoint — embeds question, retrieves chunks, returns answer via Claude</w:t>
      </w:r>
    </w:p>
    <w:p>
      <w:pPr>
        <w:pStyle w:val="ListParagraph"/>
        <w:numPr>
          <w:ilvl w:val="0"/>
          <w:numId w:val="2"/>
        </w:numPr>
        <w:spacing w:after="40" w:before="40"/>
      </w:pPr>
      <w:r>
        <w:rPr>
          <w:rFonts w:ascii="Arial" w:cs="Arial" w:eastAsia="Arial" w:hAnsi="Arial"/>
          <w:b w:val="false"/>
          <w:bCs w:val="false"/>
          <w:color w:val="333333"/>
          <w:sz w:val="22"/>
          <w:szCs w:val="22"/>
        </w:rPr>
        <w:t xml:space="preserve">Build basic React UI — text input to save, chat interface to query</w:t>
      </w:r>
    </w:p>
    <w:p>
      <w:pPr>
        <w:spacing w:after="80" w:before="80"/>
      </w:pPr>
    </w:p>
    <w:p>
      <w:pPr>
        <w:pStyle w:val="Heading2"/>
        <w:spacing w:after="100" w:before="280"/>
      </w:pPr>
      <w:r>
        <w:rPr>
          <w:rFonts w:ascii="Arial" w:cs="Arial" w:eastAsia="Arial" w:hAnsi="Arial"/>
          <w:b/>
          <w:bCs/>
          <w:color w:val="4A4A8A"/>
          <w:sz w:val="26"/>
          <w:szCs w:val="26"/>
        </w:rPr>
        <w:t xml:space="preserve">Phase 2 — Full Ingestion + Agentic Loop</w:t>
      </w:r>
    </w:p>
    <w:p>
      <w:pPr>
        <w:spacing w:after="60" w:before="60"/>
      </w:pPr>
      <w:r>
        <w:rPr>
          <w:rFonts w:ascii="Arial" w:cs="Arial" w:eastAsia="Arial" w:hAnsi="Arial"/>
          <w:color w:val="333333"/>
          <w:sz w:val="22"/>
          <w:szCs w:val="22"/>
        </w:rPr>
        <w:t xml:space="preserve">Goal: Support all content types and upgrade the query pipeline to a full ReAct agent.</w:t>
      </w:r>
    </w:p>
    <w:p>
      <w:pPr>
        <w:spacing w:after="80" w:before="80"/>
      </w:pPr>
    </w:p>
    <w:p>
      <w:pPr>
        <w:pStyle w:val="ListParagraph"/>
        <w:numPr>
          <w:ilvl w:val="0"/>
          <w:numId w:val="2"/>
        </w:numPr>
        <w:spacing w:after="40" w:before="40"/>
      </w:pPr>
      <w:r>
        <w:rPr>
          <w:rFonts w:ascii="Arial" w:cs="Arial" w:eastAsia="Arial" w:hAnsi="Arial"/>
          <w:b w:val="false"/>
          <w:bCs w:val="false"/>
          <w:color w:val="333333"/>
          <w:sz w:val="22"/>
          <w:szCs w:val="22"/>
        </w:rPr>
        <w:t xml:space="preserve">Add URL scraper (BeautifulSoup)</w:t>
      </w:r>
    </w:p>
    <w:p>
      <w:pPr>
        <w:pStyle w:val="ListParagraph"/>
        <w:numPr>
          <w:ilvl w:val="0"/>
          <w:numId w:val="2"/>
        </w:numPr>
        <w:spacing w:after="40" w:before="40"/>
      </w:pPr>
      <w:r>
        <w:rPr>
          <w:rFonts w:ascii="Arial" w:cs="Arial" w:eastAsia="Arial" w:hAnsi="Arial"/>
          <w:b w:val="false"/>
          <w:bCs w:val="false"/>
          <w:color w:val="333333"/>
          <w:sz w:val="22"/>
          <w:szCs w:val="22"/>
        </w:rPr>
        <w:t xml:space="preserve">Add PDF parser (PyPDF2)</w:t>
      </w:r>
    </w:p>
    <w:p>
      <w:pPr>
        <w:pStyle w:val="ListParagraph"/>
        <w:numPr>
          <w:ilvl w:val="0"/>
          <w:numId w:val="2"/>
        </w:numPr>
        <w:spacing w:after="40" w:before="40"/>
      </w:pPr>
      <w:r>
        <w:rPr>
          <w:rFonts w:ascii="Arial" w:cs="Arial" w:eastAsia="Arial" w:hAnsi="Arial"/>
          <w:b w:val="false"/>
          <w:bCs w:val="false"/>
          <w:color w:val="333333"/>
          <w:sz w:val="22"/>
          <w:szCs w:val="22"/>
        </w:rPr>
        <w:t xml:space="preserve">Add YouTube pipeline (yt-dlp + Whisper)</w:t>
      </w:r>
    </w:p>
    <w:p>
      <w:pPr>
        <w:pStyle w:val="ListParagraph"/>
        <w:numPr>
          <w:ilvl w:val="0"/>
          <w:numId w:val="2"/>
        </w:numPr>
        <w:spacing w:after="40" w:before="40"/>
      </w:pPr>
      <w:r>
        <w:rPr>
          <w:rFonts w:ascii="Arial" w:cs="Arial" w:eastAsia="Arial" w:hAnsi="Arial"/>
          <w:b w:val="false"/>
          <w:bCs w:val="false"/>
          <w:color w:val="333333"/>
          <w:sz w:val="22"/>
          <w:szCs w:val="22"/>
        </w:rPr>
        <w:t xml:space="preserve">Define Claude tools: search_memories, filter_by_metadata, get_memory_detail</w:t>
      </w:r>
    </w:p>
    <w:p>
      <w:pPr>
        <w:pStyle w:val="ListParagraph"/>
        <w:numPr>
          <w:ilvl w:val="0"/>
          <w:numId w:val="2"/>
        </w:numPr>
        <w:spacing w:after="40" w:before="40"/>
      </w:pPr>
      <w:r>
        <w:rPr>
          <w:rFonts w:ascii="Arial" w:cs="Arial" w:eastAsia="Arial" w:hAnsi="Arial"/>
          <w:b w:val="false"/>
          <w:bCs w:val="false"/>
          <w:color w:val="333333"/>
          <w:sz w:val="22"/>
          <w:szCs w:val="22"/>
        </w:rPr>
        <w:t xml:space="preserve">Implement ReAct agentic loop using Claude tool_use</w:t>
      </w:r>
    </w:p>
    <w:p>
      <w:pPr>
        <w:pStyle w:val="ListParagraph"/>
        <w:numPr>
          <w:ilvl w:val="0"/>
          <w:numId w:val="2"/>
        </w:numPr>
        <w:spacing w:after="40" w:before="40"/>
      </w:pPr>
      <w:r>
        <w:rPr>
          <w:rFonts w:ascii="Arial" w:cs="Arial" w:eastAsia="Arial" w:hAnsi="Arial"/>
          <w:b w:val="false"/>
          <w:bCs w:val="false"/>
          <w:color w:val="333333"/>
          <w:sz w:val="22"/>
          <w:szCs w:val="22"/>
        </w:rPr>
        <w:t xml:space="preserve">Add source citation to every answer</w:t>
      </w:r>
    </w:p>
    <w:p>
      <w:pPr>
        <w:pStyle w:val="ListParagraph"/>
        <w:numPr>
          <w:ilvl w:val="0"/>
          <w:numId w:val="2"/>
        </w:numPr>
        <w:spacing w:after="40" w:before="40"/>
      </w:pPr>
      <w:r>
        <w:rPr>
          <w:rFonts w:ascii="Arial" w:cs="Arial" w:eastAsia="Arial" w:hAnsi="Arial"/>
          <w:b w:val="false"/>
          <w:bCs w:val="false"/>
          <w:color w:val="333333"/>
          <w:sz w:val="22"/>
          <w:szCs w:val="22"/>
        </w:rPr>
        <w:t xml:space="preserve">Upgrade React UI — memory browser, content type icons, source display</w:t>
      </w:r>
    </w:p>
    <w:p>
      <w:pPr>
        <w:spacing w:after="80" w:before="80"/>
      </w:pPr>
    </w:p>
    <w:p>
      <w:pPr>
        <w:pStyle w:val="Heading2"/>
        <w:spacing w:after="100" w:before="280"/>
      </w:pPr>
      <w:r>
        <w:rPr>
          <w:rFonts w:ascii="Arial" w:cs="Arial" w:eastAsia="Arial" w:hAnsi="Arial"/>
          <w:b/>
          <w:bCs/>
          <w:color w:val="4A4A8A"/>
          <w:sz w:val="26"/>
          <w:szCs w:val="26"/>
        </w:rPr>
        <w:t xml:space="preserve">Phase 3 — Polish and Resume Polish</w:t>
      </w:r>
    </w:p>
    <w:p>
      <w:pPr>
        <w:spacing w:after="60" w:before="60"/>
      </w:pPr>
      <w:r>
        <w:rPr>
          <w:rFonts w:ascii="Arial" w:cs="Arial" w:eastAsia="Arial" w:hAnsi="Arial"/>
          <w:color w:val="333333"/>
          <w:sz w:val="22"/>
          <w:szCs w:val="22"/>
        </w:rPr>
        <w:t xml:space="preserve">Goal: Production-quality demo that looks great in an interview.</w:t>
      </w:r>
    </w:p>
    <w:p>
      <w:pPr>
        <w:spacing w:after="80" w:before="80"/>
      </w:pPr>
    </w:p>
    <w:p>
      <w:pPr>
        <w:pStyle w:val="ListParagraph"/>
        <w:numPr>
          <w:ilvl w:val="0"/>
          <w:numId w:val="2"/>
        </w:numPr>
        <w:spacing w:after="40" w:before="40"/>
      </w:pPr>
      <w:r>
        <w:rPr>
          <w:rFonts w:ascii="Arial" w:cs="Arial" w:eastAsia="Arial" w:hAnsi="Arial"/>
          <w:b w:val="false"/>
          <w:bCs w:val="false"/>
          <w:color w:val="333333"/>
          <w:sz w:val="22"/>
          <w:szCs w:val="22"/>
        </w:rPr>
        <w:t xml:space="preserve">Auto-tagging: agent generates tags for every saved memory</w:t>
      </w:r>
    </w:p>
    <w:p>
      <w:pPr>
        <w:pStyle w:val="ListParagraph"/>
        <w:numPr>
          <w:ilvl w:val="0"/>
          <w:numId w:val="2"/>
        </w:numPr>
        <w:spacing w:after="40" w:before="40"/>
      </w:pPr>
      <w:r>
        <w:rPr>
          <w:rFonts w:ascii="Arial" w:cs="Arial" w:eastAsia="Arial" w:hAnsi="Arial"/>
          <w:b w:val="false"/>
          <w:bCs w:val="false"/>
          <w:color w:val="333333"/>
          <w:sz w:val="22"/>
          <w:szCs w:val="22"/>
        </w:rPr>
        <w:t xml:space="preserve">Connection detection: agent finds related memories when you save something new</w:t>
      </w:r>
    </w:p>
    <w:p>
      <w:pPr>
        <w:pStyle w:val="ListParagraph"/>
        <w:numPr>
          <w:ilvl w:val="0"/>
          <w:numId w:val="2"/>
        </w:numPr>
        <w:spacing w:after="40" w:before="40"/>
      </w:pPr>
      <w:r>
        <w:rPr>
          <w:rFonts w:ascii="Arial" w:cs="Arial" w:eastAsia="Arial" w:hAnsi="Arial"/>
          <w:b w:val="false"/>
          <w:bCs w:val="false"/>
          <w:color w:val="333333"/>
          <w:sz w:val="22"/>
          <w:szCs w:val="22"/>
        </w:rPr>
        <w:t xml:space="preserve">Timeline view: browse all memories chronologically</w:t>
      </w:r>
    </w:p>
    <w:p>
      <w:pPr>
        <w:pStyle w:val="ListParagraph"/>
        <w:numPr>
          <w:ilvl w:val="0"/>
          <w:numId w:val="2"/>
        </w:numPr>
        <w:spacing w:after="40" w:before="40"/>
      </w:pPr>
      <w:r>
        <w:rPr>
          <w:rFonts w:ascii="Arial" w:cs="Arial" w:eastAsia="Arial" w:hAnsi="Arial"/>
          <w:b w:val="false"/>
          <w:bCs w:val="false"/>
          <w:color w:val="333333"/>
          <w:sz w:val="22"/>
          <w:szCs w:val="22"/>
        </w:rPr>
        <w:t xml:space="preserve">Neon DB branching demo: show how to safely test DB changes</w:t>
      </w:r>
    </w:p>
    <w:p>
      <w:pPr>
        <w:pStyle w:val="ListParagraph"/>
        <w:numPr>
          <w:ilvl w:val="0"/>
          <w:numId w:val="2"/>
        </w:numPr>
        <w:spacing w:after="40" w:before="40"/>
      </w:pPr>
      <w:r>
        <w:rPr>
          <w:rFonts w:ascii="Arial" w:cs="Arial" w:eastAsia="Arial" w:hAnsi="Arial"/>
          <w:b w:val="false"/>
          <w:bCs w:val="false"/>
          <w:color w:val="333333"/>
          <w:sz w:val="22"/>
          <w:szCs w:val="22"/>
        </w:rPr>
        <w:t xml:space="preserve">Deploy backend to Railway or Render</w:t>
      </w:r>
    </w:p>
    <w:p>
      <w:pPr>
        <w:pStyle w:val="ListParagraph"/>
        <w:numPr>
          <w:ilvl w:val="0"/>
          <w:numId w:val="2"/>
        </w:numPr>
        <w:spacing w:after="40" w:before="40"/>
      </w:pPr>
      <w:r>
        <w:rPr>
          <w:rFonts w:ascii="Arial" w:cs="Arial" w:eastAsia="Arial" w:hAnsi="Arial"/>
          <w:b w:val="false"/>
          <w:bCs w:val="false"/>
          <w:color w:val="333333"/>
          <w:sz w:val="22"/>
          <w:szCs w:val="22"/>
        </w:rPr>
        <w:t xml:space="preserve">Deploy frontend to Vercel</w:t>
      </w:r>
    </w:p>
    <w:p>
      <w:pPr>
        <w:pStyle w:val="ListParagraph"/>
        <w:numPr>
          <w:ilvl w:val="0"/>
          <w:numId w:val="2"/>
        </w:numPr>
        <w:spacing w:after="40" w:before="40"/>
      </w:pPr>
      <w:r>
        <w:rPr>
          <w:rFonts w:ascii="Arial" w:cs="Arial" w:eastAsia="Arial" w:hAnsi="Arial"/>
          <w:b w:val="false"/>
          <w:bCs w:val="false"/>
          <w:color w:val="333333"/>
          <w:sz w:val="22"/>
          <w:szCs w:val="22"/>
        </w:rPr>
        <w:t xml:space="preserve">Write README with architecture diagram</w:t>
      </w:r>
    </w:p>
    <w:p>
      <w:pPr>
        <w:spacing w:after="80" w:before="80"/>
      </w:pPr>
    </w:p>
    <w:p>
      <w:pPr>
        <w:pBdr>
          <w:bottom w:val="single" w:color="DDDDEE" w:sz="4" w:space="1"/>
        </w:pBdr>
        <w:spacing w:after="120" w:before="120"/>
      </w:pPr>
    </w:p>
    <w:p>
      <w:pPr>
        <w:pStyle w:val="Heading1"/>
        <w:spacing w:after="120" w:before="360"/>
      </w:pPr>
      <w:r>
        <w:rPr>
          <w:rFonts w:ascii="Arial" w:cs="Arial" w:eastAsia="Arial" w:hAnsi="Arial"/>
          <w:b/>
          <w:bCs/>
          <w:color w:val="2E2E5E"/>
          <w:sz w:val="32"/>
          <w:szCs w:val="32"/>
        </w:rPr>
        <w:t xml:space="preserve">6. Project Folder Structure</w:t>
      </w:r>
    </w:p>
    <w:p>
      <w:pPr>
        <w:spacing w:after="80" w:before="80"/>
      </w:pPr>
    </w:p>
    <w:p>
      <w:pPr>
        <w:spacing w:after="60" w:before="60"/>
      </w:pPr>
      <w:r>
        <w:rPr>
          <w:rFonts w:ascii="Courier New" w:cs="Courier New" w:eastAsia="Courier New" w:hAnsi="Courier New"/>
          <w:color w:val="333355"/>
          <w:sz w:val="18"/>
          <w:szCs w:val="18"/>
        </w:rPr>
        <w:t xml:space="preserve">smrtayah/
├── backend/
│   ├── main.py              # FastAPI app entry point
│   ├── chunker.py           # Text splitting logic
│   ├── embedder.py          # voyage-2 embedding wrapper
│   ├── vector_store.py      # ChromaDB read/write
│   ├── metadata_store.py    # Neon PostgreSQL queries
│   ├── extractors/
│   │   ├── url_extractor.py # BeautifulSoup scraper
│   │   ├── pdf_extractor.py # PyPDF2 parser
│   │   └── youtube_extractor.py  # yt-dlp + Whisper
│   ├── agent/
│   │   ├── tools.py         # Tool definitions for Claude
│   │   └── react_loop.py    # ReAct agentic loop
│   └── requirements.txt
├── frontend/
│   ├── src/
│   │   ├── App.jsx
│   │   ├── components/
│   │   │   ├── ChatInterface.jsx
│   │   │   ├── MemoryBrowser.jsx
│   │   │   └── SaveMemory.jsx
│   └── package.json
└── README.md</w:t>
      </w:r>
    </w:p>
    <w:p>
      <w:pPr>
        <w:spacing w:after="80" w:before="80"/>
      </w:pPr>
    </w:p>
    <w:p>
      <w:pPr>
        <w:pBdr>
          <w:bottom w:val="single" w:color="DDDDEE" w:sz="4" w:space="1"/>
        </w:pBdr>
        <w:spacing w:after="120" w:before="120"/>
      </w:pPr>
    </w:p>
    <w:p>
      <w:pPr>
        <w:pStyle w:val="Heading1"/>
        <w:spacing w:after="120" w:before="360"/>
      </w:pPr>
      <w:r>
        <w:rPr>
          <w:rFonts w:ascii="Arial" w:cs="Arial" w:eastAsia="Arial" w:hAnsi="Arial"/>
          <w:b/>
          <w:bCs/>
          <w:color w:val="2E2E5E"/>
          <w:sz w:val="32"/>
          <w:szCs w:val="32"/>
        </w:rPr>
        <w:t xml:space="preserve">7. Resume Bullet Points</w:t>
      </w:r>
    </w:p>
    <w:p>
      <w:pPr>
        <w:spacing w:after="60" w:before="60"/>
      </w:pPr>
      <w:r>
        <w:rPr>
          <w:rFonts w:ascii="Arial" w:cs="Arial" w:eastAsia="Arial" w:hAnsi="Arial"/>
          <w:color w:val="333333"/>
          <w:sz w:val="22"/>
          <w:szCs w:val="22"/>
        </w:rPr>
        <w:t xml:space="preserve">These are ready-to-use bullet points for your Data Scientist / ML Engineer resume:</w:t>
      </w:r>
    </w:p>
    <w:p>
      <w:pPr>
        <w:spacing w:after="80" w:before="80"/>
      </w:pPr>
    </w:p>
    <w:p>
      <w:pPr>
        <w:pStyle w:val="ListParagraph"/>
        <w:numPr>
          <w:ilvl w:val="0"/>
          <w:numId w:val="2"/>
        </w:numPr>
        <w:spacing w:after="40" w:before="40"/>
      </w:pPr>
      <w:r>
        <w:rPr>
          <w:rFonts w:ascii="Arial" w:cs="Arial" w:eastAsia="Arial" w:hAnsi="Arial"/>
          <w:b/>
          <w:bCs/>
          <w:color w:val="333333"/>
          <w:sz w:val="22"/>
          <w:szCs w:val="22"/>
        </w:rPr>
        <w:t xml:space="preserve">Built Smrtayah — an agentic AI second brain that ingests YouTube videos, articles, PDFs, and notes into a semantic memory layer using RAG + Claude API + ChromaDB + Neon PostgreSQL</w:t>
      </w:r>
    </w:p>
    <w:p>
      <w:pPr>
        <w:pStyle w:val="ListParagraph"/>
        <w:numPr>
          <w:ilvl w:val="0"/>
          <w:numId w:val="2"/>
        </w:numPr>
        <w:spacing w:after="40" w:before="40"/>
      </w:pPr>
      <w:r>
        <w:rPr>
          <w:rFonts w:ascii="Arial" w:cs="Arial" w:eastAsia="Arial" w:hAnsi="Arial"/>
          <w:b/>
          <w:bCs/>
          <w:color w:val="333333"/>
          <w:sz w:val="22"/>
          <w:szCs w:val="22"/>
        </w:rPr>
        <w:t xml:space="preserve">Implemented a ReAct (Reasoning + Acting) agentic loop using Claude's tool_use API, enabling multi-step reasoning over a personal knowledge base</w:t>
      </w:r>
    </w:p>
    <w:p>
      <w:pPr>
        <w:pStyle w:val="ListParagraph"/>
        <w:numPr>
          <w:ilvl w:val="0"/>
          <w:numId w:val="2"/>
        </w:numPr>
        <w:spacing w:after="40" w:before="40"/>
      </w:pPr>
      <w:r>
        <w:rPr>
          <w:rFonts w:ascii="Arial" w:cs="Arial" w:eastAsia="Arial" w:hAnsi="Arial"/>
          <w:b/>
          <w:bCs/>
          <w:color w:val="333333"/>
          <w:sz w:val="22"/>
          <w:szCs w:val="22"/>
        </w:rPr>
        <w:t xml:space="preserve">Designed a multi-source ingestion pipeline using yt-dlp, Whisper, BeautifulSoup, and PyPDF2 with automatic chunking and voyage-2 vector embeddings</w:t>
      </w:r>
    </w:p>
    <w:p>
      <w:pPr>
        <w:pStyle w:val="ListParagraph"/>
        <w:numPr>
          <w:ilvl w:val="0"/>
          <w:numId w:val="2"/>
        </w:numPr>
        <w:spacing w:after="40" w:before="40"/>
      </w:pPr>
      <w:r>
        <w:rPr>
          <w:rFonts w:ascii="Arial" w:cs="Arial" w:eastAsia="Arial" w:hAnsi="Arial"/>
          <w:b/>
          <w:bCs/>
          <w:color w:val="333333"/>
          <w:sz w:val="22"/>
          <w:szCs w:val="22"/>
        </w:rPr>
        <w:t xml:space="preserve">Engineered a hybrid retrieval system combining semantic search (ChromaDB) with metadata filtering (Neon PostgreSQL) for precise, context-aware memory retrieval</w:t>
      </w:r>
    </w:p>
    <w:p>
      <w:pPr>
        <w:pStyle w:val="ListParagraph"/>
        <w:numPr>
          <w:ilvl w:val="0"/>
          <w:numId w:val="2"/>
        </w:numPr>
        <w:spacing w:after="40" w:before="40"/>
      </w:pPr>
      <w:r>
        <w:rPr>
          <w:rFonts w:ascii="Arial" w:cs="Arial" w:eastAsia="Arial" w:hAnsi="Arial"/>
          <w:b/>
          <w:bCs/>
          <w:color w:val="333333"/>
          <w:sz w:val="22"/>
          <w:szCs w:val="22"/>
        </w:rPr>
        <w:t xml:space="preserve">Deployed full-stack application with FastAPI backend and React frontend, supporting real-time conversational querying with source citations</w:t>
      </w:r>
    </w:p>
    <w:p>
      <w:pPr>
        <w:spacing w:after="80" w:before="80"/>
      </w:pPr>
    </w:p>
    <w:p>
      <w:pPr>
        <w:pBdr>
          <w:bottom w:val="single" w:color="DDDDEE" w:sz="4" w:space="1"/>
        </w:pBdr>
        <w:spacing w:after="120" w:before="120"/>
      </w:pPr>
    </w:p>
    <w:p>
      <w:pPr>
        <w:spacing w:after="80" w:before="80"/>
      </w:pPr>
    </w:p>
    <w:p>
      <w:pPr>
        <w:spacing w:after="0" w:before="120"/>
        <w:jc w:val="center"/>
      </w:pPr>
      <w:r>
        <w:rPr>
          <w:rFonts w:ascii="Arial" w:cs="Arial" w:eastAsia="Arial" w:hAnsi="Arial"/>
          <w:i/>
          <w:iCs/>
          <w:color w:val="AAAACC"/>
          <w:sz w:val="20"/>
          <w:szCs w:val="20"/>
        </w:rPr>
        <w:t xml:space="preserve">Smrtaयः  ·  स्मृतयः  ·  Memories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2E5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4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2026-06-09T08:33:27.713Z</dcterms:created>
  <dcterms:modified xsi:type="dcterms:W3CDTF">2026-06-09T08:33:27.713Z</dcterms:modified>
</cp:coreProperties>
</file>

<file path=docProps/custom.xml><?xml version="1.0" encoding="utf-8"?>
<Properties xmlns="http://schemas.openxmlformats.org/officeDocument/2006/custom-properties" xmlns:vt="http://schemas.openxmlformats.org/officeDocument/2006/docPropsVTypes"/>
</file>