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2D34" w:rsidRPr="00C02D34" w:rsidRDefault="00C02D34" w:rsidP="00C02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02D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Evaluation Form - </w:t>
      </w:r>
      <w:proofErr w:type="spellStart"/>
      <w:r w:rsidRPr="00C02D34">
        <w:rPr>
          <w:rFonts w:ascii="Times New Roman" w:eastAsia="Times New Roman" w:hAnsi="Times New Roman" w:cs="Times New Roman"/>
          <w:b/>
          <w:bCs/>
          <w:sz w:val="24"/>
          <w:szCs w:val="24"/>
        </w:rPr>
        <w:t>Signcryption</w:t>
      </w:r>
      <w:proofErr w:type="spellEnd"/>
      <w:r w:rsidRPr="00C02D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Study and Analysis (50 Marks)</w:t>
      </w:r>
    </w:p>
    <w:p w:rsidR="00C02D34" w:rsidRPr="00C02D34" w:rsidRDefault="00C02D34" w:rsidP="00C02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D34">
        <w:rPr>
          <w:rFonts w:ascii="Times New Roman" w:eastAsia="Times New Roman" w:hAnsi="Times New Roman" w:cs="Times New Roman"/>
          <w:b/>
          <w:bCs/>
          <w:sz w:val="24"/>
          <w:szCs w:val="24"/>
        </w:rPr>
        <w:t>Module Code:</w:t>
      </w:r>
      <w:r w:rsidRPr="00C02D34">
        <w:rPr>
          <w:rFonts w:ascii="Times New Roman" w:eastAsia="Times New Roman" w:hAnsi="Times New Roman" w:cs="Times New Roman"/>
          <w:sz w:val="24"/>
          <w:szCs w:val="24"/>
        </w:rPr>
        <w:t xml:space="preserve"> MSE 9123</w:t>
      </w:r>
      <w:r w:rsidRPr="00C02D34">
        <w:rPr>
          <w:rFonts w:ascii="Times New Roman" w:eastAsia="Times New Roman" w:hAnsi="Times New Roman" w:cs="Times New Roman"/>
          <w:sz w:val="24"/>
          <w:szCs w:val="24"/>
        </w:rPr>
        <w:br/>
      </w:r>
      <w:r w:rsidRPr="00C02D34">
        <w:rPr>
          <w:rFonts w:ascii="Times New Roman" w:eastAsia="Times New Roman" w:hAnsi="Times New Roman" w:cs="Times New Roman"/>
          <w:b/>
          <w:bCs/>
          <w:sz w:val="24"/>
          <w:szCs w:val="24"/>
        </w:rPr>
        <w:t>Module Title:</w:t>
      </w:r>
      <w:r w:rsidRPr="00C02D34">
        <w:rPr>
          <w:rFonts w:ascii="Times New Roman" w:eastAsia="Times New Roman" w:hAnsi="Times New Roman" w:cs="Times New Roman"/>
          <w:sz w:val="24"/>
          <w:szCs w:val="24"/>
        </w:rPr>
        <w:t xml:space="preserve"> Information System and Network Security</w:t>
      </w:r>
      <w:r w:rsidRPr="00C02D34">
        <w:rPr>
          <w:rFonts w:ascii="Times New Roman" w:eastAsia="Times New Roman" w:hAnsi="Times New Roman" w:cs="Times New Roman"/>
          <w:sz w:val="24"/>
          <w:szCs w:val="24"/>
        </w:rPr>
        <w:br/>
      </w:r>
      <w:r w:rsidRPr="00C02D34">
        <w:rPr>
          <w:rFonts w:ascii="Times New Roman" w:eastAsia="Times New Roman" w:hAnsi="Times New Roman" w:cs="Times New Roman"/>
          <w:b/>
          <w:bCs/>
          <w:sz w:val="24"/>
          <w:szCs w:val="24"/>
        </w:rPr>
        <w:t>Activity:</w:t>
      </w:r>
      <w:r w:rsidRPr="00C02D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2D34">
        <w:rPr>
          <w:rFonts w:ascii="Times New Roman" w:eastAsia="Times New Roman" w:hAnsi="Times New Roman" w:cs="Times New Roman"/>
          <w:sz w:val="24"/>
          <w:szCs w:val="24"/>
        </w:rPr>
        <w:t>Signcryption</w:t>
      </w:r>
      <w:proofErr w:type="spellEnd"/>
      <w:r w:rsidRPr="00C02D34">
        <w:rPr>
          <w:rFonts w:ascii="Times New Roman" w:eastAsia="Times New Roman" w:hAnsi="Times New Roman" w:cs="Times New Roman"/>
          <w:sz w:val="24"/>
          <w:szCs w:val="24"/>
        </w:rPr>
        <w:t xml:space="preserve"> Research Assignment</w:t>
      </w:r>
      <w:r w:rsidRPr="00C02D34">
        <w:rPr>
          <w:rFonts w:ascii="Times New Roman" w:eastAsia="Times New Roman" w:hAnsi="Times New Roman" w:cs="Times New Roman"/>
          <w:sz w:val="24"/>
          <w:szCs w:val="24"/>
        </w:rPr>
        <w:br/>
      </w:r>
      <w:r w:rsidRPr="00C02D34">
        <w:rPr>
          <w:rFonts w:ascii="Times New Roman" w:eastAsia="Times New Roman" w:hAnsi="Times New Roman" w:cs="Times New Roman"/>
          <w:b/>
          <w:bCs/>
          <w:sz w:val="24"/>
          <w:szCs w:val="24"/>
        </w:rPr>
        <w:t>Lecturer:</w:t>
      </w:r>
      <w:r w:rsidRPr="00C02D34">
        <w:rPr>
          <w:rFonts w:ascii="Times New Roman" w:eastAsia="Times New Roman" w:hAnsi="Times New Roman" w:cs="Times New Roman"/>
          <w:sz w:val="24"/>
          <w:szCs w:val="24"/>
        </w:rPr>
        <w:t xml:space="preserve"> Dr. Egide Nkurunziza</w:t>
      </w:r>
    </w:p>
    <w:p w:rsidR="00C02D34" w:rsidRPr="00C02D34" w:rsidRDefault="00C02D34" w:rsidP="00C02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02D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Evaluation Criteria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332"/>
        <w:gridCol w:w="3855"/>
        <w:gridCol w:w="1340"/>
        <w:gridCol w:w="1313"/>
      </w:tblGrid>
      <w:tr w:rsidR="00C02D34" w:rsidRPr="00C02D34" w:rsidTr="00C02D34">
        <w:tc>
          <w:tcPr>
            <w:tcW w:w="0" w:type="auto"/>
            <w:hideMark/>
          </w:tcPr>
          <w:p w:rsidR="00C02D34" w:rsidRPr="00C02D34" w:rsidRDefault="00C02D34" w:rsidP="00C02D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C02D34" w:rsidRPr="00C02D34" w:rsidRDefault="00C02D34" w:rsidP="00C02D3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hideMark/>
          </w:tcPr>
          <w:p w:rsidR="00C02D34" w:rsidRPr="00C02D34" w:rsidRDefault="00C02D34" w:rsidP="00C02D3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</w:t>
            </w:r>
            <w:bookmarkStart w:id="0" w:name="_GoBack"/>
            <w:bookmarkEnd w:id="0"/>
            <w:r w:rsidRPr="00C02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tion</w:t>
            </w:r>
          </w:p>
        </w:tc>
        <w:tc>
          <w:tcPr>
            <w:tcW w:w="0" w:type="auto"/>
            <w:hideMark/>
          </w:tcPr>
          <w:p w:rsidR="00C02D34" w:rsidRPr="00C02D34" w:rsidRDefault="00C02D34" w:rsidP="00C02D3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Allocated Marks</w:t>
            </w:r>
          </w:p>
        </w:tc>
        <w:tc>
          <w:tcPr>
            <w:tcW w:w="0" w:type="auto"/>
            <w:hideMark/>
          </w:tcPr>
          <w:p w:rsidR="00C02D34" w:rsidRPr="00C02D34" w:rsidRDefault="00C02D34" w:rsidP="00C02D3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Awarded Marks</w:t>
            </w:r>
          </w:p>
        </w:tc>
      </w:tr>
      <w:tr w:rsidR="00C02D34" w:rsidRPr="00C02D34" w:rsidTr="00C02D34">
        <w:tc>
          <w:tcPr>
            <w:tcW w:w="0" w:type="auto"/>
            <w:hideMark/>
          </w:tcPr>
          <w:p w:rsidR="00C02D34" w:rsidRPr="00C02D34" w:rsidRDefault="00C02D34" w:rsidP="00C02D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D3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C02D34" w:rsidRPr="00C02D34" w:rsidRDefault="00C02D34" w:rsidP="00C02D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Conceptual Understanding of </w:t>
            </w:r>
            <w:proofErr w:type="spellStart"/>
            <w:r w:rsidRPr="00C02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Signcryption</w:t>
            </w:r>
            <w:proofErr w:type="spellEnd"/>
          </w:p>
        </w:tc>
        <w:tc>
          <w:tcPr>
            <w:tcW w:w="0" w:type="auto"/>
            <w:hideMark/>
          </w:tcPr>
          <w:p w:rsidR="00C02D34" w:rsidRPr="00C02D34" w:rsidRDefault="00C02D34" w:rsidP="00C02D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D34">
              <w:rPr>
                <w:rFonts w:ascii="Times New Roman" w:eastAsia="Times New Roman" w:hAnsi="Times New Roman" w:cs="Times New Roman"/>
                <w:sz w:val="24"/>
                <w:szCs w:val="24"/>
              </w:rPr>
              <w:t>Definition, motivation, and comparison with traditional sign-then-encrypt approach</w:t>
            </w:r>
          </w:p>
        </w:tc>
        <w:tc>
          <w:tcPr>
            <w:tcW w:w="0" w:type="auto"/>
            <w:hideMark/>
          </w:tcPr>
          <w:p w:rsidR="00C02D34" w:rsidRPr="00C02D34" w:rsidRDefault="00C02D34" w:rsidP="00C02D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D34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C02D34" w:rsidRPr="00C02D34" w:rsidRDefault="00C02D34" w:rsidP="00C02D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02D34" w:rsidRPr="00C02D34" w:rsidTr="00C02D34">
        <w:tc>
          <w:tcPr>
            <w:tcW w:w="0" w:type="auto"/>
            <w:hideMark/>
          </w:tcPr>
          <w:p w:rsidR="00C02D34" w:rsidRPr="00C02D34" w:rsidRDefault="00C02D34" w:rsidP="00C02D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D3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C02D34" w:rsidRPr="00C02D34" w:rsidRDefault="00C02D34" w:rsidP="00C02D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Architecture and Security Analysis</w:t>
            </w:r>
          </w:p>
        </w:tc>
        <w:tc>
          <w:tcPr>
            <w:tcW w:w="0" w:type="auto"/>
            <w:hideMark/>
          </w:tcPr>
          <w:p w:rsidR="00C02D34" w:rsidRPr="00C02D34" w:rsidRDefault="00C02D34" w:rsidP="00C02D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D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Explanation of </w:t>
            </w:r>
            <w:proofErr w:type="spellStart"/>
            <w:r w:rsidRPr="00C02D34">
              <w:rPr>
                <w:rFonts w:ascii="Times New Roman" w:eastAsia="Times New Roman" w:hAnsi="Times New Roman" w:cs="Times New Roman"/>
                <w:sz w:val="24"/>
                <w:szCs w:val="24"/>
              </w:rPr>
              <w:t>signcryption</w:t>
            </w:r>
            <w:proofErr w:type="spellEnd"/>
            <w:r w:rsidRPr="00C02D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process, components, and security properties (confidentiality, integrity, authentication, etc.)</w:t>
            </w:r>
          </w:p>
        </w:tc>
        <w:tc>
          <w:tcPr>
            <w:tcW w:w="0" w:type="auto"/>
            <w:hideMark/>
          </w:tcPr>
          <w:p w:rsidR="00C02D34" w:rsidRPr="00C02D34" w:rsidRDefault="00C02D34" w:rsidP="00C02D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D34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C02D34" w:rsidRPr="00C02D34" w:rsidRDefault="00C02D34" w:rsidP="00C02D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02D34" w:rsidRPr="00C02D34" w:rsidTr="00C02D34">
        <w:tc>
          <w:tcPr>
            <w:tcW w:w="0" w:type="auto"/>
            <w:hideMark/>
          </w:tcPr>
          <w:p w:rsidR="00C02D34" w:rsidRPr="00C02D34" w:rsidRDefault="00C02D34" w:rsidP="00C02D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D3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C02D34" w:rsidRPr="00C02D34" w:rsidRDefault="00C02D34" w:rsidP="00C02D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Literature Review and Paper Analysis</w:t>
            </w:r>
          </w:p>
        </w:tc>
        <w:tc>
          <w:tcPr>
            <w:tcW w:w="0" w:type="auto"/>
            <w:hideMark/>
          </w:tcPr>
          <w:p w:rsidR="00C02D34" w:rsidRPr="00C02D34" w:rsidRDefault="00C02D34" w:rsidP="00C02D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D34">
              <w:rPr>
                <w:rFonts w:ascii="Times New Roman" w:eastAsia="Times New Roman" w:hAnsi="Times New Roman" w:cs="Times New Roman"/>
                <w:sz w:val="24"/>
                <w:szCs w:val="24"/>
              </w:rPr>
              <w:t>Selection, understanding, and summary of at least three peer-reviewed papers</w:t>
            </w:r>
          </w:p>
        </w:tc>
        <w:tc>
          <w:tcPr>
            <w:tcW w:w="0" w:type="auto"/>
            <w:hideMark/>
          </w:tcPr>
          <w:p w:rsidR="00C02D34" w:rsidRPr="00C02D34" w:rsidRDefault="00C02D34" w:rsidP="00C02D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D34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C02D34" w:rsidRPr="00C02D34" w:rsidRDefault="00C02D34" w:rsidP="00C02D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02D34" w:rsidRPr="00C02D34" w:rsidTr="00C02D34">
        <w:tc>
          <w:tcPr>
            <w:tcW w:w="0" w:type="auto"/>
            <w:hideMark/>
          </w:tcPr>
          <w:p w:rsidR="00C02D34" w:rsidRPr="00C02D34" w:rsidRDefault="00C02D34" w:rsidP="00C02D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D3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C02D34" w:rsidRPr="00C02D34" w:rsidRDefault="00C02D34" w:rsidP="00C02D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Comparative Evaluation of Schemes</w:t>
            </w:r>
          </w:p>
        </w:tc>
        <w:tc>
          <w:tcPr>
            <w:tcW w:w="0" w:type="auto"/>
            <w:hideMark/>
          </w:tcPr>
          <w:p w:rsidR="00C02D34" w:rsidRPr="00C02D34" w:rsidRDefault="00C02D34" w:rsidP="00C02D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D34">
              <w:rPr>
                <w:rFonts w:ascii="Times New Roman" w:eastAsia="Times New Roman" w:hAnsi="Times New Roman" w:cs="Times New Roman"/>
                <w:sz w:val="24"/>
                <w:szCs w:val="24"/>
              </w:rPr>
              <w:t>Comparison based on cryptographic techniques, efficiency, communication overhead, and security strength (table expected)</w:t>
            </w:r>
          </w:p>
        </w:tc>
        <w:tc>
          <w:tcPr>
            <w:tcW w:w="0" w:type="auto"/>
            <w:hideMark/>
          </w:tcPr>
          <w:p w:rsidR="00C02D34" w:rsidRPr="00C02D34" w:rsidRDefault="00C02D34" w:rsidP="00C02D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D34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C02D34" w:rsidRPr="00C02D34" w:rsidRDefault="00C02D34" w:rsidP="00C02D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02D34" w:rsidRPr="00C02D34" w:rsidTr="00C02D34">
        <w:tc>
          <w:tcPr>
            <w:tcW w:w="0" w:type="auto"/>
            <w:hideMark/>
          </w:tcPr>
          <w:p w:rsidR="00C02D34" w:rsidRPr="00C02D34" w:rsidRDefault="00C02D34" w:rsidP="00C02D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D3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C02D34" w:rsidRPr="00C02D34" w:rsidRDefault="00C02D34" w:rsidP="00C02D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Applications and Critical Evaluation</w:t>
            </w:r>
          </w:p>
        </w:tc>
        <w:tc>
          <w:tcPr>
            <w:tcW w:w="0" w:type="auto"/>
            <w:hideMark/>
          </w:tcPr>
          <w:p w:rsidR="00C02D34" w:rsidRPr="00C02D34" w:rsidRDefault="00C02D34" w:rsidP="00C02D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D34">
              <w:rPr>
                <w:rFonts w:ascii="Times New Roman" w:eastAsia="Times New Roman" w:hAnsi="Times New Roman" w:cs="Times New Roman"/>
                <w:sz w:val="24"/>
                <w:szCs w:val="24"/>
              </w:rPr>
              <w:t>Real-world applications, limitations, improvements, and overall assessment</w:t>
            </w:r>
          </w:p>
        </w:tc>
        <w:tc>
          <w:tcPr>
            <w:tcW w:w="0" w:type="auto"/>
            <w:hideMark/>
          </w:tcPr>
          <w:p w:rsidR="00C02D34" w:rsidRPr="00C02D34" w:rsidRDefault="00C02D34" w:rsidP="00C02D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D34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C02D34" w:rsidRPr="00C02D34" w:rsidRDefault="00C02D34" w:rsidP="00C02D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02D34" w:rsidRPr="00C02D34" w:rsidRDefault="00C02D34" w:rsidP="00C02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02D34">
        <w:rPr>
          <w:rFonts w:ascii="Times New Roman" w:eastAsia="Times New Roman" w:hAnsi="Times New Roman" w:cs="Times New Roman"/>
          <w:b/>
          <w:bCs/>
          <w:sz w:val="24"/>
          <w:szCs w:val="24"/>
        </w:rPr>
        <w:t>TOTAL: 50 Marks</w:t>
      </w:r>
    </w:p>
    <w:p w:rsidR="00C02D34" w:rsidRPr="00C02D34" w:rsidRDefault="00C02D34" w:rsidP="00C02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D3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02D34" w:rsidRPr="00C02D34" w:rsidRDefault="00C02D34" w:rsidP="00C02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02D34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 Comments</w:t>
      </w:r>
    </w:p>
    <w:p w:rsidR="00C02D34" w:rsidRPr="00C02D34" w:rsidRDefault="00C02D34" w:rsidP="00C02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D34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</w:t>
      </w:r>
      <w:r w:rsidRPr="00C02D34">
        <w:rPr>
          <w:rFonts w:ascii="Times New Roman" w:eastAsia="Times New Roman" w:hAnsi="Times New Roman" w:cs="Times New Roman"/>
          <w:sz w:val="24"/>
          <w:szCs w:val="24"/>
        </w:rPr>
        <w:br/>
        <w:t>......................................................................................</w:t>
      </w:r>
    </w:p>
    <w:p w:rsidR="00C02D34" w:rsidRPr="00C02D34" w:rsidRDefault="00C02D34" w:rsidP="00C02D34">
      <w:pPr>
        <w:rPr>
          <w:sz w:val="24"/>
          <w:szCs w:val="24"/>
        </w:rPr>
      </w:pPr>
    </w:p>
    <w:sectPr w:rsidR="00C02D34" w:rsidRPr="00C02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076E0"/>
    <w:multiLevelType w:val="multilevel"/>
    <w:tmpl w:val="6044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A74D0"/>
    <w:multiLevelType w:val="multilevel"/>
    <w:tmpl w:val="223A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B70D60"/>
    <w:multiLevelType w:val="multilevel"/>
    <w:tmpl w:val="B17A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F34D1"/>
    <w:multiLevelType w:val="multilevel"/>
    <w:tmpl w:val="E75C5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CA6F9F"/>
    <w:multiLevelType w:val="multilevel"/>
    <w:tmpl w:val="DA08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193982"/>
    <w:multiLevelType w:val="multilevel"/>
    <w:tmpl w:val="FFFC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39780F"/>
    <w:multiLevelType w:val="multilevel"/>
    <w:tmpl w:val="388E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C661B3"/>
    <w:multiLevelType w:val="multilevel"/>
    <w:tmpl w:val="B2EC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E63D14"/>
    <w:multiLevelType w:val="multilevel"/>
    <w:tmpl w:val="F71E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4"/>
  </w:num>
  <w:num w:numId="5">
    <w:abstractNumId w:val="8"/>
  </w:num>
  <w:num w:numId="6">
    <w:abstractNumId w:val="2"/>
  </w:num>
  <w:num w:numId="7">
    <w:abstractNumId w:val="5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D34"/>
    <w:rsid w:val="005C2997"/>
    <w:rsid w:val="00C0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0749C"/>
  <w15:chartTrackingRefBased/>
  <w15:docId w15:val="{B7A1F6A7-67A0-4253-821C-C07F1AD92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2D34"/>
  </w:style>
  <w:style w:type="paragraph" w:styleId="Heading2">
    <w:name w:val="heading 2"/>
    <w:basedOn w:val="Normal"/>
    <w:link w:val="Heading2Char"/>
    <w:uiPriority w:val="9"/>
    <w:qFormat/>
    <w:rsid w:val="00C02D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02D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02D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02D3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02D3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02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02D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23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Dr.Egide</dc:creator>
  <cp:keywords/>
  <dc:description/>
  <cp:lastModifiedBy>Dr.Egide</cp:lastModifiedBy>
  <cp:revision>1</cp:revision>
  <dcterms:created xsi:type="dcterms:W3CDTF">2026-04-18T14:48:00Z</dcterms:created>
  <dcterms:modified xsi:type="dcterms:W3CDTF">2026-04-18T14:52:00Z</dcterms:modified>
</cp:coreProperties>
</file>