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C3D8" w14:textId="73A30A39" w:rsidR="00402238" w:rsidRDefault="00E557A1" w:rsidP="00E557A1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5. Homework, </w:t>
      </w:r>
      <w:proofErr w:type="spellStart"/>
      <w:r>
        <w:rPr>
          <w:b/>
          <w:bCs/>
          <w:lang w:val="en-US"/>
        </w:rPr>
        <w:t>widjet</w:t>
      </w:r>
      <w:proofErr w:type="spellEnd"/>
      <w:r>
        <w:rPr>
          <w:b/>
          <w:bCs/>
          <w:lang w:val="en-US"/>
        </w:rPr>
        <w:t xml:space="preserve"> for arsenal</w:t>
      </w:r>
    </w:p>
    <w:p w14:paraId="42B8C5D7" w14:textId="20D5C972" w:rsidR="00402238" w:rsidRDefault="00402238" w:rsidP="00402238">
      <w:pPr>
        <w:pStyle w:val="Regular"/>
      </w:pPr>
      <w:r w:rsidRPr="00402238">
        <w:t xml:space="preserve">1. </w:t>
      </w:r>
      <w:r>
        <w:t xml:space="preserve">Что хотим получить в виджете (в плане вида)? Геттер для патронов и </w:t>
      </w:r>
      <w:proofErr w:type="gramStart"/>
      <w:r>
        <w:t>т.д.</w:t>
      </w:r>
      <w:proofErr w:type="gramEnd"/>
    </w:p>
    <w:p w14:paraId="449DE019" w14:textId="42FB8BD7" w:rsidR="00402238" w:rsidRDefault="00402238" w:rsidP="00402238">
      <w:pPr>
        <w:pStyle w:val="Regular"/>
      </w:pPr>
      <w:r>
        <w:t xml:space="preserve">2. Создаем функцию для получения структуры в </w:t>
      </w:r>
      <w:proofErr w:type="spellStart"/>
      <w:r>
        <w:rPr>
          <w:lang w:val="en-US"/>
        </w:rPr>
        <w:t>WeaponComponent</w:t>
      </w:r>
      <w:proofErr w:type="spellEnd"/>
    </w:p>
    <w:p w14:paraId="18EE59C7" w14:textId="3C20C3E2" w:rsidR="00402238" w:rsidRDefault="00402238" w:rsidP="00402238">
      <w:pPr>
        <w:pStyle w:val="Regular"/>
      </w:pPr>
      <w:r>
        <w:t>3. Теперь в виджете аналогичную</w:t>
      </w:r>
    </w:p>
    <w:p w14:paraId="34079474" w14:textId="76B39269" w:rsidR="00402238" w:rsidRDefault="00402238" w:rsidP="00402238">
      <w:pPr>
        <w:pStyle w:val="Regular"/>
      </w:pPr>
      <w:r>
        <w:t>4. Так как у нас есть одинаковые вызовы в обоих функциях, выделим их в отдельную функцию</w:t>
      </w:r>
    </w:p>
    <w:p w14:paraId="349C8D36" w14:textId="395413B5" w:rsidR="00402238" w:rsidRPr="00402238" w:rsidRDefault="00402238" w:rsidP="00402238">
      <w:pPr>
        <w:pStyle w:val="Regular"/>
      </w:pPr>
      <w:r w:rsidRPr="00AC155D">
        <w:t xml:space="preserve">5. </w:t>
      </w:r>
      <w:r>
        <w:t xml:space="preserve">Как организовать несколько </w:t>
      </w:r>
      <w:proofErr w:type="spellStart"/>
      <w:r>
        <w:t>нод</w:t>
      </w:r>
      <w:proofErr w:type="spellEnd"/>
      <w:r>
        <w:t xml:space="preserve"> (в </w:t>
      </w:r>
      <w:r>
        <w:rPr>
          <w:lang w:val="en-US"/>
        </w:rPr>
        <w:t>BP</w:t>
      </w:r>
      <w:r>
        <w:t xml:space="preserve">-функциях </w:t>
      </w:r>
      <w:proofErr w:type="spellStart"/>
      <w:r>
        <w:t>биндинга</w:t>
      </w:r>
      <w:proofErr w:type="spellEnd"/>
      <w:r>
        <w:t>) в одну?</w:t>
      </w:r>
    </w:p>
    <w:p w14:paraId="2A3012D0" w14:textId="11D30DEF" w:rsidR="00402238" w:rsidRDefault="00402238" w:rsidP="00402238">
      <w:pPr>
        <w:pStyle w:val="Regular"/>
      </w:pPr>
      <w:r w:rsidRPr="009E1BD3">
        <w:t xml:space="preserve">6. </w:t>
      </w:r>
      <w:r>
        <w:t>Как настроили отображение в правом нижнем углу (объекты какие добавили и как их настроили)?</w:t>
      </w:r>
    </w:p>
    <w:p w14:paraId="09E7BB91" w14:textId="6C9C829A" w:rsidR="00402238" w:rsidRDefault="00402238" w:rsidP="00402238">
      <w:pPr>
        <w:pStyle w:val="Regular"/>
      </w:pPr>
      <w:r>
        <w:t xml:space="preserve">7. </w:t>
      </w:r>
      <w:r>
        <w:t xml:space="preserve">Создаем </w:t>
      </w:r>
      <w:proofErr w:type="spellStart"/>
      <w:r>
        <w:t>биндинг</w:t>
      </w:r>
      <w:proofErr w:type="spellEnd"/>
      <w:r>
        <w:t xml:space="preserve"> для картинки самого оружия</w:t>
      </w:r>
    </w:p>
    <w:p w14:paraId="201F1ADE" w14:textId="5F44E01D" w:rsidR="00402238" w:rsidRDefault="00402238" w:rsidP="00402238">
      <w:pPr>
        <w:pStyle w:val="Regular"/>
      </w:pPr>
      <w:r>
        <w:t xml:space="preserve">8. </w:t>
      </w:r>
      <w:r>
        <w:t xml:space="preserve">Создаем </w:t>
      </w:r>
      <w:proofErr w:type="spellStart"/>
      <w:r>
        <w:t>биндинг</w:t>
      </w:r>
      <w:proofErr w:type="spellEnd"/>
      <w:r>
        <w:t xml:space="preserve"> для поля текста</w:t>
      </w:r>
    </w:p>
    <w:p w14:paraId="7902988B" w14:textId="77777777" w:rsidR="00402238" w:rsidRPr="00402238" w:rsidRDefault="00402238" w:rsidP="00E557A1">
      <w:pPr>
        <w:pStyle w:val="Regular"/>
        <w:jc w:val="center"/>
        <w:rPr>
          <w:b/>
          <w:bCs/>
        </w:rPr>
      </w:pPr>
    </w:p>
    <w:p w14:paraId="5F8C403D" w14:textId="6FCDCB88" w:rsidR="00E557A1" w:rsidRDefault="00E557A1" w:rsidP="00E557A1">
      <w:pPr>
        <w:pStyle w:val="Regular"/>
      </w:pPr>
      <w:r w:rsidRPr="00D17C32">
        <w:t xml:space="preserve">1. </w:t>
      </w:r>
      <w:r w:rsidR="00D17C32">
        <w:t xml:space="preserve">Для начала создаем геттер для </w:t>
      </w:r>
      <w:proofErr w:type="spellStart"/>
      <w:r w:rsidR="00D17C32">
        <w:rPr>
          <w:lang w:val="en-US"/>
        </w:rPr>
        <w:t>CurrentAmmo</w:t>
      </w:r>
      <w:proofErr w:type="spellEnd"/>
      <w:r w:rsidR="00D17C32">
        <w:t xml:space="preserve"> у </w:t>
      </w:r>
      <w:proofErr w:type="spellStart"/>
      <w:r w:rsidR="00D17C32">
        <w:rPr>
          <w:lang w:val="en-US"/>
        </w:rPr>
        <w:t>BaseWeapon</w:t>
      </w:r>
      <w:proofErr w:type="spellEnd"/>
      <w:r w:rsidR="00D17C32" w:rsidRPr="00D17C32">
        <w:t>:</w:t>
      </w:r>
    </w:p>
    <w:p w14:paraId="3FA4F74D" w14:textId="1F1F37B3" w:rsidR="00D17C32" w:rsidRDefault="00D17C32" w:rsidP="00E557A1">
      <w:pPr>
        <w:pStyle w:val="Regular"/>
      </w:pPr>
      <w:r>
        <w:rPr>
          <w:noProof/>
        </w:rPr>
        <w:drawing>
          <wp:inline distT="0" distB="0" distL="0" distR="0" wp14:anchorId="317D00B3" wp14:editId="23909989">
            <wp:extent cx="4572000" cy="6572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49D" w14:textId="13D7771C" w:rsidR="00D17C32" w:rsidRDefault="00D17C32" w:rsidP="00E557A1">
      <w:pPr>
        <w:pStyle w:val="Regular"/>
      </w:pPr>
    </w:p>
    <w:p w14:paraId="4C013A93" w14:textId="6D935D92" w:rsidR="00D17C32" w:rsidRDefault="00D17C32" w:rsidP="00E557A1">
      <w:pPr>
        <w:pStyle w:val="Regular"/>
      </w:pPr>
      <w:r w:rsidRPr="00D17C32">
        <w:t xml:space="preserve">2. </w:t>
      </w:r>
      <w:r>
        <w:t xml:space="preserve">Аналогичным образом (как для </w:t>
      </w:r>
      <w:proofErr w:type="spellStart"/>
      <w:r>
        <w:rPr>
          <w:lang w:val="en-US"/>
        </w:rPr>
        <w:t>UIData</w:t>
      </w:r>
      <w:proofErr w:type="spellEnd"/>
      <w:r w:rsidRPr="00D17C32">
        <w:t>)</w:t>
      </w:r>
      <w:r>
        <w:t xml:space="preserve"> создаем функцию получения </w:t>
      </w:r>
      <w:proofErr w:type="spellStart"/>
      <w:r>
        <w:rPr>
          <w:lang w:val="en-US"/>
        </w:rPr>
        <w:t>CurrentAmmo</w:t>
      </w:r>
      <w:proofErr w:type="spellEnd"/>
      <w:r w:rsidRPr="00D17C32">
        <w:t xml:space="preserve"> </w:t>
      </w:r>
      <w:proofErr w:type="spellStart"/>
      <w:r>
        <w:rPr>
          <w:lang w:val="en-US"/>
        </w:rPr>
        <w:t>BaseWeapon</w:t>
      </w:r>
      <w:proofErr w:type="spellEnd"/>
      <w:r w:rsidRPr="00D17C32">
        <w:t xml:space="preserve"> </w:t>
      </w:r>
      <w:r>
        <w:t xml:space="preserve">в </w:t>
      </w:r>
      <w:proofErr w:type="spellStart"/>
      <w:r>
        <w:rPr>
          <w:lang w:val="en-US"/>
        </w:rPr>
        <w:t>WeaponComponent</w:t>
      </w:r>
      <w:proofErr w:type="spellEnd"/>
      <w:r w:rsidRPr="00D17C32">
        <w:t>:</w:t>
      </w:r>
    </w:p>
    <w:p w14:paraId="49798993" w14:textId="0AA27631" w:rsidR="00D17C32" w:rsidRDefault="00D17C32" w:rsidP="00E557A1">
      <w:pPr>
        <w:pStyle w:val="Regular"/>
      </w:pPr>
      <w:r>
        <w:rPr>
          <w:noProof/>
        </w:rPr>
        <w:drawing>
          <wp:inline distT="0" distB="0" distL="0" distR="0" wp14:anchorId="53995679" wp14:editId="3C9754FF">
            <wp:extent cx="3990975" cy="5334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F531" w14:textId="0E623564" w:rsidR="00D17C32" w:rsidRDefault="00D17C32" w:rsidP="00E557A1">
      <w:pPr>
        <w:pStyle w:val="Regular"/>
      </w:pPr>
      <w:r>
        <w:rPr>
          <w:noProof/>
        </w:rPr>
        <w:drawing>
          <wp:inline distT="0" distB="0" distL="0" distR="0" wp14:anchorId="660804AD" wp14:editId="5CA859DB">
            <wp:extent cx="5467350" cy="16002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01E3" w14:textId="73819901" w:rsidR="00D17C32" w:rsidRDefault="00D17C32" w:rsidP="00E557A1">
      <w:pPr>
        <w:pStyle w:val="Regular"/>
      </w:pPr>
    </w:p>
    <w:p w14:paraId="4DD7C262" w14:textId="558218A5" w:rsidR="00D17C32" w:rsidRDefault="00D17C32" w:rsidP="00E557A1">
      <w:pPr>
        <w:pStyle w:val="Regular"/>
      </w:pPr>
      <w:r w:rsidRPr="00D17C32">
        <w:t xml:space="preserve">3. </w:t>
      </w:r>
      <w:r>
        <w:t>И создать в виджете аналогичную функцию:</w:t>
      </w:r>
    </w:p>
    <w:p w14:paraId="7AF85AD6" w14:textId="2FFBEFAB" w:rsidR="00D17C32" w:rsidRDefault="00D17C32" w:rsidP="00E557A1">
      <w:pPr>
        <w:pStyle w:val="Regular"/>
      </w:pPr>
      <w:r>
        <w:rPr>
          <w:noProof/>
        </w:rPr>
        <w:lastRenderedPageBreak/>
        <w:drawing>
          <wp:inline distT="0" distB="0" distL="0" distR="0" wp14:anchorId="38954DD0" wp14:editId="52D6FFE6">
            <wp:extent cx="4095750" cy="10001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52A" w14:textId="1059610A" w:rsidR="00D17C32" w:rsidRDefault="00D17C32" w:rsidP="00E557A1">
      <w:pPr>
        <w:pStyle w:val="Regular"/>
      </w:pPr>
      <w:r>
        <w:rPr>
          <w:noProof/>
        </w:rPr>
        <w:drawing>
          <wp:inline distT="0" distB="0" distL="0" distR="0" wp14:anchorId="038DAC41" wp14:editId="2633127F">
            <wp:extent cx="5940425" cy="1637665"/>
            <wp:effectExtent l="0" t="0" r="3175" b="635"/>
            <wp:docPr id="12" name="Рисунок 1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7A60" w14:textId="3F0A5B1C" w:rsidR="00D17C32" w:rsidRDefault="00D17C32" w:rsidP="00E557A1">
      <w:pPr>
        <w:pStyle w:val="Regular"/>
      </w:pPr>
    </w:p>
    <w:p w14:paraId="0B561D1D" w14:textId="05732D8F" w:rsidR="00D17C32" w:rsidRDefault="00D17C32" w:rsidP="00E557A1">
      <w:pPr>
        <w:pStyle w:val="Regular"/>
      </w:pPr>
      <w:r>
        <w:t>4. Так как у нас есть одинаковые вызовы в обоих функциях, выделим их в отдельную функцию:</w:t>
      </w:r>
    </w:p>
    <w:p w14:paraId="2EA778EE" w14:textId="775EC3D7" w:rsidR="00D17C32" w:rsidRDefault="00160321" w:rsidP="00E557A1">
      <w:pPr>
        <w:pStyle w:val="Regular"/>
      </w:pPr>
      <w:r>
        <w:rPr>
          <w:noProof/>
        </w:rPr>
        <w:drawing>
          <wp:inline distT="0" distB="0" distL="0" distR="0" wp14:anchorId="26875BEC" wp14:editId="31DE406E">
            <wp:extent cx="413385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1575" w14:textId="45607828" w:rsidR="00160321" w:rsidRDefault="00160321" w:rsidP="00E557A1">
      <w:pPr>
        <w:pStyle w:val="Regular"/>
      </w:pPr>
      <w:r>
        <w:rPr>
          <w:noProof/>
        </w:rPr>
        <w:drawing>
          <wp:inline distT="0" distB="0" distL="0" distR="0" wp14:anchorId="18535575" wp14:editId="20E4118D">
            <wp:extent cx="5940425" cy="347408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7ED5" w14:textId="78848538" w:rsidR="00AC155D" w:rsidRDefault="00AC155D" w:rsidP="00E557A1">
      <w:pPr>
        <w:pStyle w:val="Regular"/>
      </w:pPr>
    </w:p>
    <w:p w14:paraId="0EF7BF5D" w14:textId="13971FE1" w:rsidR="00AC155D" w:rsidRDefault="00AC155D" w:rsidP="00E557A1">
      <w:pPr>
        <w:pStyle w:val="Regular"/>
      </w:pPr>
      <w:r w:rsidRPr="00AC155D">
        <w:t xml:space="preserve">5. </w:t>
      </w:r>
      <w:r>
        <w:t xml:space="preserve">В графе нашего виджета у функции </w:t>
      </w:r>
      <w:proofErr w:type="spellStart"/>
      <w:r>
        <w:rPr>
          <w:lang w:val="en-US"/>
        </w:rPr>
        <w:t>GetCrosshairImage</w:t>
      </w:r>
      <w:proofErr w:type="spellEnd"/>
      <w:r w:rsidRPr="00AC155D">
        <w:t xml:space="preserve"> </w:t>
      </w:r>
      <w:r>
        <w:t xml:space="preserve">можем выделить </w:t>
      </w:r>
      <w:proofErr w:type="spellStart"/>
      <w:r>
        <w:t>ноды</w:t>
      </w:r>
      <w:proofErr w:type="spellEnd"/>
      <w:r>
        <w:t>, отвечающие за получение размера картинки и создать на их основе макрос (или функцию), выделив их и нажав ПКМ-</w:t>
      </w:r>
      <w:r w:rsidRPr="00AC155D">
        <w:t>&gt;</w:t>
      </w:r>
      <w:proofErr w:type="spellStart"/>
      <w:r>
        <w:rPr>
          <w:lang w:val="en-US"/>
        </w:rPr>
        <w:t>CollapseToMacro</w:t>
      </w:r>
      <w:proofErr w:type="spellEnd"/>
      <w:r w:rsidRPr="00AC155D">
        <w:t>:</w:t>
      </w:r>
    </w:p>
    <w:p w14:paraId="27AEBB8E" w14:textId="5025B130" w:rsidR="00AC155D" w:rsidRDefault="009E1BD3" w:rsidP="00E557A1">
      <w:pPr>
        <w:pStyle w:val="Regular"/>
      </w:pPr>
      <w:r>
        <w:rPr>
          <w:noProof/>
        </w:rPr>
        <w:lastRenderedPageBreak/>
        <w:drawing>
          <wp:inline distT="0" distB="0" distL="0" distR="0" wp14:anchorId="510B5727" wp14:editId="085414DE">
            <wp:extent cx="5940425" cy="2078990"/>
            <wp:effectExtent l="0" t="0" r="3175" b="0"/>
            <wp:docPr id="18" name="Рисунок 18" descr="Изображение выглядит как текст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внутренний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199" w14:textId="5BA5EBCC" w:rsidR="00AC155D" w:rsidRDefault="00AC155D" w:rsidP="00E557A1">
      <w:pPr>
        <w:pStyle w:val="Regular"/>
      </w:pPr>
      <w:r>
        <w:t xml:space="preserve">У нас при этом создается внутри макроса два </w:t>
      </w:r>
      <w:proofErr w:type="spellStart"/>
      <w:r>
        <w:t>пина</w:t>
      </w:r>
      <w:proofErr w:type="spellEnd"/>
      <w:r>
        <w:t xml:space="preserve"> на вход, однако на самом деле мы передаем одну и ту же текстуры, поэтому исправили это:</w:t>
      </w:r>
    </w:p>
    <w:p w14:paraId="0753DB70" w14:textId="1CB13263" w:rsidR="00AC155D" w:rsidRDefault="00AC155D" w:rsidP="00E557A1">
      <w:pPr>
        <w:pStyle w:val="Regular"/>
      </w:pPr>
    </w:p>
    <w:p w14:paraId="74183092" w14:textId="617654BA" w:rsidR="00AC155D" w:rsidRDefault="00AC155D" w:rsidP="00E557A1">
      <w:pPr>
        <w:pStyle w:val="Regular"/>
      </w:pPr>
      <w:r>
        <w:rPr>
          <w:noProof/>
        </w:rPr>
        <w:drawing>
          <wp:inline distT="0" distB="0" distL="0" distR="0" wp14:anchorId="139D5B45" wp14:editId="5F3A5399">
            <wp:extent cx="5940425" cy="1283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698C" w14:textId="54E6D11A" w:rsidR="00AC155D" w:rsidRDefault="00AC155D" w:rsidP="00E557A1">
      <w:pPr>
        <w:pStyle w:val="Regular"/>
        <w:rPr>
          <w:lang w:val="en-US"/>
        </w:rPr>
      </w:pPr>
    </w:p>
    <w:p w14:paraId="35F0B889" w14:textId="1BBB040A" w:rsidR="009E1BD3" w:rsidRDefault="009E1BD3" w:rsidP="00E557A1">
      <w:pPr>
        <w:pStyle w:val="Regular"/>
      </w:pPr>
      <w:r w:rsidRPr="009E1BD3">
        <w:t xml:space="preserve">6. </w:t>
      </w:r>
      <w:r>
        <w:t xml:space="preserve">Для создания в левом нижнем углу изображения оружия и количества патронов с обоймами добавляем </w:t>
      </w:r>
      <w:r>
        <w:rPr>
          <w:lang w:val="en-US"/>
        </w:rPr>
        <w:t>Horizontal</w:t>
      </w:r>
      <w:r w:rsidRPr="009E1BD3">
        <w:t xml:space="preserve"> </w:t>
      </w:r>
      <w:r>
        <w:rPr>
          <w:lang w:val="en-US"/>
        </w:rPr>
        <w:t>Box</w:t>
      </w:r>
      <w:r>
        <w:t>.</w:t>
      </w:r>
    </w:p>
    <w:p w14:paraId="7096A934" w14:textId="5EE62B39" w:rsidR="009E1BD3" w:rsidRDefault="009E1BD3" w:rsidP="00E557A1">
      <w:pPr>
        <w:pStyle w:val="Regular"/>
      </w:pPr>
    </w:p>
    <w:p w14:paraId="3F1502F2" w14:textId="0C3FF4CF" w:rsidR="009E1BD3" w:rsidRDefault="009E1BD3" w:rsidP="00E557A1">
      <w:pPr>
        <w:pStyle w:val="Regular"/>
      </w:pPr>
      <w:r>
        <w:t xml:space="preserve">В него добавляем </w:t>
      </w:r>
      <w:r>
        <w:rPr>
          <w:lang w:val="en-US"/>
        </w:rPr>
        <w:t>Text</w:t>
      </w:r>
      <w:r w:rsidRPr="009E1BD3">
        <w:t xml:space="preserve">, </w:t>
      </w:r>
      <w:r>
        <w:rPr>
          <w:lang w:val="en-US"/>
        </w:rPr>
        <w:t>Spacer</w:t>
      </w:r>
      <w:r w:rsidRPr="009E1BD3">
        <w:t xml:space="preserve"> </w:t>
      </w:r>
      <w:r>
        <w:t xml:space="preserve">(служит для разрядки других элементов, ставим ему размер 30 по </w:t>
      </w:r>
      <w:r>
        <w:rPr>
          <w:lang w:val="en-US"/>
        </w:rPr>
        <w:t>Size</w:t>
      </w:r>
      <w:r w:rsidRPr="009E1BD3">
        <w:t>-</w:t>
      </w:r>
      <w:r>
        <w:rPr>
          <w:lang w:val="en-US"/>
        </w:rPr>
        <w:t>X</w:t>
      </w:r>
      <w:r>
        <w:t xml:space="preserve">, именно такое расстояние будет между текстом и картинкой) и </w:t>
      </w:r>
      <w:r>
        <w:rPr>
          <w:lang w:val="en-US"/>
        </w:rPr>
        <w:t>Image</w:t>
      </w:r>
      <w:r>
        <w:t>.</w:t>
      </w:r>
    </w:p>
    <w:p w14:paraId="0C9F5C9A" w14:textId="58B04AA6" w:rsidR="009E1BD3" w:rsidRDefault="009E1BD3" w:rsidP="00E557A1">
      <w:pPr>
        <w:pStyle w:val="Regular"/>
      </w:pPr>
    </w:p>
    <w:p w14:paraId="7E2C9FD0" w14:textId="6F369F4F" w:rsidR="009E1BD3" w:rsidRDefault="009E1BD3" w:rsidP="00E557A1">
      <w:pPr>
        <w:pStyle w:val="Regular"/>
      </w:pPr>
      <w:r>
        <w:t xml:space="preserve">У </w:t>
      </w:r>
      <w:proofErr w:type="spellStart"/>
      <w:r>
        <w:rPr>
          <w:lang w:val="en-US"/>
        </w:rPr>
        <w:t>HorizontalBox</w:t>
      </w:r>
      <w:proofErr w:type="spellEnd"/>
      <w:r w:rsidRPr="009E1BD3">
        <w:t xml:space="preserve"> </w:t>
      </w:r>
      <w:r>
        <w:t xml:space="preserve">выбираем </w:t>
      </w:r>
      <w:proofErr w:type="spellStart"/>
      <w:r>
        <w:rPr>
          <w:lang w:val="en-US"/>
        </w:rPr>
        <w:t>SizeToContent</w:t>
      </w:r>
      <w:proofErr w:type="spellEnd"/>
      <w:r>
        <w:t>.</w:t>
      </w:r>
      <w:r w:rsidRPr="009E1BD3">
        <w:t xml:space="preserve"> </w:t>
      </w:r>
      <w:r>
        <w:t xml:space="preserve">Выравнивание в правый нижний, </w:t>
      </w:r>
      <w:r w:rsidR="009D224B">
        <w:rPr>
          <w:lang w:val="en-US"/>
        </w:rPr>
        <w:t>a</w:t>
      </w:r>
      <w:r>
        <w:rPr>
          <w:lang w:val="en-US"/>
        </w:rPr>
        <w:t>lignment</w:t>
      </w:r>
      <w:r w:rsidRPr="009E1BD3">
        <w:t xml:space="preserve"> </w:t>
      </w:r>
      <w:r>
        <w:t>в единицы</w:t>
      </w:r>
      <w:r w:rsidR="009D224B" w:rsidRPr="0039659C">
        <w:t xml:space="preserve">, </w:t>
      </w:r>
      <w:r w:rsidR="009D224B">
        <w:t>п</w:t>
      </w:r>
      <w:r>
        <w:t xml:space="preserve">о </w:t>
      </w:r>
      <w:r>
        <w:rPr>
          <w:lang w:val="en-US"/>
        </w:rPr>
        <w:t>X</w:t>
      </w:r>
      <w:r w:rsidRPr="009D224B">
        <w:t xml:space="preserve"> </w:t>
      </w:r>
      <w:r>
        <w:t xml:space="preserve">и </w:t>
      </w:r>
      <w:r>
        <w:rPr>
          <w:lang w:val="en-US"/>
        </w:rPr>
        <w:t>Y</w:t>
      </w:r>
      <w:r w:rsidRPr="009D224B">
        <w:t xml:space="preserve"> </w:t>
      </w:r>
      <w:r>
        <w:t>-50.</w:t>
      </w:r>
    </w:p>
    <w:p w14:paraId="1D8A9F60" w14:textId="6A10DB26" w:rsidR="0039659C" w:rsidRDefault="0039659C" w:rsidP="00E557A1">
      <w:pPr>
        <w:pStyle w:val="Regular"/>
      </w:pPr>
    </w:p>
    <w:p w14:paraId="23B42044" w14:textId="2DE6CE33" w:rsidR="0039659C" w:rsidRDefault="0039659C" w:rsidP="00E557A1">
      <w:pPr>
        <w:pStyle w:val="Regular"/>
      </w:pPr>
      <w:r>
        <w:t xml:space="preserve">7. Далее создаем </w:t>
      </w:r>
      <w:proofErr w:type="spellStart"/>
      <w:r>
        <w:t>биндинг</w:t>
      </w:r>
      <w:proofErr w:type="spellEnd"/>
      <w:r>
        <w:t xml:space="preserve"> для нашей картинки уже в </w:t>
      </w:r>
      <w:proofErr w:type="spellStart"/>
      <w:r>
        <w:rPr>
          <w:lang w:val="en-US"/>
        </w:rPr>
        <w:t>HorizontalBox</w:t>
      </w:r>
      <w:proofErr w:type="spellEnd"/>
      <w:r>
        <w:t>, но логика у нее абсолютна такая же, как и для прицела.</w:t>
      </w:r>
    </w:p>
    <w:p w14:paraId="0A813B6B" w14:textId="36DE93CC" w:rsidR="0039659C" w:rsidRDefault="0039659C" w:rsidP="00E557A1">
      <w:pPr>
        <w:pStyle w:val="Regular"/>
      </w:pPr>
      <w:r>
        <w:rPr>
          <w:noProof/>
        </w:rPr>
        <w:lastRenderedPageBreak/>
        <w:drawing>
          <wp:inline distT="0" distB="0" distL="0" distR="0" wp14:anchorId="3AC95859" wp14:editId="325D0D93">
            <wp:extent cx="5940425" cy="2373630"/>
            <wp:effectExtent l="0" t="0" r="3175" b="7620"/>
            <wp:docPr id="20" name="Рисунок 20" descr="Изображение выглядит как текст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внутренний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952" w14:textId="647FD9E9" w:rsidR="0039659C" w:rsidRDefault="0039659C" w:rsidP="00E557A1">
      <w:pPr>
        <w:pStyle w:val="Regular"/>
      </w:pPr>
    </w:p>
    <w:p w14:paraId="17D7B74F" w14:textId="1AB60A60" w:rsidR="0039659C" w:rsidRDefault="0039659C" w:rsidP="00E557A1">
      <w:pPr>
        <w:pStyle w:val="Regular"/>
      </w:pPr>
      <w:r>
        <w:t xml:space="preserve">8. Для поля текста по умолчанию установим </w:t>
      </w:r>
      <w:r w:rsidRPr="0039659C">
        <w:t>0 / 0</w:t>
      </w:r>
      <w:r>
        <w:t xml:space="preserve">, а также </w:t>
      </w:r>
      <w:proofErr w:type="spellStart"/>
      <w:r>
        <w:t>забиндим</w:t>
      </w:r>
      <w:proofErr w:type="spellEnd"/>
      <w:r>
        <w:t xml:space="preserve"> функцию:</w:t>
      </w:r>
    </w:p>
    <w:p w14:paraId="54B8C90F" w14:textId="69765B84" w:rsidR="0039659C" w:rsidRDefault="00565DCA" w:rsidP="00E557A1">
      <w:pPr>
        <w:pStyle w:val="Regular"/>
      </w:pPr>
      <w:r>
        <w:rPr>
          <w:noProof/>
        </w:rPr>
        <w:drawing>
          <wp:inline distT="0" distB="0" distL="0" distR="0" wp14:anchorId="7CA1C5C5" wp14:editId="00AFF5EE">
            <wp:extent cx="5940425" cy="3214370"/>
            <wp:effectExtent l="0" t="0" r="3175" b="5080"/>
            <wp:docPr id="21" name="Рисунок 21" descr="Изображение выглядит как текст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внутренний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B29" w14:textId="5E65C4E0" w:rsidR="0039659C" w:rsidRPr="00565DCA" w:rsidRDefault="0039659C" w:rsidP="00E557A1">
      <w:pPr>
        <w:pStyle w:val="Regular"/>
        <w:rPr>
          <w:lang w:val="en-US"/>
        </w:rPr>
      </w:pPr>
      <w:r>
        <w:t xml:space="preserve">Из интересного тут только </w:t>
      </w:r>
      <w:proofErr w:type="spellStart"/>
      <w:r>
        <w:t>нода</w:t>
      </w:r>
      <w:proofErr w:type="spellEnd"/>
      <w:r>
        <w:t xml:space="preserve"> </w:t>
      </w:r>
      <w:r>
        <w:rPr>
          <w:lang w:val="en-US"/>
        </w:rPr>
        <w:t>Select</w:t>
      </w:r>
      <w:r>
        <w:t xml:space="preserve">, которая работает как </w:t>
      </w:r>
      <w:r>
        <w:rPr>
          <w:lang w:val="en-US"/>
        </w:rPr>
        <w:t>if</w:t>
      </w:r>
      <w:r>
        <w:t>.</w:t>
      </w:r>
    </w:p>
    <w:p w14:paraId="2F6A87D0" w14:textId="77777777" w:rsidR="0039659C" w:rsidRPr="0039659C" w:rsidRDefault="0039659C" w:rsidP="00E557A1">
      <w:pPr>
        <w:pStyle w:val="Regular"/>
      </w:pPr>
    </w:p>
    <w:sectPr w:rsidR="0039659C" w:rsidRPr="00396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5144" w14:textId="77777777" w:rsidR="00E2043D" w:rsidRDefault="00E2043D" w:rsidP="00E66A22">
      <w:pPr>
        <w:spacing w:after="0" w:line="240" w:lineRule="auto"/>
      </w:pPr>
      <w:r>
        <w:separator/>
      </w:r>
    </w:p>
  </w:endnote>
  <w:endnote w:type="continuationSeparator" w:id="0">
    <w:p w14:paraId="70E1D7EE" w14:textId="77777777" w:rsidR="00E2043D" w:rsidRDefault="00E2043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0759" w14:textId="77777777" w:rsidR="00E2043D" w:rsidRDefault="00E2043D" w:rsidP="00E66A22">
      <w:pPr>
        <w:spacing w:after="0" w:line="240" w:lineRule="auto"/>
      </w:pPr>
      <w:r>
        <w:separator/>
      </w:r>
    </w:p>
  </w:footnote>
  <w:footnote w:type="continuationSeparator" w:id="0">
    <w:p w14:paraId="60B0E5A5" w14:textId="77777777" w:rsidR="00E2043D" w:rsidRDefault="00E2043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516B3"/>
    <w:rsid w:val="00055B9B"/>
    <w:rsid w:val="00056DF5"/>
    <w:rsid w:val="00072F8B"/>
    <w:rsid w:val="00096A19"/>
    <w:rsid w:val="000B1318"/>
    <w:rsid w:val="000B62F9"/>
    <w:rsid w:val="000C4AC4"/>
    <w:rsid w:val="000C4D8F"/>
    <w:rsid w:val="000D777A"/>
    <w:rsid w:val="000E7F7F"/>
    <w:rsid w:val="00100B5B"/>
    <w:rsid w:val="00110403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601E2"/>
    <w:rsid w:val="00261600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66E"/>
    <w:rsid w:val="0043697E"/>
    <w:rsid w:val="00456980"/>
    <w:rsid w:val="00457F4C"/>
    <w:rsid w:val="0047246E"/>
    <w:rsid w:val="004A50F0"/>
    <w:rsid w:val="004B21A4"/>
    <w:rsid w:val="004B4E68"/>
    <w:rsid w:val="004E3A62"/>
    <w:rsid w:val="004F2B34"/>
    <w:rsid w:val="00512B63"/>
    <w:rsid w:val="00532932"/>
    <w:rsid w:val="005339B2"/>
    <w:rsid w:val="005421EF"/>
    <w:rsid w:val="0054405E"/>
    <w:rsid w:val="005463A8"/>
    <w:rsid w:val="0055316D"/>
    <w:rsid w:val="00560FE9"/>
    <w:rsid w:val="00565DCA"/>
    <w:rsid w:val="005831B0"/>
    <w:rsid w:val="005A2587"/>
    <w:rsid w:val="005B2C4F"/>
    <w:rsid w:val="005B5EA0"/>
    <w:rsid w:val="005C39FB"/>
    <w:rsid w:val="005C5C05"/>
    <w:rsid w:val="005D5BB0"/>
    <w:rsid w:val="005F3687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25538"/>
    <w:rsid w:val="0083513A"/>
    <w:rsid w:val="0084352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66C93"/>
    <w:rsid w:val="009824F4"/>
    <w:rsid w:val="009834C6"/>
    <w:rsid w:val="009946DE"/>
    <w:rsid w:val="009D224B"/>
    <w:rsid w:val="009D256A"/>
    <w:rsid w:val="009E1BD3"/>
    <w:rsid w:val="009F561F"/>
    <w:rsid w:val="00A26246"/>
    <w:rsid w:val="00A27FC4"/>
    <w:rsid w:val="00A55CE5"/>
    <w:rsid w:val="00A76B20"/>
    <w:rsid w:val="00A8377D"/>
    <w:rsid w:val="00AA6B61"/>
    <w:rsid w:val="00AB729B"/>
    <w:rsid w:val="00AC155D"/>
    <w:rsid w:val="00AD0C37"/>
    <w:rsid w:val="00AD4BE2"/>
    <w:rsid w:val="00B1516A"/>
    <w:rsid w:val="00B26A1A"/>
    <w:rsid w:val="00B30A36"/>
    <w:rsid w:val="00B35A75"/>
    <w:rsid w:val="00B42A7B"/>
    <w:rsid w:val="00B505F5"/>
    <w:rsid w:val="00B54B5A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F2D4C"/>
    <w:rsid w:val="00E0058E"/>
    <w:rsid w:val="00E110FA"/>
    <w:rsid w:val="00E12068"/>
    <w:rsid w:val="00E2043D"/>
    <w:rsid w:val="00E4199D"/>
    <w:rsid w:val="00E43E97"/>
    <w:rsid w:val="00E47268"/>
    <w:rsid w:val="00E557A1"/>
    <w:rsid w:val="00E62324"/>
    <w:rsid w:val="00E66A22"/>
    <w:rsid w:val="00E8239C"/>
    <w:rsid w:val="00E82573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10</cp:revision>
  <dcterms:created xsi:type="dcterms:W3CDTF">2022-03-07T02:25:00Z</dcterms:created>
  <dcterms:modified xsi:type="dcterms:W3CDTF">2022-03-08T22:20:00Z</dcterms:modified>
</cp:coreProperties>
</file>