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idowControl/>
        <w:wordWrap w:val="0"/>
        <w:jc w:val="left"/>
        <w:rPr>
          <w:rFonts w:ascii="新宋体" w:eastAsia="新宋体" w:hAnsi="新宋体" w:cs="更纱黑体 SC" w:hint="eastAsia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  <w:r>
        <w:rPr>
          <w:rFonts w:ascii="新宋体" w:eastAsia="新宋体" w:hAnsi="新宋体" w:cs="更纱黑体 SC"/>
          <w:kern w:val="0"/>
        </w:rPr>
        <w:fldChar w:fldCharType="begin"/>
      </w:r>
      <w:r>
        <w:rPr>
          <w:rFonts w:ascii="新宋体" w:eastAsia="新宋体" w:hAnsi="新宋体" w:cs="更纱黑体 SC"/>
          <w:kern w:val="0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>
        <w:rPr>
          <w:rFonts w:ascii="新宋体" w:eastAsia="新宋体" w:hAnsi="新宋体" w:cs="更纱黑体 SC"/>
          <w:kern w:val="0"/>
        </w:rPr>
        <w:fldChar w:fldCharType="separate"/>
      </w:r>
      <w:r>
        <w:rPr>
          <w:rFonts w:ascii="新宋体" w:eastAsia="新宋体" w:hAnsi="新宋体" w:cs="更纱黑体 SC"/>
          <w:noProof/>
          <w:kern w:val="0"/>
        </w:rPr>
        <w:drawing>
          <wp:inline distT="0" distB="0" distL="0" distR="0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cs="更纱黑体 SC"/>
          <w:kern w:val="0"/>
        </w:rPr>
        <w:fldChar w:fldCharType="end"/>
      </w: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  <w:sz w:val="72"/>
          <w:szCs w:val="72"/>
        </w:rPr>
      </w:pPr>
    </w:p>
    <w:p>
      <w:pPr>
        <w:pStyle w:val="1"/>
        <w:rPr>
          <w:rFonts w:asciiTheme="minorHAnsi" w:eastAsiaTheme="minorEastAsia" w:hAnsiTheme="minorHAnsi"/>
        </w:rPr>
      </w:pPr>
      <w:r>
        <w:rPr>
          <w:rFonts w:hint="eastAsia"/>
        </w:rPr>
        <w:t>本科生实验报告</w:t>
      </w:r>
    </w:p>
    <w:p/>
    <w:p/>
    <w:p/>
    <w:p>
      <w:pPr>
        <w:ind w:leftChars="500" w:left="1200" w:rightChars="500" w:right="12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实验课程:</w:t>
      </w:r>
      <w:r>
        <w:rPr>
          <w:sz w:val="32"/>
          <w:szCs w:val="32"/>
          <w:u w:val="single"/>
        </w:rPr>
        <w:t xml:space="preserve">             操作系统原理实验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实验名称:</w:t>
      </w:r>
      <w:r>
        <w:rPr>
          <w:sz w:val="32"/>
          <w:szCs w:val="32"/>
          <w:u w:val="single"/>
        </w:rPr>
        <w:t xml:space="preserve">  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专业名称:</w:t>
      </w:r>
      <w:r>
        <w:rPr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         </w:t>
      </w:r>
    </w:p>
    <w:p>
      <w:pPr>
        <w:ind w:leftChars="500" w:left="1200" w:rightChars="500" w:right="12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学生姓名:</w:t>
      </w:r>
      <w:r>
        <w:rPr>
          <w:sz w:val="32"/>
          <w:szCs w:val="32"/>
          <w:u w:val="single"/>
        </w:rPr>
        <w:t xml:space="preserve"> 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学生学号:</w:t>
      </w:r>
      <w:r>
        <w:rPr>
          <w:sz w:val="32"/>
          <w:szCs w:val="32"/>
          <w:u w:val="single"/>
        </w:rPr>
        <w:t xml:space="preserve">                       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实验成绩:</w:t>
      </w:r>
      <w:r>
        <w:rPr>
          <w:sz w:val="32"/>
          <w:szCs w:val="32"/>
          <w:u w:val="single"/>
        </w:rPr>
        <w:t xml:space="preserve">                                             </w:t>
      </w:r>
    </w:p>
    <w:p>
      <w:pPr>
        <w:ind w:leftChars="500" w:left="1200" w:rightChars="500" w:right="120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报告时间:</w:t>
      </w:r>
      <w:r>
        <w:rPr>
          <w:sz w:val="32"/>
          <w:szCs w:val="32"/>
          <w:u w:val="single"/>
        </w:rPr>
        <w:t xml:space="preserve">              2025</w:t>
      </w:r>
      <w:r>
        <w:rPr>
          <w:rFonts w:hint="eastAsia"/>
          <w:sz w:val="32"/>
          <w:szCs w:val="32"/>
          <w:u w:val="single"/>
        </w:rPr>
        <w:t>年</w:t>
      </w:r>
      <w:r>
        <w:rPr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月</w:t>
      </w:r>
      <w:r>
        <w:rPr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日</w:t>
      </w:r>
      <w:r>
        <w:rPr>
          <w:sz w:val="32"/>
          <w:szCs w:val="32"/>
          <w:u w:val="single"/>
        </w:rPr>
        <w:t xml:space="preserve">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实验要求</w:t>
      </w:r>
    </w:p>
    <w:p>
      <w:pPr>
        <w:pStyle w:val="3"/>
      </w:pPr>
      <w:r>
        <w:t xml:space="preserve">Assignment 1 </w:t>
      </w:r>
    </w:p>
    <w:p>
      <w:pPr>
        <w:pStyle w:val="3"/>
      </w:pPr>
      <w:r>
        <w:t xml:space="preserve">Assignment 2 </w:t>
      </w:r>
    </w:p>
    <w:p>
      <w:pPr>
        <w:pStyle w:val="3"/>
      </w:pPr>
      <w:r>
        <w:t xml:space="preserve">Assignment 3 </w:t>
      </w:r>
    </w:p>
    <w:p>
      <w:pPr>
        <w:pStyle w:val="3"/>
      </w:pPr>
      <w:r>
        <w:t xml:space="preserve">Assignment 4 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实验过程</w:t>
      </w: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关键代码</w:t>
      </w: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实验结果</w:t>
      </w: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总结</w:t>
      </w:r>
    </w:p>
    <w:p/>
    <w:sectPr>
      <w:pgSz w:w="11900" w:h="16840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更纱终端书呆黑体-简">
    <w:panose1 w:val="02000509000000000000"/>
    <w:charset w:val="86"/>
    <w:family w:val="modern"/>
    <w:pitch w:val="fixed"/>
    <w:sig w:usb0="F50006FF" w:usb1="79DFFFFF" w:usb2="0304003E" w:usb3="00000000" w:csb0="0004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更纱黑体 SC">
    <w:panose1 w:val="02000500000000000000"/>
    <w:charset w:val="86"/>
    <w:family w:val="auto"/>
    <w:pitch w:val="variable"/>
    <w:sig w:usb0="F10002FF" w:usb1="69DFFDFF" w:usb2="0000001E" w:usb3="00000000" w:csb0="0004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A57"/>
    <w:multiLevelType w:val="hybridMultilevel"/>
    <w:tmpl w:val="7B780C3E"/>
    <w:lvl w:ilvl="0" w:tplc="1D20AE50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/>
      </w:rPr>
    </w:lvl>
    <w:lvl w:ilvl="1" w:tplc="9CDE6870">
      <w:start w:val="1"/>
      <w:numFmt w:val="decimal"/>
      <w:pStyle w:val="a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D0B49"/>
    <w:multiLevelType w:val="hybridMultilevel"/>
    <w:tmpl w:val="574E9EB2"/>
    <w:lvl w:ilvl="0" w:tplc="9DFAEDE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2329C"/>
    <w:multiLevelType w:val="hybridMultilevel"/>
    <w:tmpl w:val="14C889FE"/>
    <w:lvl w:ilvl="0" w:tplc="1A5A6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C763F3"/>
    <w:multiLevelType w:val="hybridMultilevel"/>
    <w:tmpl w:val="3B8264F8"/>
    <w:lvl w:ilvl="0" w:tplc="B24C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897385"/>
    <w:multiLevelType w:val="hybridMultilevel"/>
    <w:tmpl w:val="12A6C46A"/>
    <w:lvl w:ilvl="0" w:tplc="2084DA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F66F2"/>
    <w:multiLevelType w:val="hybridMultilevel"/>
    <w:tmpl w:val="485C411C"/>
    <w:lvl w:ilvl="0" w:tplc="1A6013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527349"/>
    <w:multiLevelType w:val="hybridMultilevel"/>
    <w:tmpl w:val="7A4C2754"/>
    <w:lvl w:ilvl="0" w:tplc="74D8F88A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 w:hint="eastAsia"/>
      </w:rPr>
    </w:lvl>
    <w:lvl w:ilvl="1" w:tplc="0BF88276">
      <w:start w:val="1"/>
      <w:numFmt w:val="decimal"/>
      <w:lvlText w:val="%2."/>
      <w:lvlJc w:val="left"/>
      <w:pPr>
        <w:ind w:left="840" w:hanging="420"/>
      </w:pPr>
      <w:rPr>
        <w:rFonts w:ascii="更纱终端书呆黑体-简" w:eastAsia="更纱终端书呆黑体-简" w:hAnsi="更纱终端书呆黑体-简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123A"/>
    <w:multiLevelType w:val="hybridMultilevel"/>
    <w:tmpl w:val="E6F86684"/>
    <w:lvl w:ilvl="0" w:tplc="32EE4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815513"/>
    <w:multiLevelType w:val="hybridMultilevel"/>
    <w:tmpl w:val="032AC5EE"/>
    <w:lvl w:ilvl="0" w:tplc="D5CEC79E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500F05"/>
    <w:multiLevelType w:val="hybridMultilevel"/>
    <w:tmpl w:val="F85A21CE"/>
    <w:lvl w:ilvl="0" w:tplc="D1869248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4B4F6232"/>
    <w:multiLevelType w:val="hybridMultilevel"/>
    <w:tmpl w:val="B8F063E2"/>
    <w:lvl w:ilvl="0" w:tplc="618CA9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E711D3"/>
    <w:multiLevelType w:val="hybridMultilevel"/>
    <w:tmpl w:val="C4DE206E"/>
    <w:lvl w:ilvl="0" w:tplc="5048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344F7F"/>
    <w:multiLevelType w:val="hybridMultilevel"/>
    <w:tmpl w:val="B4B6568A"/>
    <w:lvl w:ilvl="0" w:tplc="AC863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662E36"/>
    <w:multiLevelType w:val="hybridMultilevel"/>
    <w:tmpl w:val="B344C246"/>
    <w:lvl w:ilvl="0" w:tplc="111A8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D31767"/>
    <w:multiLevelType w:val="hybridMultilevel"/>
    <w:tmpl w:val="0A20BFAE"/>
    <w:lvl w:ilvl="0" w:tplc="7FA0B4EE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9635E1"/>
    <w:multiLevelType w:val="hybridMultilevel"/>
    <w:tmpl w:val="8BD27120"/>
    <w:lvl w:ilvl="0" w:tplc="3F1EACC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C80355"/>
    <w:multiLevelType w:val="hybridMultilevel"/>
    <w:tmpl w:val="FEE2E7C8"/>
    <w:lvl w:ilvl="0" w:tplc="A7D06A92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1547F0"/>
    <w:multiLevelType w:val="hybridMultilevel"/>
    <w:tmpl w:val="14C04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2B162A"/>
    <w:multiLevelType w:val="hybridMultilevel"/>
    <w:tmpl w:val="DFAC8A2E"/>
    <w:lvl w:ilvl="0" w:tplc="4AAC1B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902F39"/>
    <w:multiLevelType w:val="hybridMultilevel"/>
    <w:tmpl w:val="B8725CF6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12"/>
  </w:num>
  <w:num w:numId="6">
    <w:abstractNumId w:val="0"/>
  </w:num>
  <w:num w:numId="7">
    <w:abstractNumId w:val="18"/>
  </w:num>
  <w:num w:numId="8">
    <w:abstractNumId w:val="4"/>
  </w:num>
  <w:num w:numId="9">
    <w:abstractNumId w:val="5"/>
  </w:num>
  <w:num w:numId="10">
    <w:abstractNumId w:val="14"/>
  </w:num>
  <w:num w:numId="11">
    <w:abstractNumId w:val="11"/>
  </w:num>
  <w:num w:numId="12">
    <w:abstractNumId w:val="10"/>
  </w:num>
  <w:num w:numId="13">
    <w:abstractNumId w:val="1"/>
  </w:num>
  <w:num w:numId="14">
    <w:abstractNumId w:val="7"/>
  </w:num>
  <w:num w:numId="15">
    <w:abstractNumId w:val="15"/>
  </w:num>
  <w:num w:numId="16">
    <w:abstractNumId w:val="3"/>
  </w:num>
  <w:num w:numId="17">
    <w:abstractNumId w:val="13"/>
  </w:num>
  <w:num w:numId="18">
    <w:abstractNumId w:val="16"/>
  </w:num>
  <w:num w:numId="19">
    <w:abstractNumId w:val="0"/>
    <w:lvlOverride w:ilvl="0">
      <w:startOverride w:val="1"/>
    </w:lvlOverride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  <w:jc w:val="both"/>
    </w:pPr>
    <w:rPr>
      <w:rFonts w:ascii="更纱终端书呆黑体-简" w:eastAsia="更纱终端书呆黑体-简" w:hAnsi="更纱终端书呆黑体-简"/>
      <w:sz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7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cs="更纱终端书呆黑体-简"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pPr>
      <w:numPr>
        <w:ilvl w:val="1"/>
        <w:numId w:val="6"/>
      </w:numPr>
      <w:spacing w:line="240" w:lineRule="auto"/>
    </w:pPr>
  </w:style>
  <w:style w:type="paragraph" w:styleId="a4">
    <w:name w:val="header"/>
    <w:basedOn w:val="a0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72"/>
      <w:szCs w:val="72"/>
    </w:rPr>
  </w:style>
  <w:style w:type="character" w:customStyle="1" w:styleId="20">
    <w:name w:val="标题 2 字符"/>
    <w:basedOn w:val="a1"/>
    <w:link w:val="2"/>
    <w:uiPriority w:val="9"/>
    <w:rPr>
      <w:rFonts w:ascii="更纱终端书呆黑体-简" w:eastAsia="更纱终端书呆黑体-简" w:hAnsi="更纱终端书呆黑体-简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rFonts w:ascii="更纱终端书呆黑体-简" w:eastAsia="更纱终端书呆黑体-简" w:hAnsi="更纱终端书呆黑体-简"/>
      <w:bCs/>
      <w:sz w:val="28"/>
      <w:szCs w:val="32"/>
    </w:rPr>
  </w:style>
  <w:style w:type="paragraph" w:styleId="a8">
    <w:name w:val="Normal (Web)"/>
    <w:basedOn w:val="a0"/>
    <w:uiPriority w:val="99"/>
    <w:semiHidden/>
    <w:unhideWhenUsed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styleId="aa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1"/>
    <w:link w:val="4"/>
    <w:uiPriority w:val="9"/>
    <w:rPr>
      <w:rFonts w:ascii="更纱终端书呆黑体-简" w:eastAsia="更纱终端书呆黑体-简" w:hAnsi="更纱终端书呆黑体-简" w:cs="更纱终端书呆黑体-简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Pr>
      <w:rFonts w:ascii="更纱终端书呆黑体-简" w:eastAsia="更纱终端书呆黑体-简" w:hAnsi="更纱终端书呆黑体-简"/>
      <w:b/>
      <w:bCs/>
      <w:sz w:val="28"/>
      <w:szCs w:val="28"/>
    </w:rPr>
  </w:style>
  <w:style w:type="paragraph" w:styleId="ab">
    <w:name w:val="Quote"/>
    <w:basedOn w:val="a0"/>
    <w:next w:val="a0"/>
    <w:link w:val="ac"/>
    <w:autoRedefine/>
    <w:uiPriority w:val="29"/>
    <w:qFormat/>
    <w:pPr>
      <w:pBdr>
        <w:left w:val="single" w:sz="4" w:space="4" w:color="auto"/>
      </w:pBdr>
      <w:spacing w:before="200" w:after="160"/>
      <w:ind w:left="567"/>
      <w:jc w:val="left"/>
    </w:pPr>
    <w:rPr>
      <w:iCs/>
      <w:color w:val="7F7F7F" w:themeColor="text1" w:themeTint="80"/>
      <w:sz w:val="21"/>
    </w:rPr>
  </w:style>
  <w:style w:type="character" w:customStyle="1" w:styleId="ac">
    <w:name w:val="引用 字符"/>
    <w:basedOn w:val="a1"/>
    <w:link w:val="ab"/>
    <w:uiPriority w:val="29"/>
    <w:rPr>
      <w:rFonts w:ascii="更纱终端书呆黑体-简" w:eastAsia="更纱终端书呆黑体-简" w:hAnsi="更纱终端书呆黑体-简"/>
      <w:iCs/>
      <w:color w:val="7F7F7F" w:themeColor="text1" w:themeTint="80"/>
    </w:rPr>
  </w:style>
  <w:style w:type="character" w:styleId="ad">
    <w:name w:val="Strong"/>
    <w:basedOn w:val="a1"/>
    <w:uiPriority w:val="22"/>
    <w:qFormat/>
    <w:rPr>
      <w:b/>
      <w:bCs/>
    </w:rPr>
  </w:style>
  <w:style w:type="character" w:styleId="ae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0">
    <w:name w:val="代码块"/>
    <w:basedOn w:val="a0"/>
    <w:link w:val="af1"/>
  </w:style>
  <w:style w:type="character" w:customStyle="1" w:styleId="af1">
    <w:name w:val="代码块 字符"/>
    <w:basedOn w:val="a1"/>
    <w:link w:val="af0"/>
    <w:rPr>
      <w:rFonts w:ascii="更纱终端书呆黑体-简" w:eastAsia="更纱终端书呆黑体-简" w:hAnsi="更纱终端书呆黑体-简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2025-04-03T05:44:00Z</dcterms:created>
  <dcterms:modified xsi:type="dcterms:W3CDTF">2025-05-08T07:18:00Z</dcterms:modified>
</cp:coreProperties>
</file>