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32"/>
        </w:rPr>
        <w:t>Text-Based Adventure with LLMs</w:t>
      </w:r>
    </w:p>
    <w:p>
      <w:pPr>
        <w:jc w:val="center"/>
      </w:pPr>
      <w:r>
        <w:rPr>
          <w:rFonts w:ascii="Calibri" w:hAnsi="Calibri"/>
          <w:b w:val="0"/>
          <w:color w:val="505050"/>
          <w:sz w:val="22"/>
        </w:rPr>
        <w:t>Technical Overview</w:t>
      </w:r>
    </w:p>
    <w:p>
      <w:pPr>
        <w:jc w:val="center"/>
      </w:pPr>
      <w:r>
        <w:rPr>
          <w:rFonts w:ascii="Calibri" w:hAnsi="Calibri"/>
          <w:b w:val="0"/>
          <w:color w:val="646464"/>
          <w:sz w:val="18"/>
        </w:rPr>
        <w:t>COMP 491 — Computer Engineering Design, Spring 2026</w:t>
      </w:r>
    </w:p>
    <w:p>
      <w:pPr>
        <w:jc w:val="center"/>
      </w:pPr>
      <w:r>
        <w:rPr>
          <w:rFonts w:ascii="Calibri" w:hAnsi="Calibri"/>
          <w:b w:val="0"/>
          <w:color w:val="000000"/>
          <w:sz w:val="18"/>
        </w:rPr>
        <w:t>Kadir Yigit Ozcelik (79975) · Serdar Yengil (80232) · Batuhan Karaman (79791) · Ata Berke Goktekin (80277)</w:t>
      </w:r>
    </w:p>
    <w:p>
      <w:pPr>
        <w:jc w:val="center"/>
      </w:pPr>
      <w:r>
        <w:rPr>
          <w:rFonts w:ascii="Calibri" w:hAnsi="Calibri"/>
          <w:b w:val="0"/>
          <w:color w:val="000000"/>
          <w:sz w:val="18"/>
        </w:rPr>
        <w:t>Advisor: Baris Akgun</w:t>
      </w:r>
    </w:p>
    <w:p>
      <w:pPr>
        <w:jc w:val="center"/>
      </w:pPr>
      <w:r>
        <w:rPr>
          <w:rFonts w:ascii="Calibri" w:hAnsi="Calibri"/>
          <w:b w:val="0"/>
          <w:color w:val="B4B4B4"/>
          <w:sz w:val="16"/>
        </w:rPr>
        <w:t>——————————————————————————————————————————————————</w:t>
      </w:r>
    </w:p>
    <w:p>
      <w:r>
        <w:rPr>
          <w:rFonts w:ascii="Calibri" w:hAnsi="Calibri"/>
          <w:b/>
          <w:color w:val="000000"/>
          <w:sz w:val="28"/>
        </w:rPr>
        <w:t>1. Project Overview</w:t>
      </w:r>
    </w:p>
    <w:p>
      <w:pPr>
        <w:spacing w:line="280" w:lineRule="exact"/>
      </w:pPr>
      <w:r>
        <w:rPr>
          <w:rFonts w:ascii="Calibri" w:hAnsi="Calibri"/>
          <w:b w:val="0"/>
          <w:color w:val="000000"/>
          <w:sz w:val="20"/>
        </w:rPr>
        <w:t>This project is a platform for AI-powered text adventure games where players type natural language commands and an LLM narrates the story. The platform supports multiple game types and universes (noir detective, cyberpunk, fantasy, horror, and more). The LLM is only the storyteller. A Python engine acts as the referee and holds all game rules. The LLM can only affect the game world through validated function calls. The AI brings creative narration while Python guarantees the game never breaks. Every playthrough is unique because the AI generates a fresh scenario each time. Players can type free text, pick from suggested actions, or use voice input.</w:t>
      </w:r>
    </w:p>
    <w:p>
      <w:r>
        <w:rPr>
          <w:rFonts w:ascii="Calibri" w:hAnsi="Calibri"/>
          <w:b/>
          <w:color w:val="000000"/>
          <w:sz w:val="28"/>
        </w:rPr>
        <w:t>2. How It Works</w:t>
      </w:r>
    </w:p>
    <w:p>
      <w:pPr>
        <w:spacing w:line="280" w:lineRule="exact"/>
      </w:pPr>
      <w:r>
        <w:rPr>
          <w:rFonts w:ascii="Calibri" w:hAnsi="Calibri"/>
          <w:b w:val="0"/>
          <w:color w:val="000000"/>
          <w:sz w:val="20"/>
        </w:rPr>
        <w:t>The player types something like "examine the body". The LLM reads this and decides to call investigate(target="body"). Python checks: does this target exist in the current room? Does the player meet the prerequisites? If yes, Python returns a JSON result with the description and any new evidence. The LLM takes this JSON and turns it into atmospheric, literary narration. The player never sees raw data.</w:t>
      </w:r>
    </w:p>
    <w:p>
      <w:pPr>
        <w:ind w:left="567"/>
      </w:pPr>
      <w:r>
        <w:rPr>
          <w:rFonts w:ascii="Consolas" w:hAnsi="Consolas"/>
          <w:b w:val="0"/>
          <w:color w:val="282828"/>
          <w:sz w:val="18"/>
        </w:rPr>
        <w:t>Player Input → LLM picks a function call if necessary → Python validates &amp; updates state → LLM narrates → Player Output</w:t>
      </w:r>
    </w:p>
    <w:p>
      <w:r>
        <w:rPr>
          <w:rFonts w:ascii="Calibri" w:hAnsi="Calibri"/>
          <w:b/>
          <w:color w:val="000000"/>
          <w:sz w:val="22"/>
        </w:rPr>
        <w:t>2.1 Function Calls (Demo Example)</w:t>
      </w:r>
    </w:p>
    <w:p>
      <w:pPr>
        <w:spacing w:line="280" w:lineRule="exact"/>
      </w:pPr>
      <w:r>
        <w:rPr>
          <w:rFonts w:ascii="Calibri" w:hAnsi="Calibri"/>
          <w:b w:val="0"/>
          <w:color w:val="000000"/>
          <w:sz w:val="20"/>
        </w:rPr>
        <w:t>The LLM can only change the game state through predefined function calls. The set of available functions depends on the game type and scenario. In the current demo (a 1920s noir detective game), these 6 functions serve as an example:</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color w:val="000000"/>
                <w:sz w:val="18"/>
              </w:rPr>
              <w:t>Function</w:t>
            </w:r>
          </w:p>
        </w:tc>
        <w:tc>
          <w:tcPr>
            <w:tcW w:type="dxa" w:w="3135"/>
          </w:tcPr>
          <w:p>
            <w:r/>
            <w:r>
              <w:rPr>
                <w:rFonts w:ascii="Calibri" w:hAnsi="Calibri"/>
                <w:b/>
                <w:color w:val="000000"/>
                <w:sz w:val="18"/>
              </w:rPr>
              <w:t>What it does</w:t>
            </w:r>
          </w:p>
        </w:tc>
        <w:tc>
          <w:tcPr>
            <w:tcW w:type="dxa" w:w="3135"/>
          </w:tcPr>
          <w:p>
            <w:r/>
            <w:r>
              <w:rPr>
                <w:rFonts w:ascii="Calibri" w:hAnsi="Calibri"/>
                <w:b/>
                <w:color w:val="000000"/>
                <w:sz w:val="18"/>
              </w:rPr>
              <w:t>What Python validates</w:t>
            </w:r>
          </w:p>
        </w:tc>
      </w:tr>
      <w:tr>
        <w:tc>
          <w:tcPr>
            <w:tcW w:type="dxa" w:w="3135"/>
          </w:tcPr>
          <w:p>
            <w:r/>
            <w:r>
              <w:rPr>
                <w:rFonts w:ascii="Calibri" w:hAnsi="Calibri"/>
                <w:b w:val="0"/>
                <w:color w:val="000000"/>
                <w:sz w:val="18"/>
              </w:rPr>
              <w:t>maps(direction)</w:t>
            </w:r>
          </w:p>
        </w:tc>
        <w:tc>
          <w:tcPr>
            <w:tcW w:type="dxa" w:w="3135"/>
          </w:tcPr>
          <w:p>
            <w:r/>
            <w:r>
              <w:rPr>
                <w:rFonts w:ascii="Calibri" w:hAnsi="Calibri"/>
                <w:b w:val="0"/>
                <w:color w:val="000000"/>
                <w:sz w:val="18"/>
              </w:rPr>
              <w:t>Move between rooms</w:t>
            </w:r>
          </w:p>
        </w:tc>
        <w:tc>
          <w:tcPr>
            <w:tcW w:type="dxa" w:w="3135"/>
          </w:tcPr>
          <w:p>
            <w:r/>
            <w:r>
              <w:rPr>
                <w:rFonts w:ascii="Calibri" w:hAnsi="Calibri"/>
                <w:b w:val="0"/>
                <w:color w:val="000000"/>
                <w:sz w:val="18"/>
              </w:rPr>
              <w:t>Does this exit exist?</w:t>
            </w:r>
          </w:p>
        </w:tc>
      </w:tr>
      <w:tr>
        <w:tc>
          <w:tcPr>
            <w:tcW w:type="dxa" w:w="3135"/>
          </w:tcPr>
          <w:p>
            <w:r/>
            <w:r>
              <w:rPr>
                <w:rFonts w:ascii="Calibri" w:hAnsi="Calibri"/>
                <w:b w:val="0"/>
                <w:color w:val="000000"/>
                <w:sz w:val="18"/>
              </w:rPr>
              <w:t>investigate(target)</w:t>
            </w:r>
          </w:p>
        </w:tc>
        <w:tc>
          <w:tcPr>
            <w:tcW w:type="dxa" w:w="3135"/>
          </w:tcPr>
          <w:p>
            <w:r/>
            <w:r>
              <w:rPr>
                <w:rFonts w:ascii="Calibri" w:hAnsi="Calibri"/>
                <w:b w:val="0"/>
                <w:color w:val="000000"/>
                <w:sz w:val="18"/>
              </w:rPr>
              <w:t>Examine an object or area</w:t>
            </w:r>
          </w:p>
        </w:tc>
        <w:tc>
          <w:tcPr>
            <w:tcW w:type="dxa" w:w="3135"/>
          </w:tcPr>
          <w:p>
            <w:r/>
            <w:r>
              <w:rPr>
                <w:rFonts w:ascii="Calibri" w:hAnsi="Calibri"/>
                <w:b w:val="0"/>
                <w:color w:val="000000"/>
                <w:sz w:val="18"/>
              </w:rPr>
              <w:t>Is target here? Prerequisite evidence?</w:t>
            </w:r>
          </w:p>
        </w:tc>
      </w:tr>
      <w:tr>
        <w:tc>
          <w:tcPr>
            <w:tcW w:type="dxa" w:w="3135"/>
          </w:tcPr>
          <w:p>
            <w:r/>
            <w:r>
              <w:rPr>
                <w:rFonts w:ascii="Calibri" w:hAnsi="Calibri"/>
                <w:b w:val="0"/>
                <w:color w:val="000000"/>
                <w:sz w:val="18"/>
              </w:rPr>
              <w:t>pickup_item(item)</w:t>
            </w:r>
          </w:p>
        </w:tc>
        <w:tc>
          <w:tcPr>
            <w:tcW w:type="dxa" w:w="3135"/>
          </w:tcPr>
          <w:p>
            <w:r/>
            <w:r>
              <w:rPr>
                <w:rFonts w:ascii="Calibri" w:hAnsi="Calibri"/>
                <w:b w:val="0"/>
                <w:color w:val="000000"/>
                <w:sz w:val="18"/>
              </w:rPr>
              <w:t>Put item into inventory</w:t>
            </w:r>
          </w:p>
        </w:tc>
        <w:tc>
          <w:tcPr>
            <w:tcW w:type="dxa" w:w="3135"/>
          </w:tcPr>
          <w:p>
            <w:r/>
            <w:r>
              <w:rPr>
                <w:rFonts w:ascii="Calibri" w:hAnsi="Calibri"/>
                <w:b w:val="0"/>
                <w:color w:val="000000"/>
                <w:sz w:val="18"/>
              </w:rPr>
              <w:t>Was it discovered via investigate?</w:t>
            </w:r>
          </w:p>
        </w:tc>
      </w:tr>
      <w:tr>
        <w:tc>
          <w:tcPr>
            <w:tcW w:type="dxa" w:w="3135"/>
          </w:tcPr>
          <w:p>
            <w:r/>
            <w:r>
              <w:rPr>
                <w:rFonts w:ascii="Calibri" w:hAnsi="Calibri"/>
                <w:b w:val="0"/>
                <w:color w:val="000000"/>
                <w:sz w:val="18"/>
              </w:rPr>
              <w:t>interact_npc(name, action)</w:t>
            </w:r>
          </w:p>
        </w:tc>
        <w:tc>
          <w:tcPr>
            <w:tcW w:type="dxa" w:w="3135"/>
          </w:tcPr>
          <w:p>
            <w:r/>
            <w:r>
              <w:rPr>
                <w:rFonts w:ascii="Calibri" w:hAnsi="Calibri"/>
                <w:b w:val="0"/>
                <w:color w:val="000000"/>
                <w:sz w:val="18"/>
              </w:rPr>
              <w:t>Talk to / question / threaten NPC</w:t>
            </w:r>
          </w:p>
        </w:tc>
        <w:tc>
          <w:tcPr>
            <w:tcW w:type="dxa" w:w="3135"/>
          </w:tcPr>
          <w:p>
            <w:r/>
            <w:r>
              <w:rPr>
                <w:rFonts w:ascii="Calibri" w:hAnsi="Calibri"/>
                <w:b w:val="0"/>
                <w:color w:val="000000"/>
                <w:sz w:val="18"/>
              </w:rPr>
              <w:t>Is NPC in the same room?</w:t>
            </w:r>
          </w:p>
        </w:tc>
      </w:tr>
      <w:tr>
        <w:tc>
          <w:tcPr>
            <w:tcW w:type="dxa" w:w="3135"/>
          </w:tcPr>
          <w:p>
            <w:r/>
            <w:r>
              <w:rPr>
                <w:rFonts w:ascii="Calibri" w:hAnsi="Calibri"/>
                <w:b w:val="0"/>
                <w:color w:val="000000"/>
                <w:sz w:val="18"/>
              </w:rPr>
              <w:t>accuse_suspect(who, evidence)</w:t>
            </w:r>
          </w:p>
        </w:tc>
        <w:tc>
          <w:tcPr>
            <w:tcW w:type="dxa" w:w="3135"/>
          </w:tcPr>
          <w:p>
            <w:r/>
            <w:r>
              <w:rPr>
                <w:rFonts w:ascii="Calibri" w:hAnsi="Calibri"/>
                <w:b w:val="0"/>
                <w:color w:val="000000"/>
                <w:sz w:val="18"/>
              </w:rPr>
              <w:t>Final accusation (ends game)</w:t>
            </w:r>
          </w:p>
        </w:tc>
        <w:tc>
          <w:tcPr>
            <w:tcW w:type="dxa" w:w="3135"/>
          </w:tcPr>
          <w:p>
            <w:r/>
            <w:r>
              <w:rPr>
                <w:rFonts w:ascii="Calibri" w:hAnsi="Calibri"/>
                <w:b w:val="0"/>
                <w:color w:val="000000"/>
                <w:sz w:val="18"/>
              </w:rPr>
              <w:t>Evidence in inventory? Correct combo?</w:t>
            </w:r>
          </w:p>
        </w:tc>
      </w:tr>
      <w:tr>
        <w:tc>
          <w:tcPr>
            <w:tcW w:type="dxa" w:w="3135"/>
          </w:tcPr>
          <w:p>
            <w:r/>
            <w:r>
              <w:rPr>
                <w:rFonts w:ascii="Calibri" w:hAnsi="Calibri"/>
                <w:b w:val="0"/>
                <w:color w:val="000000"/>
                <w:sz w:val="18"/>
              </w:rPr>
              <w:t>take_damage(amount, reason)</w:t>
            </w:r>
          </w:p>
        </w:tc>
        <w:tc>
          <w:tcPr>
            <w:tcW w:type="dxa" w:w="3135"/>
          </w:tcPr>
          <w:p>
            <w:r/>
            <w:r>
              <w:rPr>
                <w:rFonts w:ascii="Calibri" w:hAnsi="Calibri"/>
                <w:b w:val="0"/>
                <w:color w:val="000000"/>
                <w:sz w:val="18"/>
              </w:rPr>
              <w:t>Reduce player sanity</w:t>
            </w:r>
          </w:p>
        </w:tc>
        <w:tc>
          <w:tcPr>
            <w:tcW w:type="dxa" w:w="3135"/>
          </w:tcPr>
          <w:p>
            <w:r/>
            <w:r>
              <w:rPr>
                <w:rFonts w:ascii="Calibri" w:hAnsi="Calibri"/>
                <w:b w:val="0"/>
                <w:color w:val="000000"/>
                <w:sz w:val="18"/>
              </w:rPr>
              <w:t>Amount capped 1-50. Game over at 0.</w:t>
            </w:r>
          </w:p>
        </w:tc>
      </w:tr>
    </w:tbl>
    <w:p/>
    <w:p>
      <w:pPr>
        <w:spacing w:line="280" w:lineRule="exact"/>
      </w:pPr>
      <w:r>
        <w:rPr>
          <w:rFonts w:ascii="Calibri" w:hAnsi="Calibri"/>
          <w:b w:val="0"/>
          <w:color w:val="000000"/>
          <w:sz w:val="20"/>
        </w:rPr>
        <w:t>A different game type would have different functions. For example, a cyberpunk scenario might replace accuse_suspect with hack_terminal and scan_biometrics. A fantasy game might add cast_spell. The core principle stays the same: every function validates before it allows anything.</w:t>
      </w:r>
    </w:p>
    <w:p>
      <w:r>
        <w:rPr>
          <w:rFonts w:ascii="Calibri" w:hAnsi="Calibri"/>
          <w:b/>
          <w:color w:val="000000"/>
          <w:sz w:val="22"/>
        </w:rPr>
        <w:t>2.2 Concrete Example: Evidence Chain (from the demo)</w:t>
      </w:r>
    </w:p>
    <w:p>
      <w:pPr>
        <w:spacing w:line="280" w:lineRule="exact"/>
      </w:pPr>
      <w:r>
        <w:rPr>
          <w:rFonts w:ascii="Calibri" w:hAnsi="Calibri"/>
          <w:b w:val="0"/>
          <w:color w:val="000000"/>
          <w:sz w:val="20"/>
        </w:rPr>
        <w:t>In the working demo, the player solves a 1920s noir murder. The solution requires steps in order. The LLM cannot skip any step because each function validates prerequisites:</w:t>
      </w:r>
    </w:p>
    <w:p>
      <w:pPr>
        <w:ind w:left="567"/>
      </w:pPr>
      <w:r>
        <w:rPr>
          <w:rFonts w:ascii="Consolas" w:hAnsi="Consolas"/>
          <w:b w:val="0"/>
          <w:color w:val="282828"/>
          <w:sz w:val="18"/>
        </w:rPr>
        <w:t>1. investigate("body") in Study Room</w:t>
        <w:br/>
        <w:t xml:space="preserve">   → Python grants "poison_signs" evidence</w:t>
        <w:br/>
        <w:br/>
        <w:t>2. investigate("bushes") in Garden</w:t>
        <w:br/>
        <w:t xml:space="preserve">   → Python checks: does player have "poison_signs"?</w:t>
        <w:br/>
        <w:t xml:space="preserve">   → If no: "You need a clue first." If yes: reveals poison bottle</w:t>
        <w:br/>
        <w:br/>
        <w:t>3. pickup_item("empty_poison_bottle")</w:t>
        <w:br/>
        <w:t xml:space="preserve">   → Python checks: was this item discovered? If yes: added to inventory</w:t>
        <w:br/>
        <w:br/>
        <w:t>4. accuse_suspect("jenkins", "empty_poison_bottle")</w:t>
        <w:br/>
        <w:t xml:space="preserve">   → Correct suspect + correct evidence = YOU WIN</w:t>
      </w:r>
    </w:p>
    <w:p>
      <w:pPr>
        <w:spacing w:line="280" w:lineRule="exact"/>
      </w:pPr>
      <w:r>
        <w:rPr>
          <w:rFonts w:ascii="Calibri" w:hAnsi="Calibri"/>
          <w:b w:val="0"/>
          <w:color w:val="000000"/>
          <w:sz w:val="20"/>
        </w:rPr>
        <w:t>Even if the LLM hallucinates "the player found a gun", there is no add_to_inventory() function. The only path to inventory is pickup_item, which validates against discovered items.</w:t>
      </w:r>
    </w:p>
    <w:p>
      <w:r>
        <w:rPr>
          <w:rFonts w:ascii="Calibri" w:hAnsi="Calibri"/>
          <w:b/>
          <w:color w:val="000000"/>
          <w:sz w:val="28"/>
        </w:rPr>
        <w:t>3. Three Layers of Sandbox</w:t>
      </w:r>
    </w:p>
    <w:p>
      <w:pPr>
        <w:spacing w:line="280" w:lineRule="exact"/>
      </w:pPr>
      <w:r>
        <w:rPr>
          <w:rFonts w:ascii="Calibri" w:hAnsi="Calibri"/>
          <w:b w:val="0"/>
          <w:color w:val="000000"/>
          <w:sz w:val="20"/>
        </w:rPr>
        <w:t>Layer 1 — System Prompt: The LLM receives a strict rule: "You are the narrator. Never change game state yourself. All mechanics run through function calls." But prompts can be jailbroken, so this layer alone is not enough.</w:t>
      </w:r>
    </w:p>
    <w:p>
      <w:pPr>
        <w:spacing w:line="280" w:lineRule="exact"/>
      </w:pPr>
      <w:r>
        <w:rPr>
          <w:rFonts w:ascii="Calibri" w:hAnsi="Calibri"/>
          <w:b w:val="0"/>
          <w:color w:val="000000"/>
          <w:sz w:val="20"/>
        </w:rPr>
        <w:t>Layer 2 — Function Call Gating: This is the real enforcement. The LLM physically cannot modify game state except through validated functions defined for that game type. Each function checks rules before it allows anything. Wrong room? Rejected. Missing prerequisite? Rejected. Item not discovered? Rejected.</w:t>
      </w:r>
    </w:p>
    <w:p>
      <w:pPr>
        <w:spacing w:line="280" w:lineRule="exact"/>
      </w:pPr>
      <w:r>
        <w:rPr>
          <w:rFonts w:ascii="Calibri" w:hAnsi="Calibri"/>
          <w:b w:val="0"/>
          <w:color w:val="000000"/>
          <w:sz w:val="20"/>
        </w:rPr>
        <w:t>Layer 3 — Scenario Schema: The entire game world is a structured JSON. Rooms, exits, NPCs, items, evidence chains, and the solution are all pre-defined. The Python referee only allows actions within this schema. The LLM has freedom in HOW it describes events, never in WHAT events happen.</w:t>
      </w:r>
    </w:p>
    <w:p>
      <w:r>
        <w:rPr>
          <w:rFonts w:ascii="Calibri" w:hAnsi="Calibri"/>
          <w:b/>
          <w:color w:val="000000"/>
          <w:sz w:val="28"/>
        </w:rPr>
        <w:t>4. Procedural Story Generation</w:t>
      </w:r>
    </w:p>
    <w:p>
      <w:pPr>
        <w:spacing w:line="280" w:lineRule="exact"/>
      </w:pPr>
      <w:r>
        <w:rPr>
          <w:rFonts w:ascii="Calibri" w:hAnsi="Calibri"/>
          <w:b w:val="0"/>
          <w:color w:val="000000"/>
          <w:sz w:val="20"/>
        </w:rPr>
        <w:t>The system uses the LLM in two separate phases. In Phase 1 (before the game), the LLM acts as a scenario architect. The prompt is: "Generate a cyberpunk murder mystery with 6 rooms, 3 suspects, 2 key evidence items. Output as JSON." Python validates the JSON: are all rooms connected? Is the evidence chain solvable? Do NPC locations match? If validation fails, the system re-prompts with specific errors.</w:t>
      </w:r>
    </w:p>
    <w:p>
      <w:pPr>
        <w:spacing w:line="280" w:lineRule="exact"/>
      </w:pPr>
      <w:r>
        <w:rPr>
          <w:rFonts w:ascii="Calibri" w:hAnsi="Calibri"/>
          <w:b w:val="0"/>
          <w:color w:val="000000"/>
          <w:sz w:val="20"/>
        </w:rPr>
        <w:t>In Phase 2 (during the game), a separate LLM session receives the scenario but NOT the solution. It narrates based on function call results, just like the player discovers the truth step by step. The narrator never knows who did it.</w:t>
      </w:r>
    </w:p>
    <w:p>
      <w:pPr>
        <w:ind w:left="567"/>
      </w:pPr>
      <w:r>
        <w:rPr>
          <w:rFonts w:ascii="Consolas" w:hAnsi="Consolas"/>
          <w:b w:val="0"/>
          <w:color w:val="282828"/>
          <w:sz w:val="18"/>
        </w:rPr>
        <w:t>{</w:t>
        <w:br/>
        <w:t xml:space="preserve">  "rooms": {"study": {"exits": {"south": "kitchen"}, "targets": {...}}},</w:t>
        <w:br/>
        <w:t xml:space="preserve">  "npcs":  {"jenkins": {"location": "kitchen", "is_guilty": true}},</w:t>
        <w:br/>
        <w:t xml:space="preserve">  "items": {"poison_bottle": {"is_key_evidence": true}},</w:t>
        <w:br/>
        <w:t xml:space="preserve">  "solution": {"guilty": "jenkins", "evidence": "poison_bottle"}</w:t>
        <w:br/>
        <w:t>}</w:t>
      </w:r>
    </w:p>
    <w:p>
      <w:pPr>
        <w:spacing w:line="280" w:lineRule="exact"/>
      </w:pPr>
      <w:r>
        <w:rPr>
          <w:rFonts w:ascii="Calibri" w:hAnsi="Calibri"/>
          <w:b w:val="0"/>
          <w:color w:val="000000"/>
          <w:sz w:val="20"/>
        </w:rPr>
        <w:t>Each game template (noir, cyberpunk, fantasy, horror) provides a style prefix for the narrator, a generation prompt for the scenario architect, mechanic modifiers (horror makes sanity drop faster), and extra function calls (cyberpunk adds hack_terminal, fantasy adds cast_spell).</w:t>
      </w:r>
    </w:p>
    <w:p>
      <w:r>
        <w:rPr>
          <w:rFonts w:ascii="Calibri" w:hAnsi="Calibri"/>
          <w:b/>
          <w:color w:val="000000"/>
          <w:sz w:val="28"/>
        </w:rPr>
        <w:t>5. AI Visual Generation</w:t>
      </w:r>
    </w:p>
    <w:p>
      <w:pPr>
        <w:spacing w:line="280" w:lineRule="exact"/>
      </w:pPr>
      <w:r>
        <w:rPr>
          <w:rFonts w:ascii="Calibri" w:hAnsi="Calibri"/>
          <w:b w:val="0"/>
          <w:color w:val="000000"/>
          <w:sz w:val="20"/>
        </w:rPr>
        <w:t>Every room transition triggers an image generation request. The prompt is composed from a template style prefix plus the room description. For example, the noir template prepends "1920s noir ink illustration, dark shadows, sepia tones:" to every room description. This keeps all images in the same visual style throughout the game. Images are cached per room (no re-generation on revisit), generated asynchronously (the game never freezes), and have a fallback placeholder if generation fails. The image model is Gemini 2.5 Flash (native image generation).</w:t>
      </w:r>
    </w:p>
    <w:p>
      <w:r>
        <w:rPr>
          <w:rFonts w:ascii="Calibri" w:hAnsi="Calibri"/>
          <w:b/>
          <w:color w:val="000000"/>
          <w:sz w:val="28"/>
        </w:rPr>
        <w:t>6. Multiplayer: Queue-Based Co-op</w:t>
      </w:r>
    </w:p>
    <w:p>
      <w:pPr>
        <w:spacing w:line="280" w:lineRule="exact"/>
      </w:pPr>
      <w:r>
        <w:rPr>
          <w:rFonts w:ascii="Calibri" w:hAnsi="Calibri"/>
          <w:b w:val="0"/>
          <w:color w:val="000000"/>
          <w:sz w:val="20"/>
        </w:rPr>
        <w:t>Three approaches were evaluated: strict turn-based (too slow), free-for-all (race conditions, LLM confusion), and queue-based. The chosen approach is queue-based: players submit actions anytime, actions enter a FIFO queue, Python processes them one by one, and the narration is broadcast to all players via WebSocket.</w:t>
      </w:r>
    </w:p>
    <w:p>
      <w:pPr>
        <w:ind w:left="567"/>
      </w:pPr>
      <w:r>
        <w:rPr>
          <w:rFonts w:ascii="Consolas" w:hAnsi="Consolas"/>
          <w:b w:val="0"/>
          <w:color w:val="282828"/>
          <w:sz w:val="18"/>
        </w:rPr>
        <w:t>Player A: "examine body"     → Queue pos 1 → Process → Broadcast</w:t>
        <w:br/>
        <w:t>Player B: "talk to Jenkins"  → Queue pos 2 → Process → Broadcast</w:t>
        <w:br/>
        <w:t>Player A: "go south"         → Queue pos 3 → Process → Broadcast</w:t>
      </w:r>
    </w:p>
    <w:p>
      <w:pPr>
        <w:spacing w:line="280" w:lineRule="exact"/>
      </w:pPr>
      <w:r>
        <w:rPr>
          <w:rFonts w:ascii="Calibri" w:hAnsi="Calibri"/>
          <w:b w:val="0"/>
          <w:color w:val="000000"/>
          <w:sz w:val="20"/>
        </w:rPr>
        <w:t>The map, evidence board, NPCs, and story progress are shared. Each player has their own location, inventory, sanity, and role.</w:t>
      </w:r>
    </w:p>
    <w:tbl>
      <w:tblPr>
        <w:tblStyle w:val="TableGrid"/>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color w:val="000000"/>
                <w:sz w:val="18"/>
              </w:rPr>
              <w:t>Role</w:t>
            </w:r>
          </w:p>
        </w:tc>
        <w:tc>
          <w:tcPr>
            <w:tcW w:type="dxa" w:w="3135"/>
          </w:tcPr>
          <w:p>
            <w:r/>
            <w:r>
              <w:rPr>
                <w:rFonts w:ascii="Calibri" w:hAnsi="Calibri"/>
                <w:b/>
                <w:color w:val="000000"/>
                <w:sz w:val="18"/>
              </w:rPr>
              <w:t>Special Ability</w:t>
            </w:r>
          </w:p>
        </w:tc>
        <w:tc>
          <w:tcPr>
            <w:tcW w:type="dxa" w:w="3135"/>
          </w:tcPr>
          <w:p>
            <w:r/>
            <w:r>
              <w:rPr>
                <w:rFonts w:ascii="Calibri" w:hAnsi="Calibri"/>
                <w:b/>
                <w:color w:val="000000"/>
                <w:sz w:val="18"/>
              </w:rPr>
              <w:t>Limitation</w:t>
            </w:r>
          </w:p>
        </w:tc>
      </w:tr>
      <w:tr>
        <w:tc>
          <w:tcPr>
            <w:tcW w:type="dxa" w:w="3135"/>
          </w:tcPr>
          <w:p>
            <w:r/>
            <w:r>
              <w:rPr>
                <w:rFonts w:ascii="Calibri" w:hAnsi="Calibri"/>
                <w:b w:val="0"/>
                <w:color w:val="000000"/>
                <w:sz w:val="18"/>
              </w:rPr>
              <w:t>Detective</w:t>
            </w:r>
          </w:p>
        </w:tc>
        <w:tc>
          <w:tcPr>
            <w:tcW w:type="dxa" w:w="3135"/>
          </w:tcPr>
          <w:p>
            <w:r/>
            <w:r>
              <w:rPr>
                <w:rFonts w:ascii="Calibri" w:hAnsi="Calibri"/>
                <w:b w:val="0"/>
                <w:color w:val="000000"/>
                <w:sz w:val="18"/>
              </w:rPr>
              <w:t>Can accuse suspects, dust for prints</w:t>
            </w:r>
          </w:p>
        </w:tc>
        <w:tc>
          <w:tcPr>
            <w:tcW w:type="dxa" w:w="3135"/>
          </w:tcPr>
          <w:p>
            <w:r/>
            <w:r>
              <w:rPr>
                <w:rFonts w:ascii="Calibri" w:hAnsi="Calibri"/>
                <w:b w:val="0"/>
                <w:color w:val="000000"/>
                <w:sz w:val="18"/>
              </w:rPr>
              <w:t>None</w:t>
            </w:r>
          </w:p>
        </w:tc>
      </w:tr>
      <w:tr>
        <w:tc>
          <w:tcPr>
            <w:tcW w:type="dxa" w:w="3135"/>
          </w:tcPr>
          <w:p>
            <w:r/>
            <w:r>
              <w:rPr>
                <w:rFonts w:ascii="Calibri" w:hAnsi="Calibri"/>
                <w:b w:val="0"/>
                <w:color w:val="000000"/>
                <w:sz w:val="18"/>
              </w:rPr>
              <w:t>Journalist</w:t>
            </w:r>
          </w:p>
        </w:tc>
        <w:tc>
          <w:tcPr>
            <w:tcW w:type="dxa" w:w="3135"/>
          </w:tcPr>
          <w:p>
            <w:r/>
            <w:r>
              <w:rPr>
                <w:rFonts w:ascii="Calibri" w:hAnsi="Calibri"/>
                <w:b w:val="0"/>
                <w:color w:val="000000"/>
                <w:sz w:val="18"/>
              </w:rPr>
              <w:t>Bonus NPC dialogue options</w:t>
            </w:r>
          </w:p>
        </w:tc>
        <w:tc>
          <w:tcPr>
            <w:tcW w:type="dxa" w:w="3135"/>
          </w:tcPr>
          <w:p>
            <w:r/>
            <w:r>
              <w:rPr>
                <w:rFonts w:ascii="Calibri" w:hAnsi="Calibri"/>
                <w:b w:val="0"/>
                <w:color w:val="000000"/>
                <w:sz w:val="18"/>
              </w:rPr>
              <w:t>Cannot accuse</w:t>
            </w:r>
          </w:p>
        </w:tc>
      </w:tr>
      <w:tr>
        <w:tc>
          <w:tcPr>
            <w:tcW w:type="dxa" w:w="3135"/>
          </w:tcPr>
          <w:p>
            <w:r/>
            <w:r>
              <w:rPr>
                <w:rFonts w:ascii="Calibri" w:hAnsi="Calibri"/>
                <w:b w:val="0"/>
                <w:color w:val="000000"/>
                <w:sz w:val="18"/>
              </w:rPr>
              <w:t>Doctor</w:t>
            </w:r>
          </w:p>
        </w:tc>
        <w:tc>
          <w:tcPr>
            <w:tcW w:type="dxa" w:w="3135"/>
          </w:tcPr>
          <w:p>
            <w:r/>
            <w:r>
              <w:rPr>
                <w:rFonts w:ascii="Calibri" w:hAnsi="Calibri"/>
                <w:b w:val="0"/>
                <w:color w:val="000000"/>
                <w:sz w:val="18"/>
              </w:rPr>
              <w:t>Can analyze substances, partial sanity immunity</w:t>
            </w:r>
          </w:p>
        </w:tc>
        <w:tc>
          <w:tcPr>
            <w:tcW w:type="dxa" w:w="3135"/>
          </w:tcPr>
          <w:p>
            <w:r/>
            <w:r>
              <w:rPr>
                <w:rFonts w:ascii="Calibri" w:hAnsi="Calibri"/>
                <w:b w:val="0"/>
                <w:color w:val="000000"/>
                <w:sz w:val="18"/>
              </w:rPr>
              <w:t>Cannot threaten NPCs</w:t>
            </w:r>
          </w:p>
        </w:tc>
      </w:tr>
      <w:tr>
        <w:tc>
          <w:tcPr>
            <w:tcW w:type="dxa" w:w="3135"/>
          </w:tcPr>
          <w:p>
            <w:r/>
            <w:r>
              <w:rPr>
                <w:rFonts w:ascii="Calibri" w:hAnsi="Calibri"/>
                <w:b w:val="0"/>
                <w:color w:val="000000"/>
                <w:sz w:val="18"/>
              </w:rPr>
              <w:t>Thief</w:t>
            </w:r>
          </w:p>
        </w:tc>
        <w:tc>
          <w:tcPr>
            <w:tcW w:type="dxa" w:w="3135"/>
          </w:tcPr>
          <w:p>
            <w:r/>
            <w:r>
              <w:rPr>
                <w:rFonts w:ascii="Calibri" w:hAnsi="Calibri"/>
                <w:b w:val="0"/>
                <w:color w:val="000000"/>
                <w:sz w:val="18"/>
              </w:rPr>
              <w:t>Can pick locks, access hidden areas</w:t>
            </w:r>
          </w:p>
        </w:tc>
        <w:tc>
          <w:tcPr>
            <w:tcW w:type="dxa" w:w="3135"/>
          </w:tcPr>
          <w:p>
            <w:r/>
            <w:r>
              <w:rPr>
                <w:rFonts w:ascii="Calibri" w:hAnsi="Calibri"/>
                <w:b w:val="0"/>
                <w:color w:val="000000"/>
                <w:sz w:val="18"/>
              </w:rPr>
              <w:t>Loses extra sanity</w:t>
            </w:r>
          </w:p>
        </w:tc>
      </w:tr>
    </w:tbl>
    <w:p/>
    <w:p>
      <w:pPr>
        <w:spacing w:line="280" w:lineRule="exact"/>
      </w:pPr>
      <w:r>
        <w:rPr>
          <w:rFonts w:ascii="Calibri" w:hAnsi="Calibri"/>
          <w:b w:val="0"/>
          <w:color w:val="000000"/>
          <w:sz w:val="20"/>
        </w:rPr>
        <w:t>Only the Detective can make the final accusation. NPCs remember interactions with all players: if Player A threatens Jenkins, Jenkins is hostile to Player B too.</w:t>
      </w:r>
    </w:p>
    <w:p>
      <w:r>
        <w:rPr>
          <w:rFonts w:ascii="Calibri" w:hAnsi="Calibri"/>
          <w:b/>
          <w:color w:val="000000"/>
          <w:sz w:val="28"/>
        </w:rPr>
        <w:t>7. Tech Stack &amp; Timeline</w:t>
      </w:r>
    </w:p>
    <w:tbl>
      <w:tblPr>
        <w:tblStyle w:val="TableGrid"/>
        <w:tblW w:type="auto" w:w="0"/>
        <w:jc w:val="left"/>
        <w:tblLook w:firstColumn="1" w:firstRow="1" w:lastColumn="0" w:lastRow="0" w:noHBand="0" w:noVBand="1" w:val="04A0"/>
      </w:tblPr>
      <w:tblGrid>
        <w:gridCol w:w="4703"/>
        <w:gridCol w:w="4703"/>
      </w:tblGrid>
      <w:tr>
        <w:tc>
          <w:tcPr>
            <w:tcW w:type="dxa" w:w="4703"/>
          </w:tcPr>
          <w:p>
            <w:r/>
            <w:r>
              <w:rPr>
                <w:rFonts w:ascii="Calibri" w:hAnsi="Calibri"/>
                <w:b/>
                <w:color w:val="000000"/>
                <w:sz w:val="18"/>
              </w:rPr>
              <w:t>Layer</w:t>
            </w:r>
          </w:p>
        </w:tc>
        <w:tc>
          <w:tcPr>
            <w:tcW w:type="dxa" w:w="4703"/>
          </w:tcPr>
          <w:p>
            <w:r/>
            <w:r>
              <w:rPr>
                <w:rFonts w:ascii="Calibri" w:hAnsi="Calibri"/>
                <w:b/>
                <w:color w:val="000000"/>
                <w:sz w:val="18"/>
              </w:rPr>
              <w:t>Technology</w:t>
            </w:r>
          </w:p>
        </w:tc>
      </w:tr>
      <w:tr>
        <w:tc>
          <w:tcPr>
            <w:tcW w:type="dxa" w:w="4703"/>
          </w:tcPr>
          <w:p>
            <w:r/>
            <w:r>
              <w:rPr>
                <w:rFonts w:ascii="Calibri" w:hAnsi="Calibri"/>
                <w:b w:val="0"/>
                <w:color w:val="000000"/>
                <w:sz w:val="18"/>
              </w:rPr>
              <w:t>LLM &amp; Images</w:t>
            </w:r>
          </w:p>
        </w:tc>
        <w:tc>
          <w:tcPr>
            <w:tcW w:type="dxa" w:w="4703"/>
          </w:tcPr>
          <w:p>
            <w:r/>
            <w:r>
              <w:rPr>
                <w:rFonts w:ascii="Calibri" w:hAnsi="Calibri"/>
                <w:b w:val="0"/>
                <w:color w:val="000000"/>
                <w:sz w:val="18"/>
              </w:rPr>
              <w:t>Vertex AI — Gemini 2.5 Flash (function calls + native image generation)</w:t>
            </w:r>
          </w:p>
        </w:tc>
      </w:tr>
      <w:tr>
        <w:tc>
          <w:tcPr>
            <w:tcW w:type="dxa" w:w="4703"/>
          </w:tcPr>
          <w:p>
            <w:r/>
            <w:r>
              <w:rPr>
                <w:rFonts w:ascii="Calibri" w:hAnsi="Calibri"/>
                <w:b w:val="0"/>
                <w:color w:val="000000"/>
                <w:sz w:val="18"/>
              </w:rPr>
              <w:t>Backend</w:t>
            </w:r>
          </w:p>
        </w:tc>
        <w:tc>
          <w:tcPr>
            <w:tcW w:type="dxa" w:w="4703"/>
          </w:tcPr>
          <w:p>
            <w:r/>
            <w:r>
              <w:rPr>
                <w:rFonts w:ascii="Calibri" w:hAnsi="Calibri"/>
                <w:b w:val="0"/>
                <w:color w:val="000000"/>
                <w:sz w:val="18"/>
              </w:rPr>
              <w:t>Google Cloud Run (FastAPI, serverless)</w:t>
            </w:r>
          </w:p>
        </w:tc>
      </w:tr>
      <w:tr>
        <w:tc>
          <w:tcPr>
            <w:tcW w:type="dxa" w:w="4703"/>
          </w:tcPr>
          <w:p>
            <w:r/>
            <w:r>
              <w:rPr>
                <w:rFonts w:ascii="Calibri" w:hAnsi="Calibri"/>
                <w:b w:val="0"/>
                <w:color w:val="000000"/>
                <w:sz w:val="18"/>
              </w:rPr>
              <w:t>Frontend</w:t>
            </w:r>
          </w:p>
        </w:tc>
        <w:tc>
          <w:tcPr>
            <w:tcW w:type="dxa" w:w="4703"/>
          </w:tcPr>
          <w:p>
            <w:r/>
            <w:r>
              <w:rPr>
                <w:rFonts w:ascii="Calibri" w:hAnsi="Calibri"/>
                <w:b w:val="0"/>
                <w:color w:val="000000"/>
                <w:sz w:val="18"/>
              </w:rPr>
              <w:t>React + Next.js (Vercel)</w:t>
            </w:r>
          </w:p>
        </w:tc>
      </w:tr>
      <w:tr>
        <w:tc>
          <w:tcPr>
            <w:tcW w:type="dxa" w:w="4703"/>
          </w:tcPr>
          <w:p>
            <w:r/>
            <w:r>
              <w:rPr>
                <w:rFonts w:ascii="Calibri" w:hAnsi="Calibri"/>
                <w:b w:val="0"/>
                <w:color w:val="000000"/>
                <w:sz w:val="18"/>
              </w:rPr>
              <w:t>Multiplayer</w:t>
            </w:r>
          </w:p>
        </w:tc>
        <w:tc>
          <w:tcPr>
            <w:tcW w:type="dxa" w:w="4703"/>
          </w:tcPr>
          <w:p>
            <w:r/>
            <w:r>
              <w:rPr>
                <w:rFonts w:ascii="Calibri" w:hAnsi="Calibri"/>
                <w:b w:val="0"/>
                <w:color w:val="000000"/>
                <w:sz w:val="18"/>
              </w:rPr>
              <w:t>WebSocket (Socket.IO)</w:t>
            </w:r>
          </w:p>
        </w:tc>
      </w:tr>
      <w:tr>
        <w:tc>
          <w:tcPr>
            <w:tcW w:type="dxa" w:w="4703"/>
          </w:tcPr>
          <w:p>
            <w:r/>
            <w:r>
              <w:rPr>
                <w:rFonts w:ascii="Calibri" w:hAnsi="Calibri"/>
                <w:b w:val="0"/>
                <w:color w:val="000000"/>
                <w:sz w:val="18"/>
              </w:rPr>
              <w:t>Database</w:t>
            </w:r>
          </w:p>
        </w:tc>
        <w:tc>
          <w:tcPr>
            <w:tcW w:type="dxa" w:w="4703"/>
          </w:tcPr>
          <w:p>
            <w:r/>
            <w:r>
              <w:rPr>
                <w:rFonts w:ascii="Calibri" w:hAnsi="Calibri"/>
                <w:b w:val="0"/>
                <w:color w:val="000000"/>
                <w:sz w:val="18"/>
              </w:rPr>
              <w:t>PostgreSQL (Cloud SQL)</w:t>
            </w:r>
          </w:p>
        </w:tc>
      </w:tr>
      <w:tr>
        <w:tc>
          <w:tcPr>
            <w:tcW w:type="dxa" w:w="4703"/>
          </w:tcPr>
          <w:p>
            <w:r/>
            <w:r>
              <w:rPr>
                <w:rFonts w:ascii="Calibri" w:hAnsi="Calibri"/>
                <w:b w:val="0"/>
                <w:color w:val="000000"/>
                <w:sz w:val="18"/>
              </w:rPr>
              <w:t>Cloud Credits</w:t>
            </w:r>
          </w:p>
        </w:tc>
        <w:tc>
          <w:tcPr>
            <w:tcW w:type="dxa" w:w="4703"/>
          </w:tcPr>
          <w:p>
            <w:r/>
            <w:r>
              <w:rPr>
                <w:rFonts w:ascii="Calibri" w:hAnsi="Calibri"/>
                <w:b w:val="0"/>
                <w:color w:val="000000"/>
                <w:sz w:val="18"/>
              </w:rPr>
              <w:t>GCP $300 free credit — 3 months</w:t>
            </w:r>
          </w:p>
        </w:tc>
      </w:tr>
    </w:tbl>
    <w:p/>
    <w:tbl>
      <w:tblPr>
        <w:tblStyle w:val="TableGrid"/>
        <w:tblW w:type="auto" w:w="0"/>
        <w:jc w:val="left"/>
        <w:tblLook w:firstColumn="1" w:firstRow="1" w:lastColumn="0" w:lastRow="0" w:noHBand="0" w:noVBand="1" w:val="04A0"/>
      </w:tblPr>
      <w:tblGrid>
        <w:gridCol w:w="4703"/>
        <w:gridCol w:w="4703"/>
      </w:tblGrid>
      <w:tr>
        <w:tc>
          <w:tcPr>
            <w:tcW w:type="dxa" w:w="4703"/>
          </w:tcPr>
          <w:p>
            <w:r/>
            <w:r>
              <w:rPr>
                <w:rFonts w:ascii="Calibri" w:hAnsi="Calibri"/>
                <w:b/>
                <w:color w:val="000000"/>
                <w:sz w:val="18"/>
              </w:rPr>
              <w:t>Weeks</w:t>
            </w:r>
          </w:p>
        </w:tc>
        <w:tc>
          <w:tcPr>
            <w:tcW w:type="dxa" w:w="4703"/>
          </w:tcPr>
          <w:p>
            <w:r/>
            <w:r>
              <w:rPr>
                <w:rFonts w:ascii="Calibri" w:hAnsi="Calibri"/>
                <w:b/>
                <w:color w:val="000000"/>
                <w:sz w:val="18"/>
              </w:rPr>
              <w:t>Milestone</w:t>
            </w:r>
          </w:p>
        </w:tc>
      </w:tr>
      <w:tr>
        <w:tc>
          <w:tcPr>
            <w:tcW w:type="dxa" w:w="4703"/>
          </w:tcPr>
          <w:p>
            <w:r/>
            <w:r>
              <w:rPr>
                <w:rFonts w:ascii="Calibri" w:hAnsi="Calibri"/>
                <w:b w:val="0"/>
                <w:color w:val="000000"/>
                <w:sz w:val="18"/>
              </w:rPr>
              <w:t>1-2</w:t>
            </w:r>
          </w:p>
        </w:tc>
        <w:tc>
          <w:tcPr>
            <w:tcW w:type="dxa" w:w="4703"/>
          </w:tcPr>
          <w:p>
            <w:r/>
            <w:r>
              <w:rPr>
                <w:rFonts w:ascii="Calibri" w:hAnsi="Calibri"/>
                <w:b w:val="0"/>
                <w:color w:val="000000"/>
                <w:sz w:val="18"/>
              </w:rPr>
              <w:t>Project setup, proposal, GitHub repo</w:t>
            </w:r>
          </w:p>
        </w:tc>
      </w:tr>
      <w:tr>
        <w:tc>
          <w:tcPr>
            <w:tcW w:type="dxa" w:w="4703"/>
          </w:tcPr>
          <w:p>
            <w:r/>
            <w:r>
              <w:rPr>
                <w:rFonts w:ascii="Calibri" w:hAnsi="Calibri"/>
                <w:b w:val="0"/>
                <w:color w:val="000000"/>
                <w:sz w:val="18"/>
              </w:rPr>
              <w:t>3-4</w:t>
            </w:r>
          </w:p>
        </w:tc>
        <w:tc>
          <w:tcPr>
            <w:tcW w:type="dxa" w:w="4703"/>
          </w:tcPr>
          <w:p>
            <w:r/>
            <w:r>
              <w:rPr>
                <w:rFonts w:ascii="Calibri" w:hAnsi="Calibri"/>
                <w:b w:val="0"/>
                <w:color w:val="000000"/>
                <w:sz w:val="18"/>
              </w:rPr>
              <w:t>Procedural story generation, schema validation</w:t>
            </w:r>
          </w:p>
        </w:tc>
      </w:tr>
      <w:tr>
        <w:tc>
          <w:tcPr>
            <w:tcW w:type="dxa" w:w="4703"/>
          </w:tcPr>
          <w:p>
            <w:r/>
            <w:r>
              <w:rPr>
                <w:rFonts w:ascii="Calibri" w:hAnsi="Calibri"/>
                <w:b w:val="0"/>
                <w:color w:val="000000"/>
                <w:sz w:val="18"/>
              </w:rPr>
              <w:t>5-6</w:t>
            </w:r>
          </w:p>
        </w:tc>
        <w:tc>
          <w:tcPr>
            <w:tcW w:type="dxa" w:w="4703"/>
          </w:tcPr>
          <w:p>
            <w:r/>
            <w:r>
              <w:rPr>
                <w:rFonts w:ascii="Calibri" w:hAnsi="Calibri"/>
                <w:b w:val="0"/>
                <w:color w:val="000000"/>
                <w:sz w:val="18"/>
              </w:rPr>
              <w:t>Web UI (React + FastAPI), basic gameplay</w:t>
            </w:r>
          </w:p>
        </w:tc>
      </w:tr>
      <w:tr>
        <w:tc>
          <w:tcPr>
            <w:tcW w:type="dxa" w:w="4703"/>
          </w:tcPr>
          <w:p>
            <w:r/>
            <w:r>
              <w:rPr>
                <w:rFonts w:ascii="Calibri" w:hAnsi="Calibri"/>
                <w:b w:val="0"/>
                <w:color w:val="000000"/>
                <w:sz w:val="18"/>
              </w:rPr>
              <w:t>7-8</w:t>
            </w:r>
          </w:p>
        </w:tc>
        <w:tc>
          <w:tcPr>
            <w:tcW w:type="dxa" w:w="4703"/>
          </w:tcPr>
          <w:p>
            <w:r/>
            <w:r>
              <w:rPr>
                <w:rFonts w:ascii="Calibri" w:hAnsi="Calibri"/>
                <w:b w:val="0"/>
                <w:color w:val="000000"/>
                <w:sz w:val="18"/>
              </w:rPr>
              <w:t>AI visual generation, cache system</w:t>
            </w:r>
          </w:p>
        </w:tc>
      </w:tr>
      <w:tr>
        <w:tc>
          <w:tcPr>
            <w:tcW w:type="dxa" w:w="4703"/>
          </w:tcPr>
          <w:p>
            <w:r/>
            <w:r>
              <w:rPr>
                <w:rFonts w:ascii="Calibri" w:hAnsi="Calibri"/>
                <w:b w:val="0"/>
                <w:color w:val="000000"/>
                <w:sz w:val="18"/>
              </w:rPr>
              <w:t>9-10</w:t>
            </w:r>
          </w:p>
        </w:tc>
        <w:tc>
          <w:tcPr>
            <w:tcW w:type="dxa" w:w="4703"/>
          </w:tcPr>
          <w:p>
            <w:r/>
            <w:r>
              <w:rPr>
                <w:rFonts w:ascii="Calibri" w:hAnsi="Calibri"/>
                <w:b w:val="0"/>
                <w:color w:val="000000"/>
                <w:sz w:val="18"/>
              </w:rPr>
              <w:t>Multiplayer backend (WebSocket, queue)</w:t>
            </w:r>
          </w:p>
        </w:tc>
      </w:tr>
      <w:tr>
        <w:tc>
          <w:tcPr>
            <w:tcW w:type="dxa" w:w="4703"/>
          </w:tcPr>
          <w:p>
            <w:r/>
            <w:r>
              <w:rPr>
                <w:rFonts w:ascii="Calibri" w:hAnsi="Calibri"/>
                <w:b w:val="0"/>
                <w:color w:val="000000"/>
                <w:sz w:val="18"/>
              </w:rPr>
              <w:t>11-12</w:t>
            </w:r>
          </w:p>
        </w:tc>
        <w:tc>
          <w:tcPr>
            <w:tcW w:type="dxa" w:w="4703"/>
          </w:tcPr>
          <w:p>
            <w:r/>
            <w:r>
              <w:rPr>
                <w:rFonts w:ascii="Calibri" w:hAnsi="Calibri"/>
                <w:b w:val="0"/>
                <w:color w:val="000000"/>
                <w:sz w:val="18"/>
              </w:rPr>
              <w:t>Multiplayer frontend, roles, lobby</w:t>
            </w:r>
          </w:p>
        </w:tc>
      </w:tr>
      <w:tr>
        <w:tc>
          <w:tcPr>
            <w:tcW w:type="dxa" w:w="4703"/>
          </w:tcPr>
          <w:p>
            <w:r/>
            <w:r>
              <w:rPr>
                <w:rFonts w:ascii="Calibri" w:hAnsi="Calibri"/>
                <w:b w:val="0"/>
                <w:color w:val="000000"/>
                <w:sz w:val="18"/>
              </w:rPr>
              <w:t>13-14</w:t>
            </w:r>
          </w:p>
        </w:tc>
        <w:tc>
          <w:tcPr>
            <w:tcW w:type="dxa" w:w="4703"/>
          </w:tcPr>
          <w:p>
            <w:r/>
            <w:r>
              <w:rPr>
                <w:rFonts w:ascii="Calibri" w:hAnsi="Calibri"/>
                <w:b w:val="0"/>
                <w:color w:val="000000"/>
                <w:sz w:val="18"/>
              </w:rPr>
              <w:t>Polish, adversarial tests, poster</w:t>
            </w:r>
          </w:p>
        </w:tc>
      </w:tr>
      <w:tr>
        <w:tc>
          <w:tcPr>
            <w:tcW w:type="dxa" w:w="4703"/>
          </w:tcPr>
          <w:p>
            <w:r/>
            <w:r>
              <w:rPr>
                <w:rFonts w:ascii="Calibri" w:hAnsi="Calibri"/>
                <w:b w:val="0"/>
                <w:color w:val="000000"/>
                <w:sz w:val="18"/>
              </w:rPr>
              <w:t>15</w:t>
            </w:r>
          </w:p>
        </w:tc>
        <w:tc>
          <w:tcPr>
            <w:tcW w:type="dxa" w:w="4703"/>
          </w:tcPr>
          <w:p>
            <w:r/>
            <w:r>
              <w:rPr>
                <w:rFonts w:ascii="Calibri" w:hAnsi="Calibri"/>
                <w:b w:val="0"/>
                <w:color w:val="000000"/>
                <w:sz w:val="18"/>
              </w:rPr>
              <w:t>Poster event, final report, demo</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