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shboards"/>
      <w:r>
        <w:t xml:space="preserve">Dashboards</w:t>
      </w:r>
      <w:bookmarkEnd w:id="20"/>
    </w:p>
    <w:p>
      <w:pPr>
        <w:pStyle w:val="FirstParagraph"/>
      </w:pPr>
      <w:r>
        <w:t xml:space="preserve">Dashboards are a focused and organized view of your cloud resources in the Azure portal. They serve as a workspace where you can quickly launch tasks for day-to-day operations and monitor resources. Build custom dashboards based on projects, tasks, or user roles, for example.</w:t>
      </w:r>
    </w:p>
    <w:p>
      <w:pPr>
        <w:pStyle w:val="BodyText"/>
      </w:pPr>
      <w:r>
        <w:t xml:space="preserve">The Azure portal provides a default dashboard as a starting point. You can edit the default dashboard. Create and customize additional dashboards, and publish and share dashboards to make them available to other users.</w:t>
      </w:r>
    </w:p>
    <w:p>
      <w:pPr>
        <w:pStyle w:val="Heading2"/>
      </w:pPr>
      <w:bookmarkStart w:id="21" w:name="access-your-environments-dashboard"/>
      <w:r>
        <w:t xml:space="preserve">Access Your Environment’s Dashboard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From the Azure portal menu, select</w:t>
      </w:r>
      <w:r>
        <w:t xml:space="preserve"> </w:t>
      </w:r>
      <w:r>
        <w:rPr>
          <w:b/>
        </w:rPr>
        <w:t xml:space="preserve">Dashboard</w:t>
      </w:r>
      <w:r>
        <w:t xml:space="preserve">. Your default view might already be set to dashboard.</w:t>
      </w:r>
      <w:r>
        <w:br w:type="textWrapping"/>
      </w:r>
      <w:r>
        <w:drawing>
          <wp:inline>
            <wp:extent cx="4870383" cy="1424538"/>
            <wp:effectExtent b="0" l="0" r="0" t="0"/>
            <wp:docPr descr="Access Dashboards" title="" id="1" name="Picture"/>
            <a:graphic>
              <a:graphicData uri="http://schemas.openxmlformats.org/drawingml/2006/picture">
                <pic:pic>
                  <pic:nvPicPr>
                    <pic:cNvPr descr="C:\Users\nancybadran\cae-eac-internal\docs\fr\images\AccessDashboard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1424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Select the arrow next to the dashboard name.</w:t>
      </w:r>
      <w:r>
        <w:br w:type="textWrapping"/>
      </w:r>
    </w:p>
    <w:p>
      <w:pPr>
        <w:pStyle w:val="Compact"/>
        <w:numPr>
          <w:numId w:val="1001"/>
          <w:ilvl w:val="0"/>
        </w:numPr>
      </w:pPr>
      <w:r>
        <w:t xml:space="preserve">Select your dashboard from the displayed list of dashboards. If the dashboard you want to open isn’t listed:</w:t>
      </w:r>
    </w:p>
    <w:p>
      <w:pPr>
        <w:pStyle w:val="Compact"/>
        <w:numPr>
          <w:numId w:val="1002"/>
          <w:ilvl w:val="1"/>
        </w:numPr>
      </w:pPr>
      <w:r>
        <w:t xml:space="preserve">Select</w:t>
      </w:r>
      <w:r>
        <w:t xml:space="preserve"> </w:t>
      </w:r>
      <w:r>
        <w:rPr>
          <w:b/>
        </w:rPr>
        <w:t xml:space="preserve">Browse all dashboards</w:t>
      </w:r>
      <w:r>
        <w:t xml:space="preserve">.</w:t>
      </w:r>
      <w:r>
        <w:br w:type="textWrapping"/>
      </w:r>
      <w:r>
        <w:drawing>
          <wp:inline>
            <wp:extent cx="3330341" cy="4206240"/>
            <wp:effectExtent b="0" l="0" r="0" t="0"/>
            <wp:docPr descr="Browse Dashboards" title="" id="1" name="Picture"/>
            <a:graphic>
              <a:graphicData uri="http://schemas.openxmlformats.org/drawingml/2006/picture">
                <pic:pic>
                  <pic:nvPicPr>
                    <pic:cNvPr descr="C:\Users\nancybadran\cae-eac-internal\docs\fr\images\DashboardBrows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341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In the</w:t>
      </w:r>
      <w:r>
        <w:t xml:space="preserve"> </w:t>
      </w:r>
      <w:r>
        <w:rPr>
          <w:b/>
        </w:rPr>
        <w:t xml:space="preserve">Type</w:t>
      </w:r>
      <w:r>
        <w:t xml:space="preserve"> </w:t>
      </w:r>
      <w:r>
        <w:t xml:space="preserve">field, select</w:t>
      </w:r>
      <w:r>
        <w:t xml:space="preserve"> </w:t>
      </w:r>
      <w:r>
        <w:rPr>
          <w:b/>
        </w:rPr>
        <w:t xml:space="preserve">Shared dashboards</w:t>
      </w:r>
      <w:r>
        <w:t xml:space="preserve">.</w:t>
      </w:r>
      <w:r>
        <w:br w:type="textWrapping"/>
      </w:r>
      <w:r>
        <w:drawing>
          <wp:inline>
            <wp:extent cx="5334000" cy="1188755"/>
            <wp:effectExtent b="0" l="0" r="0" t="0"/>
            <wp:docPr descr="Browse All Dashboards" title="" id="1" name="Picture"/>
            <a:graphic>
              <a:graphicData uri="http://schemas.openxmlformats.org/drawingml/2006/picture">
                <pic:pic>
                  <pic:nvPicPr>
                    <pic:cNvPr descr="C:\Users\nancybadran\cae-eac-internal\docs\fr\images\DashboardBrowseAl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8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Ensure the list of selected subsciptions includes the</w:t>
      </w:r>
      <w:r>
        <w:t xml:space="preserve"> </w:t>
      </w:r>
      <w:r>
        <w:rPr>
          <w:b/>
        </w:rPr>
        <w:t xml:space="preserve">vdl</w:t>
      </w:r>
      <w:r>
        <w:t xml:space="preserve"> </w:t>
      </w:r>
      <w:r>
        <w:t xml:space="preserve">subscription. You can also enter text to filter dashboards by name.</w:t>
      </w:r>
      <w:r>
        <w:br w:type="textWrapping"/>
      </w:r>
    </w:p>
    <w:p>
      <w:pPr>
        <w:pStyle w:val="Compact"/>
        <w:numPr>
          <w:numId w:val="1002"/>
          <w:ilvl w:val="1"/>
        </w:numPr>
      </w:pPr>
      <w:r>
        <w:t xml:space="preserve">Select a dashboard from the list of shared dashboards.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Please send a slack message to https://cae-eac.slack.com if you don’t know the name of the dashboard that was created for your environment.</w:t>
      </w:r>
    </w:p>
    <w:p>
      <w:pPr>
        <w:pStyle w:val="Heading2"/>
      </w:pPr>
      <w:bookmarkStart w:id="25" w:name="microsoft-documentation"/>
      <w:r>
        <w:t xml:space="preserve">Microsoft Documentation</w:t>
      </w:r>
      <w:bookmarkEnd w:id="25"/>
    </w:p>
    <w:p>
      <w:pPr>
        <w:pStyle w:val="FirstParagraph"/>
      </w:pPr>
      <w:r>
        <w:t xml:space="preserve">https://docs.microsoft.com/en-us/azure/azure-portal/azure-portal-dashboards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71315dca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2020-07-07T15:36:39Z</dcterms:created>
  <dcterms:modified xsi:type="dcterms:W3CDTF">2020-07-07T15:36:39Z</dcterms:modified>
</cp:coreProperties>
</file>