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C0A1" w14:textId="77777777" w:rsidR="00AA2A2F" w:rsidRPr="00FC4D66" w:rsidRDefault="00195320" w:rsidP="00FC4D6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FC4D66">
        <w:rPr>
          <w:b/>
          <w:bCs/>
          <w:sz w:val="28"/>
          <w:szCs w:val="28"/>
          <w:lang w:val="en-US"/>
        </w:rPr>
        <w:t>Laboratoriya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ishi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№2.</w:t>
      </w:r>
    </w:p>
    <w:p w14:paraId="5C63D8F7" w14:textId="044D27A0" w:rsidR="00AA2A2F" w:rsidRPr="00FC4D66" w:rsidRDefault="00195320" w:rsidP="00FC4D66">
      <w:pPr>
        <w:spacing w:line="360" w:lineRule="auto"/>
        <w:ind w:left="42"/>
        <w:jc w:val="center"/>
        <w:rPr>
          <w:b/>
          <w:bCs/>
          <w:sz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Mavzu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FC4D66">
        <w:rPr>
          <w:b/>
          <w:bCs/>
          <w:sz w:val="28"/>
          <w:lang w:val="en-US"/>
        </w:rPr>
        <w:t>Matn</w:t>
      </w:r>
      <w:proofErr w:type="spellEnd"/>
      <w:r w:rsidRPr="00FC4D66">
        <w:rPr>
          <w:b/>
          <w:bCs/>
          <w:sz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lang w:val="en-US"/>
        </w:rPr>
        <w:t>formatlash</w:t>
      </w:r>
      <w:proofErr w:type="spellEnd"/>
      <w:r w:rsidRPr="00FC4D66">
        <w:rPr>
          <w:b/>
          <w:bCs/>
          <w:sz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lang w:val="en-US"/>
        </w:rPr>
        <w:t>elementlari</w:t>
      </w:r>
      <w:proofErr w:type="spellEnd"/>
      <w:r w:rsidRPr="00FC4D66">
        <w:rPr>
          <w:b/>
          <w:bCs/>
          <w:sz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lang w:val="en-US"/>
        </w:rPr>
        <w:t>bilan</w:t>
      </w:r>
      <w:proofErr w:type="spellEnd"/>
      <w:r w:rsidRPr="00FC4D66">
        <w:rPr>
          <w:b/>
          <w:bCs/>
          <w:sz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lang w:val="en-US"/>
        </w:rPr>
        <w:t>ishlash</w:t>
      </w:r>
      <w:proofErr w:type="spellEnd"/>
      <w:r w:rsidRPr="00FC4D66">
        <w:rPr>
          <w:b/>
          <w:bCs/>
          <w:sz w:val="28"/>
          <w:lang w:val="en-US"/>
        </w:rPr>
        <w:t>.</w:t>
      </w:r>
    </w:p>
    <w:p w14:paraId="224E7922" w14:textId="77777777" w:rsidR="00196A1A" w:rsidRDefault="00195320" w:rsidP="00196A1A">
      <w:pPr>
        <w:spacing w:line="360" w:lineRule="auto"/>
        <w:ind w:firstLine="663"/>
        <w:jc w:val="both"/>
        <w:rPr>
          <w:b/>
          <w:bCs/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Maqsadi</w:t>
      </w:r>
      <w:proofErr w:type="spellEnd"/>
      <w:r w:rsidRPr="00FC4D66">
        <w:rPr>
          <w:b/>
          <w:bCs/>
          <w:sz w:val="28"/>
          <w:szCs w:val="28"/>
          <w:lang w:val="en-US"/>
        </w:rPr>
        <w:t>:</w:t>
      </w:r>
    </w:p>
    <w:p w14:paraId="0CB0B0C8" w14:textId="3BF432D2" w:rsidR="00AA2A2F" w:rsidRPr="00FC4D66" w:rsidRDefault="00195320" w:rsidP="00196A1A">
      <w:pPr>
        <w:spacing w:line="360" w:lineRule="auto"/>
        <w:ind w:firstLine="663"/>
        <w:jc w:val="both"/>
        <w:rPr>
          <w:b/>
          <w:bCs/>
          <w:sz w:val="28"/>
          <w:szCs w:val="28"/>
          <w:lang w:val="en-US"/>
        </w:rPr>
      </w:pPr>
      <w:r w:rsidRPr="00FC4D66">
        <w:rPr>
          <w:sz w:val="28"/>
          <w:szCs w:val="28"/>
          <w:lang w:val="en-US"/>
        </w:rPr>
        <w:t xml:space="preserve">HTML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elementlari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yordamida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sahifa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turli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uslublarda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ko‘</w:t>
      </w:r>
      <w:proofErr w:type="gramEnd"/>
      <w:r w:rsidRPr="00FC4D66">
        <w:rPr>
          <w:sz w:val="28"/>
          <w:szCs w:val="28"/>
          <w:lang w:val="en-US"/>
        </w:rPr>
        <w:t>rsatishni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o‘rganish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ularni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amalda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qo‘llash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560CEABA" w14:textId="77777777" w:rsidR="00196A1A" w:rsidRDefault="00195320" w:rsidP="00196A1A">
      <w:pPr>
        <w:spacing w:line="360" w:lineRule="auto"/>
        <w:ind w:firstLine="663"/>
        <w:jc w:val="both"/>
        <w:rPr>
          <w:b/>
          <w:bCs/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Vazifalari</w:t>
      </w:r>
      <w:proofErr w:type="spellEnd"/>
      <w:r w:rsidRPr="00FC4D66">
        <w:rPr>
          <w:b/>
          <w:bCs/>
          <w:sz w:val="28"/>
          <w:szCs w:val="28"/>
          <w:lang w:val="en-US"/>
        </w:rPr>
        <w:t>:</w:t>
      </w:r>
    </w:p>
    <w:p w14:paraId="6C6B2F2C" w14:textId="77777777" w:rsidR="00196A1A" w:rsidRDefault="00195320" w:rsidP="00196A1A">
      <w:pPr>
        <w:spacing w:line="360" w:lineRule="auto"/>
        <w:ind w:firstLine="663"/>
        <w:jc w:val="both"/>
        <w:rPr>
          <w:sz w:val="28"/>
          <w:szCs w:val="28"/>
          <w:lang w:val="en-US"/>
        </w:rPr>
      </w:pPr>
      <w:proofErr w:type="spellStart"/>
      <w:r w:rsidRPr="00FC4D66">
        <w:rPr>
          <w:sz w:val="28"/>
          <w:szCs w:val="28"/>
          <w:lang w:val="en-US"/>
        </w:rPr>
        <w:t>HTMLda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ishlatiladigan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asosiy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teglar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bilan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tanishish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3E1872E8" w14:textId="77777777" w:rsidR="00196A1A" w:rsidRDefault="00195320" w:rsidP="00196A1A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qalin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kursiv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pastki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chiziq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chizilgan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kichik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bosh </w:t>
      </w:r>
      <w:proofErr w:type="spellStart"/>
      <w:r w:rsidRPr="00FC4D66">
        <w:rPr>
          <w:sz w:val="28"/>
          <w:szCs w:val="28"/>
          <w:lang w:val="en-US"/>
        </w:rPr>
        <w:t>harflar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bilan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ko‘</w:t>
      </w:r>
      <w:proofErr w:type="gramEnd"/>
      <w:r w:rsidRPr="00FC4D66">
        <w:rPr>
          <w:sz w:val="28"/>
          <w:szCs w:val="28"/>
          <w:lang w:val="en-US"/>
        </w:rPr>
        <w:t>rsatishni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o‘rganish.Matn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rangini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o‘lchamini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shriftini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o‘zgartirish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oddiy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uslublar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qo‘llash.Matnni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bo‘limlarga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ajratish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sarlavhalar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paragraf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boshqa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elementlaridan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foydalanish</w:t>
      </w:r>
      <w:proofErr w:type="spellEnd"/>
      <w:r w:rsidRPr="00FC4D66">
        <w:rPr>
          <w:sz w:val="28"/>
          <w:szCs w:val="28"/>
          <w:lang w:val="en-US"/>
        </w:rPr>
        <w:t>.</w:t>
      </w:r>
      <w:r w:rsidR="00196A1A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Amaliy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mashq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sifatida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oddiy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kodini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yozish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ishga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tushirish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29CC06EB" w14:textId="77777777" w:rsidR="00196A1A" w:rsidRDefault="00195320" w:rsidP="00196A1A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Nazariy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qism</w:t>
      </w:r>
      <w:proofErr w:type="spellEnd"/>
      <w:r w:rsidRPr="00FC4D66">
        <w:rPr>
          <w:b/>
          <w:bCs/>
          <w:sz w:val="28"/>
          <w:szCs w:val="28"/>
          <w:lang w:val="en-US"/>
        </w:rPr>
        <w:t>:</w:t>
      </w:r>
    </w:p>
    <w:p w14:paraId="567800BA" w14:textId="77777777" w:rsidR="00196A1A" w:rsidRDefault="00195320" w:rsidP="00196A1A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HTMLda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matn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formatlash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elementlari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haqida</w:t>
      </w:r>
      <w:proofErr w:type="spellEnd"/>
      <w:r w:rsidRPr="00FC4D66">
        <w:rPr>
          <w:b/>
          <w:bCs/>
          <w:sz w:val="28"/>
          <w:szCs w:val="28"/>
          <w:lang w:val="en-US"/>
        </w:rPr>
        <w:t>.</w:t>
      </w:r>
    </w:p>
    <w:p w14:paraId="12336E9E" w14:textId="77777777" w:rsidR="00196A1A" w:rsidRDefault="00195320" w:rsidP="00196A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FC4D66">
        <w:rPr>
          <w:sz w:val="28"/>
          <w:szCs w:val="28"/>
          <w:lang w:val="en-US"/>
        </w:rPr>
        <w:t>Veb-sahifadagi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foydalanuvchilar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o‘</w:t>
      </w:r>
      <w:proofErr w:type="gramEnd"/>
      <w:r w:rsidRPr="00FC4D66">
        <w:rPr>
          <w:sz w:val="28"/>
          <w:szCs w:val="28"/>
          <w:lang w:val="en-US"/>
        </w:rPr>
        <w:t>qilishi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qulay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chiroyli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mazmunli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qilish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turli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usullari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qo‘llaniladi</w:t>
      </w:r>
      <w:proofErr w:type="spellEnd"/>
      <w:r w:rsidRPr="00FC4D66">
        <w:rPr>
          <w:sz w:val="28"/>
          <w:szCs w:val="28"/>
          <w:lang w:val="en-US"/>
        </w:rPr>
        <w:t xml:space="preserve">. </w:t>
      </w:r>
      <w:proofErr w:type="spellStart"/>
      <w:r w:rsidRPr="00FC4D66">
        <w:rPr>
          <w:sz w:val="28"/>
          <w:szCs w:val="28"/>
          <w:lang w:val="en-US"/>
        </w:rPr>
        <w:t>HTMLda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maxsus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teglar</w:t>
      </w:r>
      <w:proofErr w:type="spellEnd"/>
      <w:r w:rsidRPr="00FC4D66">
        <w:rPr>
          <w:sz w:val="28"/>
          <w:szCs w:val="28"/>
          <w:lang w:val="en-US"/>
        </w:rPr>
        <w:t xml:space="preserve"> (</w:t>
      </w:r>
      <w:proofErr w:type="spellStart"/>
      <w:r w:rsidRPr="00FC4D66">
        <w:rPr>
          <w:sz w:val="28"/>
          <w:szCs w:val="28"/>
          <w:lang w:val="en-US"/>
        </w:rPr>
        <w:t>elementlar</w:t>
      </w:r>
      <w:proofErr w:type="spellEnd"/>
      <w:r w:rsidRPr="00FC4D66">
        <w:rPr>
          <w:sz w:val="28"/>
          <w:szCs w:val="28"/>
          <w:lang w:val="en-US"/>
        </w:rPr>
        <w:t xml:space="preserve">) </w:t>
      </w:r>
      <w:proofErr w:type="spellStart"/>
      <w:r w:rsidRPr="00FC4D66">
        <w:rPr>
          <w:sz w:val="28"/>
          <w:szCs w:val="28"/>
          <w:lang w:val="en-US"/>
        </w:rPr>
        <w:t>mavjud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bo‘</w:t>
      </w:r>
      <w:proofErr w:type="gramEnd"/>
      <w:r w:rsidRPr="00FC4D66">
        <w:rPr>
          <w:sz w:val="28"/>
          <w:szCs w:val="28"/>
          <w:lang w:val="en-US"/>
        </w:rPr>
        <w:t>lib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ular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yordamida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matnning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ko‘rinishini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o‘zgartirish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mumkin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517E3FEB" w14:textId="77777777" w:rsidR="00196A1A" w:rsidRDefault="00195320" w:rsidP="00196A1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</w:rPr>
        <w:t>Matn</w:t>
      </w:r>
      <w:proofErr w:type="spellEnd"/>
      <w:r w:rsidRPr="00FC4D66">
        <w:rPr>
          <w:b/>
          <w:bCs/>
          <w:sz w:val="28"/>
          <w:szCs w:val="28"/>
        </w:rPr>
        <w:t xml:space="preserve"> </w:t>
      </w:r>
      <w:proofErr w:type="spellStart"/>
      <w:r w:rsidRPr="00FC4D66">
        <w:rPr>
          <w:b/>
          <w:bCs/>
          <w:sz w:val="28"/>
          <w:szCs w:val="28"/>
        </w:rPr>
        <w:t>formatlashning</w:t>
      </w:r>
      <w:proofErr w:type="spellEnd"/>
      <w:r w:rsidRPr="00FC4D66">
        <w:rPr>
          <w:b/>
          <w:bCs/>
          <w:sz w:val="28"/>
          <w:szCs w:val="28"/>
        </w:rPr>
        <w:t xml:space="preserve"> </w:t>
      </w:r>
      <w:proofErr w:type="spellStart"/>
      <w:r w:rsidRPr="00FC4D66">
        <w:rPr>
          <w:b/>
          <w:bCs/>
          <w:sz w:val="28"/>
          <w:szCs w:val="28"/>
        </w:rPr>
        <w:t>asosiy</w:t>
      </w:r>
      <w:proofErr w:type="spellEnd"/>
      <w:r w:rsidRPr="00FC4D66">
        <w:rPr>
          <w:b/>
          <w:bCs/>
          <w:sz w:val="28"/>
          <w:szCs w:val="28"/>
        </w:rPr>
        <w:t xml:space="preserve"> </w:t>
      </w:r>
      <w:proofErr w:type="spellStart"/>
      <w:r w:rsidRPr="00FC4D66">
        <w:rPr>
          <w:b/>
          <w:bCs/>
          <w:sz w:val="28"/>
          <w:szCs w:val="28"/>
        </w:rPr>
        <w:t>elementlari</w:t>
      </w:r>
      <w:proofErr w:type="spellEnd"/>
      <w:r w:rsidRPr="00FC4D66">
        <w:rPr>
          <w:b/>
          <w:bCs/>
          <w:sz w:val="28"/>
          <w:szCs w:val="28"/>
          <w:lang w:val="en-US"/>
        </w:rPr>
        <w:t>.</w:t>
      </w:r>
    </w:p>
    <w:p w14:paraId="7384F05B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t>&lt;b&gt; (bold)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qalin</w:t>
      </w:r>
      <w:proofErr w:type="spellEnd"/>
      <w:r w:rsidRPr="00FC4D66">
        <w:rPr>
          <w:sz w:val="28"/>
          <w:szCs w:val="28"/>
          <w:lang w:val="en-US"/>
        </w:rPr>
        <w:t xml:space="preserve"> (bold) </w:t>
      </w:r>
      <w:proofErr w:type="spellStart"/>
      <w:r w:rsidRPr="00FC4D66">
        <w:rPr>
          <w:sz w:val="28"/>
          <w:szCs w:val="28"/>
          <w:lang w:val="en-US"/>
        </w:rPr>
        <w:t>qilish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</w:t>
      </w:r>
      <w:proofErr w:type="spellEnd"/>
      <w:r w:rsidRPr="00FC4D66">
        <w:rPr>
          <w:sz w:val="28"/>
          <w:szCs w:val="28"/>
          <w:lang w:val="en-US"/>
        </w:rPr>
        <w:t xml:space="preserve">. </w:t>
      </w:r>
      <w:proofErr w:type="spellStart"/>
      <w:r w:rsidRPr="00FC4D66">
        <w:rPr>
          <w:sz w:val="28"/>
          <w:szCs w:val="28"/>
          <w:lang w:val="en-US"/>
        </w:rPr>
        <w:t>Masalan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muhim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so‘</w:t>
      </w:r>
      <w:proofErr w:type="gramEnd"/>
      <w:r w:rsidRPr="00FC4D66">
        <w:rPr>
          <w:sz w:val="28"/>
          <w:szCs w:val="28"/>
          <w:lang w:val="en-US"/>
        </w:rPr>
        <w:t>zlarni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ajratib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ko‘rsatishda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qo‘llaniladi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5D80A913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t>&lt;</w:t>
      </w:r>
      <w:proofErr w:type="spellStart"/>
      <w:r w:rsidRPr="00FC4D66">
        <w:rPr>
          <w:b/>
          <w:bCs/>
          <w:sz w:val="28"/>
          <w:szCs w:val="28"/>
          <w:lang w:val="en-US"/>
        </w:rPr>
        <w:t>i</w:t>
      </w:r>
      <w:proofErr w:type="spellEnd"/>
      <w:r w:rsidRPr="00FC4D66">
        <w:rPr>
          <w:b/>
          <w:bCs/>
          <w:sz w:val="28"/>
          <w:szCs w:val="28"/>
          <w:lang w:val="en-US"/>
        </w:rPr>
        <w:t>&gt; (italic)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kursivga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aylantiradi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C4D66">
        <w:rPr>
          <w:sz w:val="28"/>
          <w:szCs w:val="28"/>
          <w:lang w:val="en-US"/>
        </w:rPr>
        <w:t>ko‘</w:t>
      </w:r>
      <w:proofErr w:type="gramEnd"/>
      <w:r w:rsidRPr="00FC4D66">
        <w:rPr>
          <w:sz w:val="28"/>
          <w:szCs w:val="28"/>
          <w:lang w:val="en-US"/>
        </w:rPr>
        <w:t>proq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urg‘u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berish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05C58757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t>&lt;u&gt; (underline)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ostiga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chiziq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chizadi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ayniqsa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muhim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matnlarni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ta’kidlashda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42C15AB9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t>&lt;s&gt; (strikethrough)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ustidan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chiziq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chizadi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odatda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FC4D66">
        <w:rPr>
          <w:sz w:val="28"/>
          <w:szCs w:val="28"/>
          <w:lang w:val="en-US"/>
        </w:rPr>
        <w:t>noto‘</w:t>
      </w:r>
      <w:proofErr w:type="gramEnd"/>
      <w:r w:rsidRPr="00FC4D66">
        <w:rPr>
          <w:sz w:val="28"/>
          <w:szCs w:val="28"/>
          <w:lang w:val="en-US"/>
        </w:rPr>
        <w:t>g‘ri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yoki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bekor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qilingan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ma’lumotni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ko‘rsatish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2349880B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t>&lt;small&gt;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kichikroq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qilib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ko‘</w:t>
      </w:r>
      <w:proofErr w:type="gramEnd"/>
      <w:r w:rsidRPr="00FC4D66">
        <w:rPr>
          <w:sz w:val="28"/>
          <w:szCs w:val="28"/>
          <w:lang w:val="en-US"/>
        </w:rPr>
        <w:t>rsatadi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odatda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izohlar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yoki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kichik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0C1DC89A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lastRenderedPageBreak/>
        <w:t>&lt;mark&gt;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matnni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sariq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rangda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belgilab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beradi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ya’ni</w:t>
      </w:r>
      <w:proofErr w:type="spellEnd"/>
      <w:r w:rsidRPr="00FC4D66">
        <w:rPr>
          <w:sz w:val="28"/>
          <w:szCs w:val="28"/>
          <w:lang w:val="en-US"/>
        </w:rPr>
        <w:t xml:space="preserve"> marker </w:t>
      </w:r>
      <w:proofErr w:type="spellStart"/>
      <w:r w:rsidRPr="00FC4D66">
        <w:rPr>
          <w:sz w:val="28"/>
          <w:szCs w:val="28"/>
          <w:lang w:val="en-US"/>
        </w:rPr>
        <w:t>yordamida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ajratadi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789E8124" w14:textId="77777777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C4D66">
        <w:rPr>
          <w:b/>
          <w:bCs/>
          <w:sz w:val="28"/>
          <w:szCs w:val="28"/>
          <w:lang w:val="en-US"/>
        </w:rPr>
        <w:t xml:space="preserve">&lt;sup&gt; </w:t>
      </w:r>
      <w:proofErr w:type="spellStart"/>
      <w:r w:rsidRPr="00FC4D66">
        <w:rPr>
          <w:b/>
          <w:bCs/>
          <w:sz w:val="28"/>
          <w:szCs w:val="28"/>
          <w:lang w:val="en-US"/>
        </w:rPr>
        <w:t>va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&lt;sub&gt;</w:t>
      </w:r>
      <w:r w:rsidRPr="00FC4D66">
        <w:rPr>
          <w:sz w:val="28"/>
          <w:szCs w:val="28"/>
          <w:lang w:val="en-US"/>
        </w:rPr>
        <w:t xml:space="preserve"> — </w:t>
      </w:r>
      <w:proofErr w:type="spellStart"/>
      <w:r w:rsidRPr="00FC4D66">
        <w:rPr>
          <w:sz w:val="28"/>
          <w:szCs w:val="28"/>
          <w:lang w:val="en-US"/>
        </w:rPr>
        <w:t>yuqori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pastki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indekslar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uchun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</w:t>
      </w:r>
      <w:proofErr w:type="spellEnd"/>
      <w:r w:rsidRPr="00FC4D66">
        <w:rPr>
          <w:sz w:val="28"/>
          <w:szCs w:val="28"/>
          <w:lang w:val="en-US"/>
        </w:rPr>
        <w:t xml:space="preserve"> (</w:t>
      </w:r>
      <w:proofErr w:type="spellStart"/>
      <w:r w:rsidRPr="00FC4D66">
        <w:rPr>
          <w:sz w:val="28"/>
          <w:szCs w:val="28"/>
          <w:lang w:val="en-US"/>
        </w:rPr>
        <w:t>masalan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ilmiy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formulalar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yoki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hisob-kitoblarda</w:t>
      </w:r>
      <w:proofErr w:type="spellEnd"/>
      <w:r w:rsidRPr="00FC4D66">
        <w:rPr>
          <w:sz w:val="28"/>
          <w:szCs w:val="28"/>
          <w:lang w:val="en-US"/>
        </w:rPr>
        <w:t>).</w:t>
      </w:r>
    </w:p>
    <w:p w14:paraId="0FF04D7A" w14:textId="77777777" w:rsidR="00196A1A" w:rsidRDefault="00195320" w:rsidP="00196A1A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Matn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formatlash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uslublari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va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ularni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b/>
          <w:bCs/>
          <w:sz w:val="28"/>
          <w:szCs w:val="28"/>
          <w:lang w:val="en-US"/>
        </w:rPr>
        <w:t>qo‘</w:t>
      </w:r>
      <w:proofErr w:type="gramEnd"/>
      <w:r w:rsidRPr="00FC4D66">
        <w:rPr>
          <w:b/>
          <w:bCs/>
          <w:sz w:val="28"/>
          <w:szCs w:val="28"/>
          <w:lang w:val="en-US"/>
        </w:rPr>
        <w:t>llash</w:t>
      </w:r>
      <w:proofErr w:type="spellEnd"/>
      <w:r w:rsidRPr="00FC4D66">
        <w:rPr>
          <w:b/>
          <w:bCs/>
          <w:sz w:val="28"/>
          <w:szCs w:val="28"/>
          <w:lang w:val="en-US"/>
        </w:rPr>
        <w:t>.</w:t>
      </w:r>
    </w:p>
    <w:p w14:paraId="278D5FAE" w14:textId="5226980A" w:rsidR="00196A1A" w:rsidRDefault="00195320" w:rsidP="00196A1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nafaqat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ko‘</w:t>
      </w:r>
      <w:proofErr w:type="gramEnd"/>
      <w:r w:rsidRPr="00FC4D66">
        <w:rPr>
          <w:sz w:val="28"/>
          <w:szCs w:val="28"/>
          <w:lang w:val="en-US"/>
        </w:rPr>
        <w:t>rinishini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o‘zgartiradi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balki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sahifa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tuzilishini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yaxshilaydi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o‘quvchiga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kerakli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ma’lumotni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ajratib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ko‘rsatishda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yordam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beradi</w:t>
      </w:r>
      <w:proofErr w:type="spellEnd"/>
      <w:r w:rsidRPr="00FC4D66">
        <w:rPr>
          <w:sz w:val="28"/>
          <w:szCs w:val="28"/>
          <w:lang w:val="en-US"/>
        </w:rPr>
        <w:t xml:space="preserve">. Shu </w:t>
      </w:r>
      <w:proofErr w:type="spellStart"/>
      <w:r w:rsidRPr="00FC4D66">
        <w:rPr>
          <w:sz w:val="28"/>
          <w:szCs w:val="28"/>
          <w:lang w:val="en-US"/>
        </w:rPr>
        <w:t>sababli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elementlarini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D66">
        <w:rPr>
          <w:sz w:val="28"/>
          <w:szCs w:val="28"/>
          <w:lang w:val="en-US"/>
        </w:rPr>
        <w:t>to‘</w:t>
      </w:r>
      <w:proofErr w:type="gramEnd"/>
      <w:r w:rsidRPr="00FC4D66">
        <w:rPr>
          <w:sz w:val="28"/>
          <w:szCs w:val="28"/>
          <w:lang w:val="en-US"/>
        </w:rPr>
        <w:t>g‘ri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veb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sahifaning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sifatini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oshiradi</w:t>
      </w:r>
      <w:proofErr w:type="spellEnd"/>
      <w:r w:rsidRPr="00FC4D66">
        <w:rPr>
          <w:sz w:val="28"/>
          <w:szCs w:val="28"/>
          <w:lang w:val="en-US"/>
        </w:rPr>
        <w:t>.</w:t>
      </w:r>
      <w:r w:rsidR="00196A1A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Matn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rangini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o‘lchamini</w:t>
      </w:r>
      <w:proofErr w:type="spellEnd"/>
      <w:r w:rsidRPr="00FC4D66">
        <w:rPr>
          <w:sz w:val="28"/>
          <w:szCs w:val="28"/>
          <w:lang w:val="en-US"/>
        </w:rPr>
        <w:t xml:space="preserve">, </w:t>
      </w:r>
      <w:proofErr w:type="spellStart"/>
      <w:r w:rsidRPr="00FC4D66">
        <w:rPr>
          <w:sz w:val="28"/>
          <w:szCs w:val="28"/>
          <w:lang w:val="en-US"/>
        </w:rPr>
        <w:t>shriftini</w:t>
      </w:r>
      <w:proofErr w:type="spellEnd"/>
      <w:r w:rsidRPr="00FC4D66">
        <w:rPr>
          <w:sz w:val="28"/>
          <w:szCs w:val="28"/>
          <w:lang w:val="en-US"/>
        </w:rPr>
        <w:t xml:space="preserve"> CSS </w:t>
      </w:r>
      <w:proofErr w:type="spellStart"/>
      <w:r w:rsidRPr="00FC4D66">
        <w:rPr>
          <w:sz w:val="28"/>
          <w:szCs w:val="28"/>
          <w:lang w:val="en-US"/>
        </w:rPr>
        <w:t>yordamida</w:t>
      </w:r>
      <w:proofErr w:type="spellEnd"/>
      <w:r w:rsidRPr="00FC4D66">
        <w:rPr>
          <w:sz w:val="28"/>
          <w:szCs w:val="28"/>
          <w:lang w:val="en-US"/>
        </w:rPr>
        <w:t xml:space="preserve"> ham </w:t>
      </w:r>
      <w:proofErr w:type="spellStart"/>
      <w:r w:rsidRPr="00FC4D66">
        <w:rPr>
          <w:sz w:val="28"/>
          <w:szCs w:val="28"/>
          <w:lang w:val="en-US"/>
        </w:rPr>
        <w:t>o‘zgartirish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mumkin</w:t>
      </w:r>
      <w:proofErr w:type="spellEnd"/>
      <w:r w:rsidRPr="00FC4D66">
        <w:rPr>
          <w:sz w:val="28"/>
          <w:szCs w:val="28"/>
          <w:lang w:val="en-US"/>
        </w:rPr>
        <w:t xml:space="preserve">, ammo </w:t>
      </w:r>
      <w:proofErr w:type="spellStart"/>
      <w:r w:rsidRPr="00FC4D66">
        <w:rPr>
          <w:sz w:val="28"/>
          <w:szCs w:val="28"/>
          <w:lang w:val="en-US"/>
        </w:rPr>
        <w:t>HTMLning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formatlash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teglari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oddiy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va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tez-tez</w:t>
      </w:r>
      <w:proofErr w:type="spellEnd"/>
      <w:r w:rsidRPr="00FC4D66">
        <w:rPr>
          <w:sz w:val="28"/>
          <w:szCs w:val="28"/>
          <w:lang w:val="en-US"/>
        </w:rPr>
        <w:t xml:space="preserve"> </w:t>
      </w:r>
      <w:proofErr w:type="spellStart"/>
      <w:r w:rsidRPr="00FC4D66">
        <w:rPr>
          <w:sz w:val="28"/>
          <w:szCs w:val="28"/>
          <w:lang w:val="en-US"/>
        </w:rPr>
        <w:t>ishlatiladi</w:t>
      </w:r>
      <w:proofErr w:type="spellEnd"/>
      <w:r w:rsidRPr="00FC4D66">
        <w:rPr>
          <w:sz w:val="28"/>
          <w:szCs w:val="28"/>
          <w:lang w:val="en-US"/>
        </w:rPr>
        <w:t>.</w:t>
      </w:r>
    </w:p>
    <w:p w14:paraId="7D39E198" w14:textId="488EC0F5" w:rsidR="00AA2A2F" w:rsidRPr="00196A1A" w:rsidRDefault="00195320" w:rsidP="00196A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FC4D66">
        <w:rPr>
          <w:b/>
          <w:bCs/>
          <w:sz w:val="28"/>
          <w:szCs w:val="28"/>
          <w:lang w:val="en-US"/>
        </w:rPr>
        <w:t>Amaliy</w:t>
      </w:r>
      <w:proofErr w:type="spellEnd"/>
      <w:r w:rsidRPr="00FC4D6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D66">
        <w:rPr>
          <w:b/>
          <w:bCs/>
          <w:sz w:val="28"/>
          <w:szCs w:val="28"/>
          <w:lang w:val="en-US"/>
        </w:rPr>
        <w:t>qism</w:t>
      </w:r>
      <w:proofErr w:type="spellEnd"/>
      <w:r w:rsidRPr="00FC4D66">
        <w:rPr>
          <w:b/>
          <w:bCs/>
          <w:sz w:val="28"/>
          <w:szCs w:val="28"/>
          <w:lang w:val="en-US"/>
        </w:rPr>
        <w:t>:</w:t>
      </w:r>
    </w:p>
    <w:p w14:paraId="30907F4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26E9DF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uz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8AF76F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E73678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"UTF-8"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C5672D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Formatlash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Elementlari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B7F832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B98430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.red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red; }</w:t>
      </w:r>
    </w:p>
    <w:p w14:paraId="0B5055E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.blue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blue; }</w:t>
      </w:r>
    </w:p>
    <w:p w14:paraId="23FB9FF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.large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24px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 }</w:t>
      </w:r>
    </w:p>
    <w:p w14:paraId="07355B1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.small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 }</w:t>
      </w:r>
    </w:p>
    <w:p w14:paraId="24F370D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.custom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-font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font-family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'Arial'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 sans-serif; }</w:t>
      </w:r>
    </w:p>
    <w:p w14:paraId="2A3BF35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8F4372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BF4195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E7C564D" w14:textId="77777777" w:rsidR="00AA2A2F" w:rsidRPr="00994147" w:rsidRDefault="00AA2A2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130796F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Formatlash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Elementlari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536ACFD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Quyida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HTMLda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matnni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turli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uslublarda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rsatish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misollari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keltirilgan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D972F0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Qalin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muhim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zlar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uchun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ishlatiladi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BF4774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Kursiv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urg‘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berish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uchun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C901D0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Pastki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chiziq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bilan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ta’kidlangan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FB59D4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Chizilgan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noto‘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g‘ri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yoki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bekor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qilingan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ma’lumotni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ko‘rsatadi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55FBEE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Kichik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izohlar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uchun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52B8566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mark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Belgilanadigan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mark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sariq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bilan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ta’kidlanadi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1A97FF6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Kimyoviy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formulalar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sub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sub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O -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suv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molekulasi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x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sup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sup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kvadrat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ifoda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E9EB50A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9943514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CSS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yordamida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rang,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lcham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shrift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berish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</w:p>
    <w:p w14:paraId="15C4E32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"red-text"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Bu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qizil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rangda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rinadi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D4C4E4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"blue-text large-text custom-font"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Bu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katta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rangda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Arial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shriftida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363C938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"small-text"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Bu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matn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kichik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shrift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lchamida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62B3181" w14:textId="77777777" w:rsidR="00AA2A2F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216D245" w14:textId="77777777" w:rsidR="00AA2A2F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08D6195" w14:textId="77777777" w:rsidR="00AA2A2F" w:rsidRDefault="00AA2A2F"/>
    <w:p w14:paraId="1AE553AB" w14:textId="77777777" w:rsidR="00AA2A2F" w:rsidRDefault="00195320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32D98BA3" wp14:editId="5ECEB7BE">
            <wp:extent cx="5932805" cy="4020820"/>
            <wp:effectExtent l="0" t="0" r="10795" b="17780"/>
            <wp:docPr id="1" name="Picture 1" descr="{D7571159-B1E0-4F47-A5FB-04C6A2D4EB4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D7571159-B1E0-4F47-A5FB-04C6A2D4EB4F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85FC" w14:textId="77777777" w:rsidR="00AA2A2F" w:rsidRDefault="00AA2A2F" w:rsidP="00FC4D66">
      <w:pPr>
        <w:jc w:val="both"/>
        <w:rPr>
          <w:lang w:val="en-US"/>
        </w:rPr>
      </w:pPr>
    </w:p>
    <w:p w14:paraId="036BFD9A" w14:textId="77777777" w:rsidR="00AA2A2F" w:rsidRDefault="00195320" w:rsidP="00196A1A">
      <w:pPr>
        <w:ind w:firstLine="708"/>
        <w:jc w:val="both"/>
        <w:rPr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Aviatsiya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mavzusi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boyicha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0ECA388" w14:textId="77777777" w:rsidR="00AA2A2F" w:rsidRDefault="00AA2A2F">
      <w:pPr>
        <w:rPr>
          <w:lang w:val="en-US"/>
        </w:rPr>
      </w:pPr>
    </w:p>
    <w:p w14:paraId="714A872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32FA87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uz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65F2AE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BFDF74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"UTF-8"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/&gt;</w:t>
      </w:r>
    </w:p>
    <w:p w14:paraId="09040EF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"viewport"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"width=device-width, initial-scale=1"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/&gt;</w:t>
      </w:r>
    </w:p>
    <w:p w14:paraId="7BBF388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Reyslari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1E782B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98F201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 xml:space="preserve">/* CSS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>yordamida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 xml:space="preserve"> rang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 xml:space="preserve"> shrift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>o'lchami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val="en-US" w:eastAsia="zh-CN" w:bidi="ar"/>
        </w:rPr>
        <w:t xml:space="preserve"> */</w:t>
      </w:r>
    </w:p>
    <w:p w14:paraId="62CE07D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.highlight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#d2691e;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bold; }</w:t>
      </w:r>
    </w:p>
    <w:p w14:paraId="150E960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.italic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italic; }</w:t>
      </w:r>
    </w:p>
    <w:p w14:paraId="6B9E276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.underline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underline; }</w:t>
      </w:r>
    </w:p>
    <w:p w14:paraId="2D59FE8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.strikethrough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line-through;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red; }</w:t>
      </w:r>
    </w:p>
    <w:p w14:paraId="708704D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.small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gray; }</w:t>
      </w:r>
    </w:p>
    <w:p w14:paraId="06D0BC7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10DAE27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border-collapse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collapse;</w:t>
      </w:r>
    </w:p>
    <w:p w14:paraId="382FDDA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90%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1F564BD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auto;</w:t>
      </w:r>
    </w:p>
    <w:p w14:paraId="4CA9707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B4B955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DADE35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solid #333;</w:t>
      </w:r>
    </w:p>
    <w:p w14:paraId="52F7FA5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0E4BC51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center;</w:t>
      </w:r>
    </w:p>
    <w:p w14:paraId="0BD56D0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5C5A08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9AC513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42B422E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text-transform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uppercase;</w:t>
      </w:r>
    </w:p>
    <w:p w14:paraId="13AB46F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2CCF40A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footer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25F06AB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center;</w:t>
      </w:r>
    </w:p>
    <w:p w14:paraId="1339ACD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14px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26A98CB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#555;</w:t>
      </w:r>
    </w:p>
    <w:p w14:paraId="518796E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margin-top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9B4062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6A5C42B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078EDD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A49AFF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7EF922F" w14:textId="77777777" w:rsidR="00AA2A2F" w:rsidRPr="00994147" w:rsidRDefault="00AA2A2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2CC7E28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B4B0E0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mark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mark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965A4A4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B6A04B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D43B1DB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Quyidagi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jadvalda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yo'nalishlar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ularning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parvoz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vaqtlari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rsatilgan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90ADC1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0A9A39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thead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6F6884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AD758F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27C227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nalish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F4408E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oxiri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0154FB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Aviakompaniyalar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C9F1CB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Parvoz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vaqti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F1E0D3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EED1A2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thead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910D54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tbody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5D21A5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848915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2FD3A8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Toshkent ✈️ Moskva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7BB518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Rossiya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833143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Uzbekistan Airways,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Aeroflot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A9A4A1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4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30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C19D16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582AC3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11681D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780F61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Toshkent ✈️ Istanbul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96DC56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Turkiya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33A82E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Turkish Airlines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6BC3E7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mark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5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40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daqida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mark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EB4582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7A7C27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9DC1C5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C37BF4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✈️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Dubay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1B1A48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BAA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702203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FlyDubai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Emirates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79BC9C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4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20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E97EC2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54B2B0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FBE480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1DD9C3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✈️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Seul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DBDDC5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Janubiy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Koreya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7BBD07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Korean Air,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B389E8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"highlight"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7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30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6255C5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254F05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F94246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5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1462AA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Toshkent ✈️ Frankfurt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BDE7C2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Germaniya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14E461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Lufthansa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2E3398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"strikethrough"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6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15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bekor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qilingan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2235FE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22271DF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tbody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E77196D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A176B41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F7A625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footer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51CB47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© 2025 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Barcha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huquqlar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himoyalangan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9445741" w14:textId="77777777" w:rsidR="00AA2A2F" w:rsidRDefault="00195320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footer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DD43587" w14:textId="77777777" w:rsidR="00AA2A2F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C82C377" w14:textId="759C6688" w:rsidR="00AA2A2F" w:rsidRPr="00196A1A" w:rsidRDefault="00195320" w:rsidP="00196A1A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F91B02D" w14:textId="77777777" w:rsidR="00AA2A2F" w:rsidRDefault="00195320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3B6BD176" wp14:editId="324F62C0">
            <wp:extent cx="5622290" cy="4025900"/>
            <wp:effectExtent l="0" t="0" r="16510" b="12700"/>
            <wp:docPr id="2" name="Picture 2" descr="{4FB4FFDC-97BB-4163-9255-210F65F4C11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4FB4FFDC-97BB-4163-9255-210F65F4C110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99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lastRenderedPageBreak/>
        <w:t>&lt;!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717718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lang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uz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96A45A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CFF88D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"UTF-8"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/&gt;</w:t>
      </w:r>
    </w:p>
    <w:p w14:paraId="323254A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"viewport"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"width=device-width, initial-scale=1"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/&gt;</w:t>
      </w:r>
    </w:p>
    <w:p w14:paraId="4FE6B11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Reyslari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0245CB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E062D3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</w:p>
    <w:p w14:paraId="7E00F15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.highlight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#d2691e;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bold; }</w:t>
      </w:r>
    </w:p>
    <w:p w14:paraId="0538761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.italic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italic; }</w:t>
      </w:r>
    </w:p>
    <w:p w14:paraId="6217538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.underline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underline; }</w:t>
      </w:r>
    </w:p>
    <w:p w14:paraId="33ED4A7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.strikethrough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line-through;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red; }</w:t>
      </w:r>
    </w:p>
    <w:p w14:paraId="314DEBC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.small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-text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12px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gray; }</w:t>
      </w:r>
    </w:p>
    <w:p w14:paraId="155B0E8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6148433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border-collapse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collapse;</w:t>
      </w:r>
    </w:p>
    <w:p w14:paraId="2C4701A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90%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3B171C6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auto;</w:t>
      </w:r>
    </w:p>
    <w:p w14:paraId="00A8EF1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6BE7FE4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E12858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solid #1f1d1d;</w:t>
      </w:r>
    </w:p>
    <w:p w14:paraId="6799064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749285C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center;</w:t>
      </w:r>
    </w:p>
    <w:p w14:paraId="342398D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54AB065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401FCF3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#437999;</w:t>
      </w:r>
    </w:p>
    <w:p w14:paraId="1F5E2C8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text-transform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uppercase;</w:t>
      </w:r>
    </w:p>
    <w:p w14:paraId="7ADE266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775346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footer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2669648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center;</w:t>
      </w:r>
    </w:p>
    <w:p w14:paraId="3441B56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14px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7DA0D8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#000000;</w:t>
      </w:r>
    </w:p>
    <w:p w14:paraId="6345182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margin-top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6CBD826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D3FFC7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div</w:t>
      </w:r>
    </w:p>
    <w:p w14:paraId="5AC5154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{</w:t>
      </w:r>
    </w:p>
    <w:p w14:paraId="55CF346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#000000;</w:t>
      </w:r>
    </w:p>
    <w:p w14:paraId="0919BF1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251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251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252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3BC58CC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class:colored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-text</w:t>
      </w:r>
      <w:proofErr w:type="spellEnd"/>
    </w:p>
    <w:p w14:paraId="24B5C46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6C3D23D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{</w:t>
      </w:r>
    </w:p>
    <w:p w14:paraId="00941F2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#437999;</w:t>
      </w:r>
    </w:p>
    <w:p w14:paraId="4D7C22B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center;</w:t>
      </w:r>
    </w:p>
    <w:p w14:paraId="2E4C9083" w14:textId="77777777" w:rsidR="00AA2A2F" w:rsidRPr="00994147" w:rsidRDefault="00AA2A2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4A50C23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7377C8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6B19BB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6AE9BC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39C2B1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92EEC5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tarixi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</w:p>
    <w:p w14:paraId="482DF2F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5CFB9E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</w:p>
    <w:p w14:paraId="2D1B1B79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Islom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Karimov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nomidagi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(IATA: TAS, ICAO: UTTT) –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Oʻzbekistonning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yirik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gavjum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Markaziy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Osiyoda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ikkinchi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gavjum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Olmaota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aeroportidan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keyin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hamda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post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sovet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mamlakatlar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orasida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sakkizinchi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gavjum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aeroportdir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markazidan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12 km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masofada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joylashgan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2017-yil 25-yanvardan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Oʻzbekistonning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Birinchi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Prezidenti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Islom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Karimov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nomi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bilan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ataladi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</w:p>
    <w:p w14:paraId="03F9BAE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yana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katta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yutuqlaridan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shundaki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dunyoning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deyarli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barcha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yirik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savdo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ahamyatiga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boʻlgan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shaharlari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bilan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oʻzlarining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havo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aloqalarini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oʻrnatgan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xohlagan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turdagi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havo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kemalarini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qabul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qilish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imkoniyatiga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hozirgi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kundagi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yoʻlovchilarni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qabul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qilish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imkoniyati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1300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kishiga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yetadi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u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IKAOning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II-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toifasiga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ega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hisoblanadi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E84613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</w:t>
      </w:r>
    </w:p>
    <w:p w14:paraId="5791B239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B6F269A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228990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tarixi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XX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asrning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boshlariga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borib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taqaladi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1924-yil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birinchi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marta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havo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kemasi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aeroportdan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uchirilgan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oʻsha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paytda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Toshkent –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Pishpek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–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Olmaota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yoʻnalishi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boʻylab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yoʻlovchilar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manzillariga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olib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borilgan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5].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Keyinchalik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shu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yilning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oʻzida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havo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kemalari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tomonidan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1000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yaqin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yoʻlovchilar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tashilgan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200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kilogramm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pochta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yana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tonnaga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yaqin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yuk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tashilgan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Oʻsha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vaqtdan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kompaniya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tomonidan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juda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koʻplab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oʻzgarishlar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amalga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oshirilgan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yangi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havo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kemalari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boshqa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asbob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uskunalar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sotib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olingan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2017-yil 25-yanvar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kuni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Oʻzbekistonning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Birinchi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Prezidenti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Islom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Karimovning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nomi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berildi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</w:p>
    <w:p w14:paraId="2A831BB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</w:t>
      </w:r>
    </w:p>
    <w:p w14:paraId="02CA756D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C07907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93D219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93E3C7F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3A3DF8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0C22C03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Quyidagi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jadvalda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yo'nalishlar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ularning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parvoz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vaqtlari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rsatilgan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41F21E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964078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thead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D8104B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99E5E9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BA04BC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Yo‘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nalish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F87173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oxiri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C9336C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Aviakompaniyalar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6A881C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Parvoz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vaqti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98765D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A5ACBF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thead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84E801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tbody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693E9C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37BB2A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B81C88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Toshkent ✈️ Moskva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CF783E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Rossiya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E8BA45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Uzbekistan Airways, Aeroflot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E2D31D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4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30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6DEE06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F537F4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147631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AB088E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Toshkent ✈️ Istanbul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181A85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Turkiya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623ECF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Turkish Airlines,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B45C38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5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40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daqida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E69D93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DBE28E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333382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EFDDFA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✈️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Dubay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C7AA99E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BAA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8C9EDF6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FlyDubai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, Emirates,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5BACEDD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4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20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A9E9540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0D0B57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1CE10F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4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96E785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Toshkent ✈️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Seul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E0AEDC1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Janubiy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Koreya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44FEAA4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Korean Air,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8E97423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7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30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F194565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78815FF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AC0BD77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5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F31524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Toshkent ✈️ Frankfurt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22F262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"underline-text"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Germaniya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5D8236C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Lufthansa, Uzbekistan Airways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FD3E45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"strikethrough"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6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soat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15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daqiqa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span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proofErr w:type="gramStart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bekor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qilingan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EEBC2FB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5A40E2B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tbody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1C0728B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table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EF7200E" w14:textId="77777777" w:rsidR="00AA2A2F" w:rsidRPr="00994147" w:rsidRDefault="00195320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9957F98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footer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74CC122" w14:textId="77777777" w:rsidR="00AA2A2F" w:rsidRPr="00994147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© 2025 Toshkent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Xalqaro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Avia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Yo'nalishlari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.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Barcha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huquqlar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himoyalangan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small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69A2A2A" w14:textId="77777777" w:rsidR="00AA2A2F" w:rsidRDefault="00195320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footer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3506DEA" w14:textId="77777777" w:rsidR="00AA2A2F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F958FFC" w14:textId="77777777" w:rsidR="00AA2A2F" w:rsidRDefault="0019532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7C1988E" w14:textId="77777777" w:rsidR="00AA2A2F" w:rsidRDefault="00AA2A2F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06498B" w14:textId="77777777" w:rsidR="00AA2A2F" w:rsidRDefault="00AA2A2F"/>
    <w:p w14:paraId="214017B0" w14:textId="0896BFBC" w:rsidR="00AA2A2F" w:rsidRDefault="001953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2A8C3326" wp14:editId="7EC8800B">
            <wp:extent cx="5681791" cy="5256234"/>
            <wp:effectExtent l="0" t="0" r="0" b="1905"/>
            <wp:docPr id="5" name="Picture 5" descr="{41AC3DA8-A520-459F-82B2-25BAF9DC73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41AC3DA8-A520-459F-82B2-25BAF9DC733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184" cy="52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4EEA" w14:textId="164E22A7" w:rsidR="00994147" w:rsidRDefault="00994147">
      <w:pPr>
        <w:rPr>
          <w:lang w:val="en-US"/>
        </w:rPr>
      </w:pPr>
    </w:p>
    <w:p w14:paraId="4E942A9F" w14:textId="52E4F30B" w:rsidR="00994147" w:rsidRPr="005F0504" w:rsidRDefault="00994147" w:rsidP="00FC4D66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 w:rsidRPr="005F0504">
        <w:rPr>
          <w:b/>
          <w:bCs/>
          <w:sz w:val="28"/>
          <w:szCs w:val="28"/>
          <w:lang w:val="en-US"/>
        </w:rPr>
        <w:t>Xulosa</w:t>
      </w:r>
      <w:proofErr w:type="spellEnd"/>
      <w:r w:rsidRPr="005F0504">
        <w:rPr>
          <w:b/>
          <w:bCs/>
          <w:sz w:val="28"/>
          <w:szCs w:val="28"/>
          <w:lang w:val="en-US"/>
        </w:rPr>
        <w:t>:</w:t>
      </w:r>
    </w:p>
    <w:p w14:paraId="0427C022" w14:textId="6CE5278B" w:rsidR="005F0504" w:rsidRDefault="00994147" w:rsidP="00935D3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</w:t>
      </w:r>
      <w:r w:rsidRPr="00994147">
        <w:rPr>
          <w:sz w:val="28"/>
          <w:lang w:val="en-US"/>
        </w:rPr>
        <w:t>atn</w:t>
      </w:r>
      <w:proofErr w:type="spellEnd"/>
      <w:r w:rsidRPr="00994147">
        <w:rPr>
          <w:sz w:val="28"/>
          <w:lang w:val="en-US"/>
        </w:rPr>
        <w:t xml:space="preserve"> </w:t>
      </w:r>
      <w:proofErr w:type="spellStart"/>
      <w:r w:rsidRPr="00994147">
        <w:rPr>
          <w:sz w:val="28"/>
          <w:lang w:val="en-US"/>
        </w:rPr>
        <w:t>formatlash</w:t>
      </w:r>
      <w:proofErr w:type="spellEnd"/>
      <w:r w:rsidRPr="00994147">
        <w:rPr>
          <w:sz w:val="28"/>
          <w:lang w:val="en-US"/>
        </w:rPr>
        <w:t xml:space="preserve"> </w:t>
      </w:r>
      <w:proofErr w:type="spellStart"/>
      <w:r w:rsidRPr="00994147">
        <w:rPr>
          <w:sz w:val="28"/>
          <w:lang w:val="en-US"/>
        </w:rPr>
        <w:t>elementlari</w:t>
      </w:r>
      <w:proofErr w:type="spellEnd"/>
      <w:r w:rsidRPr="00994147">
        <w:rPr>
          <w:sz w:val="28"/>
          <w:lang w:val="en-US"/>
        </w:rPr>
        <w:t xml:space="preserve"> </w:t>
      </w:r>
      <w:proofErr w:type="spellStart"/>
      <w:r w:rsidRPr="00994147">
        <w:rPr>
          <w:sz w:val="28"/>
          <w:lang w:val="en-US"/>
        </w:rPr>
        <w:t>bilan</w:t>
      </w:r>
      <w:proofErr w:type="spellEnd"/>
      <w:r w:rsidRPr="00994147">
        <w:rPr>
          <w:sz w:val="28"/>
          <w:lang w:val="en-US"/>
        </w:rPr>
        <w:t xml:space="preserve"> </w:t>
      </w:r>
      <w:proofErr w:type="spellStart"/>
      <w:r w:rsidRPr="00994147">
        <w:rPr>
          <w:sz w:val="28"/>
          <w:lang w:val="en-US"/>
        </w:rPr>
        <w:t>ishlash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mavzusidagi</w:t>
      </w:r>
      <w:proofErr w:type="spellEnd"/>
      <w:r>
        <w:rPr>
          <w:sz w:val="28"/>
          <w:lang w:val="en-US"/>
        </w:rPr>
        <w:t xml:space="preserve"> </w:t>
      </w:r>
      <w:proofErr w:type="spellStart"/>
      <w:r w:rsidRPr="00994147">
        <w:rPr>
          <w:sz w:val="28"/>
          <w:szCs w:val="28"/>
          <w:lang w:val="en-US"/>
        </w:rPr>
        <w:t>laboratoriya</w:t>
      </w:r>
      <w:proofErr w:type="spellEnd"/>
      <w:r w:rsidRPr="00994147">
        <w:rPr>
          <w:sz w:val="28"/>
          <w:szCs w:val="28"/>
          <w:lang w:val="en-US"/>
        </w:rPr>
        <w:t xml:space="preserve"> </w:t>
      </w:r>
      <w:proofErr w:type="spellStart"/>
      <w:r w:rsidRPr="00994147">
        <w:rPr>
          <w:sz w:val="28"/>
          <w:szCs w:val="28"/>
          <w:lang w:val="en-US"/>
        </w:rPr>
        <w:t>mashg’uloti</w:t>
      </w:r>
      <w:proofErr w:type="spellEnd"/>
      <w:r w:rsidRPr="00994147">
        <w:rPr>
          <w:sz w:val="28"/>
          <w:szCs w:val="28"/>
          <w:lang w:val="en-US"/>
        </w:rPr>
        <w:t xml:space="preserve"> </w:t>
      </w:r>
      <w:proofErr w:type="spellStart"/>
      <w:r w:rsidRPr="00994147">
        <w:rPr>
          <w:sz w:val="28"/>
          <w:szCs w:val="28"/>
          <w:lang w:val="en-US"/>
        </w:rPr>
        <w:t>darsida</w:t>
      </w:r>
      <w:proofErr w:type="spellEnd"/>
      <w:r w:rsidRPr="0099414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formatlashni</w:t>
      </w:r>
      <w:proofErr w:type="spellEnd"/>
      <w:r w:rsidR="005F050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shriflarini</w:t>
      </w:r>
      <w:proofErr w:type="spellEnd"/>
      <w:r>
        <w:rPr>
          <w:sz w:val="28"/>
          <w:szCs w:val="28"/>
          <w:lang w:val="en-US"/>
        </w:rPr>
        <w:t xml:space="preserve"> </w:t>
      </w:r>
      <w:r w:rsidR="005F0504"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hajmini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teglar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yordamida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o’zgartirishni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o’rganib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oldim</w:t>
      </w:r>
      <w:proofErr w:type="spellEnd"/>
      <w:r w:rsidR="005F0504">
        <w:rPr>
          <w:sz w:val="28"/>
          <w:szCs w:val="28"/>
          <w:lang w:val="en-US"/>
        </w:rPr>
        <w:t xml:space="preserve">. Bu </w:t>
      </w:r>
      <w:proofErr w:type="spellStart"/>
      <w:r w:rsidR="005F0504">
        <w:rPr>
          <w:sz w:val="28"/>
          <w:szCs w:val="28"/>
          <w:lang w:val="en-US"/>
        </w:rPr>
        <w:t>teglar</w:t>
      </w:r>
      <w:proofErr w:type="spellEnd"/>
      <w:r w:rsidR="005F0504">
        <w:rPr>
          <w:sz w:val="28"/>
          <w:szCs w:val="28"/>
          <w:lang w:val="en-US"/>
        </w:rPr>
        <w:t>:&lt;b&gt; -</w:t>
      </w:r>
      <w:proofErr w:type="spellStart"/>
      <w:r w:rsidR="005F0504">
        <w:rPr>
          <w:sz w:val="28"/>
          <w:szCs w:val="28"/>
          <w:lang w:val="en-US"/>
        </w:rPr>
        <w:t>matnni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qalin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5F0504">
        <w:rPr>
          <w:sz w:val="28"/>
          <w:szCs w:val="28"/>
          <w:lang w:val="en-US"/>
        </w:rPr>
        <w:t>qilishini</w:t>
      </w:r>
      <w:proofErr w:type="spellEnd"/>
      <w:r w:rsidR="005F0504">
        <w:rPr>
          <w:sz w:val="28"/>
          <w:szCs w:val="28"/>
          <w:lang w:val="en-US"/>
        </w:rPr>
        <w:t>,&lt;</w:t>
      </w:r>
      <w:proofErr w:type="spellStart"/>
      <w:proofErr w:type="gramEnd"/>
      <w:r w:rsidR="005F0504">
        <w:rPr>
          <w:sz w:val="28"/>
          <w:szCs w:val="28"/>
          <w:lang w:val="en-US"/>
        </w:rPr>
        <w:t>i</w:t>
      </w:r>
      <w:proofErr w:type="spellEnd"/>
      <w:r w:rsidR="005F0504">
        <w:rPr>
          <w:sz w:val="28"/>
          <w:szCs w:val="28"/>
          <w:lang w:val="en-US"/>
        </w:rPr>
        <w:t xml:space="preserve">&gt; </w:t>
      </w:r>
      <w:proofErr w:type="spellStart"/>
      <w:r w:rsidR="005F0504">
        <w:rPr>
          <w:sz w:val="28"/>
          <w:szCs w:val="28"/>
          <w:lang w:val="en-US"/>
        </w:rPr>
        <w:t>matnni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kursivga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aylantirishini</w:t>
      </w:r>
      <w:proofErr w:type="spellEnd"/>
      <w:r w:rsidR="005F0504">
        <w:rPr>
          <w:sz w:val="28"/>
          <w:szCs w:val="28"/>
          <w:lang w:val="en-US"/>
        </w:rPr>
        <w:t>, &lt;u&gt;-</w:t>
      </w:r>
      <w:proofErr w:type="spellStart"/>
      <w:r w:rsidR="005F0504">
        <w:rPr>
          <w:sz w:val="28"/>
          <w:szCs w:val="28"/>
          <w:lang w:val="en-US"/>
        </w:rPr>
        <w:t>matnni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ostiga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chiziq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chizishini</w:t>
      </w:r>
      <w:proofErr w:type="spellEnd"/>
      <w:r w:rsidR="005F0504">
        <w:rPr>
          <w:sz w:val="28"/>
          <w:szCs w:val="28"/>
          <w:lang w:val="en-US"/>
        </w:rPr>
        <w:t xml:space="preserve"> &lt;s&gt;-</w:t>
      </w:r>
      <w:proofErr w:type="spellStart"/>
      <w:r w:rsidR="005F0504">
        <w:rPr>
          <w:sz w:val="28"/>
          <w:szCs w:val="28"/>
          <w:lang w:val="en-US"/>
        </w:rPr>
        <w:t>bu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esa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matnni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ustidan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chiziq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chizishini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bilib</w:t>
      </w:r>
      <w:proofErr w:type="spellEnd"/>
      <w:r w:rsidR="005F0504">
        <w:rPr>
          <w:sz w:val="28"/>
          <w:szCs w:val="28"/>
          <w:lang w:val="en-US"/>
        </w:rPr>
        <w:t xml:space="preserve"> </w:t>
      </w:r>
      <w:proofErr w:type="spellStart"/>
      <w:r w:rsidR="005F0504">
        <w:rPr>
          <w:sz w:val="28"/>
          <w:szCs w:val="28"/>
          <w:lang w:val="en-US"/>
        </w:rPr>
        <w:t>oldim</w:t>
      </w:r>
      <w:proofErr w:type="spellEnd"/>
      <w:r w:rsidR="005F0504">
        <w:rPr>
          <w:sz w:val="28"/>
          <w:szCs w:val="28"/>
          <w:lang w:val="en-US"/>
        </w:rPr>
        <w:t>.</w:t>
      </w:r>
    </w:p>
    <w:sectPr w:rsidR="005F0504">
      <w:pgSz w:w="11906" w:h="16838"/>
      <w:pgMar w:top="1134" w:right="850" w:bottom="1134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493F9" w14:textId="77777777" w:rsidR="00E86DE0" w:rsidRDefault="00E86DE0">
      <w:r>
        <w:separator/>
      </w:r>
    </w:p>
  </w:endnote>
  <w:endnote w:type="continuationSeparator" w:id="0">
    <w:p w14:paraId="6BD39FD7" w14:textId="77777777" w:rsidR="00E86DE0" w:rsidRDefault="00E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05C1" w14:textId="77777777" w:rsidR="00E86DE0" w:rsidRDefault="00E86DE0">
      <w:r>
        <w:separator/>
      </w:r>
    </w:p>
  </w:footnote>
  <w:footnote w:type="continuationSeparator" w:id="0">
    <w:p w14:paraId="03740590" w14:textId="77777777" w:rsidR="00E86DE0" w:rsidRDefault="00E86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3B42"/>
    <w:multiLevelType w:val="multilevel"/>
    <w:tmpl w:val="15F03B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7"/>
    <w:rsid w:val="000061C9"/>
    <w:rsid w:val="00010984"/>
    <w:rsid w:val="00105964"/>
    <w:rsid w:val="00195320"/>
    <w:rsid w:val="00196A1A"/>
    <w:rsid w:val="00210388"/>
    <w:rsid w:val="003F5EC6"/>
    <w:rsid w:val="00440EEC"/>
    <w:rsid w:val="005F0504"/>
    <w:rsid w:val="006F2673"/>
    <w:rsid w:val="00935D32"/>
    <w:rsid w:val="00986F98"/>
    <w:rsid w:val="00994147"/>
    <w:rsid w:val="00A700AA"/>
    <w:rsid w:val="00AA2A2F"/>
    <w:rsid w:val="00B45947"/>
    <w:rsid w:val="00B63523"/>
    <w:rsid w:val="00BE2B36"/>
    <w:rsid w:val="00C949BB"/>
    <w:rsid w:val="00D434DD"/>
    <w:rsid w:val="00E86DE0"/>
    <w:rsid w:val="00F1053A"/>
    <w:rsid w:val="00FC4D66"/>
    <w:rsid w:val="00FC7AE4"/>
    <w:rsid w:val="3FB54B32"/>
    <w:rsid w:val="63330FFD"/>
    <w:rsid w:val="65FB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F198"/>
  <w15:docId w15:val="{E7215AFB-7967-401A-A346-9497811E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eastAsia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qFormat/>
    <w:pPr>
      <w:autoSpaceDE/>
      <w:autoSpaceDN/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Lenovo320</dc:creator>
  <cp:lastModifiedBy>hp</cp:lastModifiedBy>
  <cp:revision>2</cp:revision>
  <dcterms:created xsi:type="dcterms:W3CDTF">2025-10-31T07:31:00Z</dcterms:created>
  <dcterms:modified xsi:type="dcterms:W3CDTF">2025-10-31T07:31:00Z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3DA620590DB346749F9237B56C24AFC6_13</vt:lpwstr>
  </property>
</Properties>
</file>