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FDE6C8F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 w:hint="cs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95B01" w:rsidRPr="00F95B01">
              <w:rPr>
                <w:rFonts w:ascii="Al-Mohanad" w:hAnsi="Al-Mohanad" w:cs="Al-Mohanad"/>
                <w:sz w:val="30"/>
                <w:szCs w:val="30"/>
              </w:rPr>
              <w:t>PEBGCU440605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95B01" w:rsidRPr="00F95B01">
              <w:rPr>
                <w:rFonts w:ascii="Al-Mohanad" w:hAnsi="Al-Mohanad" w:cs="Al-Mohanad"/>
                <w:sz w:val="30"/>
                <w:szCs w:val="30"/>
              </w:rPr>
              <w:t>C/0253/23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7CE881" w:rsidR="00872B69" w:rsidRPr="003C2842" w:rsidRDefault="00872B69" w:rsidP="00F95B0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95B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فيوليا ووتر تكنولوجيز السعودية 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95B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95B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563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95B0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82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95B0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يناير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10174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47F85"/>
    <w:rsid w:val="00B504DA"/>
    <w:rsid w:val="00B847C5"/>
    <w:rsid w:val="00C16316"/>
    <w:rsid w:val="00C511CF"/>
    <w:rsid w:val="00CA4609"/>
    <w:rsid w:val="00CB18A8"/>
    <w:rsid w:val="00D16391"/>
    <w:rsid w:val="00DA0D12"/>
    <w:rsid w:val="00DB3237"/>
    <w:rsid w:val="00E10147"/>
    <w:rsid w:val="00F9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www.w3.org/XML/1998/namespace"/>
    <ds:schemaRef ds:uri="116c44f1-5dd1-4dba-9b67-7d817de06e51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77C2C192-AB58-407F-BCBE-D12FA444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2024-12-18T08:49:00Z</cp:lastPrinted>
  <dcterms:created xsi:type="dcterms:W3CDTF">2024-12-18T08:52:00Z</dcterms:created>
  <dcterms:modified xsi:type="dcterms:W3CDTF">2024-12-18T08:52:00Z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