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BB168AE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1634" w:rsidRPr="00941634">
              <w:rPr>
                <w:rFonts w:ascii="Al-Mohanad" w:hAnsi="Al-Mohanad" w:cs="Al-Mohanad"/>
                <w:sz w:val="30"/>
                <w:szCs w:val="30"/>
              </w:rPr>
              <w:t>PEBGCU425239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1634" w:rsidRPr="00941634">
              <w:rPr>
                <w:rFonts w:ascii="Al-Mohanad" w:hAnsi="Al-Mohanad" w:cs="Al-Mohanad"/>
                <w:sz w:val="30"/>
                <w:szCs w:val="30"/>
              </w:rPr>
              <w:t>C/0046/40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58653C2" w:rsidR="00872B69" w:rsidRPr="003C2842" w:rsidRDefault="00872B69" w:rsidP="00C73AF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4163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الشركة السعودية للحاسبات الالكترونية المحدودة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4163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747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94163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4163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231F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7360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559306">
    <w:abstractNumId w:val="0"/>
  </w:num>
  <w:num w:numId="2" w16cid:durableId="624775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41634"/>
    <w:rsid w:val="00954580"/>
    <w:rsid w:val="0097360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73CD3F-A8E0-4659-BC0D-555ABC516D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116c44f1-5dd1-4dba-9b67-7d817de06e51"/>
    <ds:schemaRef ds:uri="http://purl.org/dc/elements/1.1/"/>
    <ds:schemaRef ds:uri="http://schemas.microsoft.com/office/2006/documentManagement/types"/>
    <ds:schemaRef ds:uri="http://www.w3.org/XML/1998/namespace"/>
    <ds:schemaRef ds:uri="04effa5f-b871-4895-a95c-12b8d4119a94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2025-06-23T18:53:00Z</dcterms:created>
  <dcterms:modified xsi:type="dcterms:W3CDTF">2025-06-23T18:53:00Z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