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13DB3A2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20B6" w:rsidRPr="00FF20B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3E2C80" w:rsidRPr="003E2C80">
              <w:rPr>
                <w:rFonts w:ascii="Al-Mohanad" w:hAnsi="Al-Mohanad" w:cs="Al-Mohanad"/>
                <w:sz w:val="30"/>
                <w:szCs w:val="30"/>
              </w:rPr>
              <w:t>IC059929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2C80" w:rsidRPr="003E2C80">
              <w:rPr>
                <w:rFonts w:ascii="Al-Mohanad" w:hAnsi="Al-Mohanad" w:cs="Al-Mohanad"/>
                <w:sz w:val="30"/>
                <w:szCs w:val="30"/>
              </w:rPr>
              <w:t>434130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8153922" w:rsidR="00872B69" w:rsidRPr="003C2842" w:rsidRDefault="00872B69" w:rsidP="005A332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E2C80" w:rsidRPr="003E2C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2C80" w:rsidRPr="003E2C80">
              <w:rPr>
                <w:rFonts w:ascii="Al-Mohanad" w:hAnsi="Al-Mohanad" w:cs="Al-Mohanad"/>
                <w:sz w:val="30"/>
                <w:szCs w:val="30"/>
              </w:rPr>
              <w:t>SCHINDLER OLAYAN ELEVATOR CO. LTD</w:t>
            </w:r>
            <w:r w:rsidR="003E2C80" w:rsidRPr="003E2C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2C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E2C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045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E2C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47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2C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</w:t>
            </w:r>
            <w:r w:rsidR="00FF20B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81204">
    <w:abstractNumId w:val="0"/>
  </w:num>
  <w:num w:numId="2" w16cid:durableId="122749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E2C80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9E2D9A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  <w:rsid w:val="00FF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0512E655-AFDB-46CF-A369-7C196AF559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2025-10-14T23:57:00Z</cp:lastPrinted>
  <dcterms:created xsi:type="dcterms:W3CDTF">2025-10-15T00:00:00Z</dcterms:created>
  <dcterms:modified xsi:type="dcterms:W3CDTF">2025-10-15T00:00:00Z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