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0C0A87D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3DE6" w:rsidRPr="00EB3DE6">
              <w:rPr>
                <w:rFonts w:ascii="Al-Mohanad" w:hAnsi="Al-Mohanad" w:cs="Al-Mohanad"/>
                <w:sz w:val="30"/>
                <w:szCs w:val="30"/>
              </w:rPr>
              <w:t>24OGTE48808011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3DE6" w:rsidRPr="00EB3DE6">
              <w:rPr>
                <w:rFonts w:ascii="Al-Mohanad" w:hAnsi="Al-Mohanad" w:cs="Al-Mohanad"/>
                <w:sz w:val="30"/>
                <w:szCs w:val="30"/>
              </w:rPr>
              <w:t>4812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A6CAA54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37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</w:t>
            </w:r>
            <w:r w:rsidR="00EB3D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الكيان المعماري للمقاولات العامة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3D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B3D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F7E8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EB3DE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9</w:t>
            </w:r>
            <w:r w:rsidR="00FF7E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1916">
    <w:abstractNumId w:val="0"/>
  </w:num>
  <w:num w:numId="2" w16cid:durableId="173955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D16391"/>
    <w:rsid w:val="00D32CDB"/>
    <w:rsid w:val="00DA0D12"/>
    <w:rsid w:val="00DD0C1A"/>
    <w:rsid w:val="00DD370E"/>
    <w:rsid w:val="00E10147"/>
    <w:rsid w:val="00EB3DE6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2025-07-24T21:55:00Z</dcterms:created>
  <dcterms:modified xsi:type="dcterms:W3CDTF">2025-07-24T21:55:00Z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