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30F0515" w:rsidR="00227AAA" w:rsidRPr="001D7AF1" w:rsidRDefault="00227AAA" w:rsidP="00825C66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مصرف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الراجحي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2BA6D458" w:rsidR="00D16391" w:rsidRPr="001D7AF1" w:rsidRDefault="00CB18A8" w:rsidP="00825C6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إدارة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العالمية</w:t>
            </w:r>
          </w:p>
          <w:p w14:paraId="5F76F876" w14:textId="4FE0840A" w:rsidR="00D16391" w:rsidRPr="001D7AF1" w:rsidRDefault="00D16391" w:rsidP="00825C6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28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11411</w:t>
            </w:r>
          </w:p>
          <w:p w14:paraId="7226A8A5" w14:textId="1080A2DD" w:rsidR="00227AAA" w:rsidRPr="001D7AF1" w:rsidRDefault="001D7AF1" w:rsidP="00825C66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825C66" w:rsidRPr="00B34F8C">
              <w:rPr>
                <w:rFonts w:ascii="Al-Mohanad" w:hAnsi="Al-Mohanad" w:cs="Al-Mohanad"/>
                <w:sz w:val="30"/>
                <w:szCs w:val="30"/>
              </w:rPr>
              <w:t>t</w:t>
            </w:r>
            <w:r w:rsidR="00825C66" w:rsidRPr="00825C66">
              <w:rPr>
                <w:rFonts w:ascii="Al-Mohanad" w:hAnsi="Al-Mohanad" w:cs="Al-Mohanad"/>
                <w:sz w:val="30"/>
                <w:szCs w:val="30"/>
              </w:rPr>
              <w:t>radeiuc@alrajhibank.com.sa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56AB81E" w:rsidR="00227AAA" w:rsidRPr="001D7AF1" w:rsidRDefault="00872B69" w:rsidP="00825C6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D0C1A" w:rsidRPr="00DD0C1A">
              <w:rPr>
                <w:rFonts w:ascii="Al-Mohanad" w:hAnsi="Al-Mohanad" w:cs="Al-Mohanad"/>
                <w:sz w:val="30"/>
                <w:szCs w:val="30"/>
              </w:rPr>
              <w:t>24OGTE48809285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D0C1A" w:rsidRPr="00DD0C1A">
              <w:rPr>
                <w:rFonts w:ascii="Al-Mohanad Bold" w:hAnsi="Al-Mohanad Bold" w:cs="Al-Mohanad Bold"/>
                <w:sz w:val="30"/>
                <w:szCs w:val="30"/>
                <w:rtl/>
              </w:rPr>
              <w:t>434100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1A920D0" w:rsidR="00872B69" w:rsidRPr="003C2842" w:rsidRDefault="00872B69" w:rsidP="00B324C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B34F8C" w:rsidRPr="00B34F8C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DD0C1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الدار الدولية للاستشارات الهندسية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D0C1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149</w:t>
            </w:r>
            <w:r w:rsidR="0039620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DD0C1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971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DD0C1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17 يونيو</w:t>
            </w:r>
            <w:r w:rsidR="00B34F8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مع بقاء الشروط الأخرى دون تغيير، وإفادتنا بذلك من خلال البريد الالكتروني المخصص للضمانات البنكية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00488F0" w:rsidR="00457DE4" w:rsidRPr="00457DE4" w:rsidRDefault="00457DE4" w:rsidP="00B34F8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B34F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316338">
    <w:abstractNumId w:val="0"/>
  </w:num>
  <w:num w:numId="2" w16cid:durableId="379284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95BE1"/>
    <w:rsid w:val="0039620D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825C66"/>
    <w:rsid w:val="00872B69"/>
    <w:rsid w:val="00954580"/>
    <w:rsid w:val="00B324CD"/>
    <w:rsid w:val="00B34F8C"/>
    <w:rsid w:val="00B504DA"/>
    <w:rsid w:val="00B847C5"/>
    <w:rsid w:val="00C16316"/>
    <w:rsid w:val="00C511CF"/>
    <w:rsid w:val="00CB18A8"/>
    <w:rsid w:val="00D16391"/>
    <w:rsid w:val="00DA0D12"/>
    <w:rsid w:val="00DD0C1A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116c44f1-5dd1-4dba-9b67-7d817de06e51"/>
    <ds:schemaRef ds:uri="http://purl.org/dc/elements/1.1/"/>
    <ds:schemaRef ds:uri="http://schemas.microsoft.com/office/infopath/2007/PartnerControls"/>
    <ds:schemaRef ds:uri="http://www.w3.org/XML/1998/namespace"/>
    <ds:schemaRef ds:uri="http://purl.org/dc/dcmitype/"/>
    <ds:schemaRef ds:uri="04effa5f-b871-4895-a95c-12b8d4119a94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C3CCBB-C086-4E5F-8356-B41E979C0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2025-03-16T09:35:00Z</cp:lastPrinted>
  <dcterms:created xsi:type="dcterms:W3CDTF">2025-05-21T08:22:00Z</dcterms:created>
  <dcterms:modified xsi:type="dcterms:W3CDTF">2025-05-21T08:22:00Z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