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Mixer and Dough Equipment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10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Mixer and Dough Equipment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Isolate before inspecting bowl, attachment, beater, hook or roller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bowl locks, attachments, drive hub and guards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start, stop, speed selection and emergency stop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Verify bowl or guard interlocks operate and are not defeated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belt, transmission or lubrication only where manufacturer permits technician access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noise, vibration, movement and overheating during run test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timer and controls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feet, bench fixing or castors and restraint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all food-contact parts are intact and cleanable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10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Mixer and Dough Equipment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