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020617"/>
          <w:sz w:val="72"/>
          <w:szCs w:val="72"/>
        </w:rPr>
        <w:t xml:space="preserve">ETERIA: SHADOW WAR</w:t>
      </w:r>
    </w:p>
    <w:p>
      <w:pPr>
        <w:spacing w:before="400"/>
      </w:pPr>
    </w:p>
    <w:p>
      <w:pPr>
        <w:jc w:val="center"/>
      </w:pPr>
      <w:r>
        <w:rPr>
          <w:rFonts w:ascii="Times New Roman" w:cs="Times New Roman" w:eastAsia="Times New Roman" w:hAnsi="Times New Roman"/>
          <w:color w:val="64748B"/>
          <w:sz w:val="32"/>
          <w:szCs w:val="32"/>
        </w:rPr>
        <w:t xml:space="preserve">UI/HUD Doctrine</w:t>
      </w:r>
    </w:p>
    <w:p>
      <w:pPr>
        <w:spacing w:before="200"/>
      </w:pP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94A3B8"/>
          <w:sz w:val="28"/>
          <w:szCs w:val="28"/>
        </w:rPr>
        <w:t xml:space="preserve">Portal-Safe Responsive Landscape HUD</w:t>
      </w:r>
    </w:p>
    <w:p>
      <w:pPr>
        <w:spacing w:before="4000"/>
      </w:pPr>
    </w:p>
    <w:p>
      <w:pPr>
        <w:jc w:val="center"/>
      </w:pPr>
      <w:r>
        <w:rPr>
          <w:rFonts w:ascii="Times New Roman" w:cs="Times New Roman" w:eastAsia="Times New Roman" w:hAnsi="Times New Roman"/>
          <w:color w:val="94A3B8"/>
          <w:sz w:val="20"/>
          <w:szCs w:val="20"/>
        </w:rPr>
        <w:t xml:space="preserve">Version 2.0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94A3B8"/>
          <w:sz w:val="18"/>
          <w:szCs w:val="18"/>
        </w:rPr>
        <w:t xml:space="preserve">Right-click TOC → Update Field to refresh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1E293B"/>
          <w:sz w:val="24"/>
          <w:szCs w:val="24"/>
        </w:rPr>
        <w:t xml:space="preserve">This document defines the User Interface and Heads-Up Display doctrine for Eteria: Shadow War. The UI is designed for browser portal deployment with specific constraints around embedded iframe contexts, variable viewport sizes, and portal-specific rules. The design philosophy prioritizes landscape orientation, compact overlays, and platform-aware conditional elements.</w:t>
      </w:r>
    </w:p>
    <w:p>
      <w:pPr>
        <w:pStyle w:val="Heading2"/>
      </w:pPr>
      <w:r>
        <w:t xml:space="preserve">1.1 Core Principles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Landscape-first: UI is designed for landscape orientation as primary; portrait is not supported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Portal-safe: All UI elements must work in embedded iframe contexts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Compact: No permanent oversized panels during gameplay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Readable: Must be readable at minimum 320px viewport height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Platform-aware: Conditional UI elements based on platform capabilities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Hybrid input: Both mouse/keyboard and touch are first-class</w:t>
      </w:r>
    </w:p>
    <w:p>
      <w:pPr>
        <w:pStyle w:val="Heading1"/>
      </w:pPr>
      <w:r>
        <w:t xml:space="preserve">2. Layout Structure</w:t>
      </w:r>
    </w:p>
    <w:p>
      <w:pPr>
        <w:pStyle w:val="Heading2"/>
      </w:pPr>
      <w:r>
        <w:t xml:space="preserve">2.1 Viewport Hierarchy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1E293B"/>
          <w:sz w:val="24"/>
          <w:szCs w:val="24"/>
        </w:rPr>
        <w:t xml:space="preserve">The game viewport is divided into three horizontal zones: Top Bar (fixed height), Game Canvas (flexible), and Bottom Bar (fixed height). This layout ensures the game canvas scales appropriately while keeping UI elements accessible.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Zone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Height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Contents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Behavior</w:t>
            </w:r>
          </w:p>
        </w:tc>
      </w:tr>
      <w:tr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Top Bar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48-56px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Resources, timer, pause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Fixed at top</w:t>
            </w:r>
          </w:p>
        </w:tc>
      </w:tr>
      <w:tr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Game Canvas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Flexible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3D gameplay view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Fills remaining space</w:t>
            </w:r>
          </w:p>
        </w:tc>
      </w:tr>
      <w:tr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Bottom Bar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80-100px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Minimap, selection, actions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Fixed at bottom</w:t>
            </w:r>
          </w:p>
        </w:tc>
      </w:tr>
    </w:tbl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18"/>
          <w:szCs w:val="18"/>
        </w:rPr>
        <w:t xml:space="preserve">Table 1. Viewport Zones</w:t>
      </w:r>
    </w:p>
    <w:p>
      <w:pPr>
        <w:pStyle w:val="Heading2"/>
      </w:pPr>
      <w:r>
        <w:t xml:space="preserve">2.2 Responsive Breakpoints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1E293B"/>
          <w:sz w:val="24"/>
          <w:szCs w:val="24"/>
        </w:rPr>
        <w:t xml:space="preserve">The UI adapts to different viewport sizes while maintaining landscape orientation. Breakpoints are defined for small embedded iframes and larger viewports.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Breakpoint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Width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Height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Adjustments</w:t>
            </w:r>
          </w:p>
        </w:tc>
      </w:tr>
      <w:tr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Tiny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&lt; 640px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&lt; 360px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Minimal UI, smaller buttons</w:t>
            </w:r>
          </w:p>
        </w:tc>
      </w:tr>
      <w:tr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Small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640-1024px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360-600px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Standard compact UI</w:t>
            </w:r>
          </w:p>
        </w:tc>
      </w:tr>
      <w:tr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1024-1440px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600-900px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Standard UI with margins</w:t>
            </w:r>
          </w:p>
        </w:tc>
      </w:tr>
      <w:tr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Large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&gt; 1440px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&gt; 900px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Centered with max-width</w:t>
            </w:r>
          </w:p>
        </w:tc>
      </w:tr>
    </w:tbl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18"/>
          <w:szCs w:val="18"/>
        </w:rPr>
        <w:t xml:space="preserve">Table 2. Responsive Breakpoints</w:t>
      </w:r>
    </w:p>
    <w:p>
      <w:pPr>
        <w:pStyle w:val="Heading1"/>
      </w:pPr>
      <w:r>
        <w:t xml:space="preserve">3. Top Bar HUD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1E293B"/>
          <w:sz w:val="24"/>
          <w:szCs w:val="24"/>
        </w:rPr>
        <w:t xml:space="preserve">The Top Bar is a compact, always-visible bar containing essential game state information. It uses pill-shaped badges for resources and small icons for interactive elements.</w:t>
      </w:r>
    </w:p>
    <w:p>
      <w:pPr>
        <w:pStyle w:val="Heading2"/>
      </w:pPr>
      <w:r>
        <w:t xml:space="preserve">3.1 Layout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1E293B"/>
          <w:sz w:val="24"/>
          <w:szCs w:val="24"/>
        </w:rPr>
        <w:t xml:space="preserve">The Top Bar is divided into three sections: left (resources), center (game state), right (controls). Each section is horizontally aligned and compactly arranged.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Section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Position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Elements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Left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flex-start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Crystals badge, Essence badge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Center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center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Game timer, unit count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Right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flex-end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Pause button, platform buttons</w:t>
            </w:r>
          </w:p>
        </w:tc>
      </w:tr>
    </w:tbl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18"/>
          <w:szCs w:val="18"/>
        </w:rPr>
        <w:t xml:space="preserve">Table 3. Top Bar Sections</w:t>
      </w:r>
    </w:p>
    <w:p>
      <w:pPr>
        <w:pStyle w:val="Heading2"/>
      </w:pPr>
      <w:r>
        <w:t xml:space="preserve">3.2 Resource Badges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1E293B"/>
          <w:sz w:val="24"/>
          <w:szCs w:val="24"/>
        </w:rPr>
        <w:t xml:space="preserve">Resources are displayed in pill-shaped badges with an icon and numeric value. Badges have semi-transparent backgrounds and are compact (height ~28px). Colors indicate resource type: cyan/blue for crystals, purple for essence.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Crystals: Cyan icon, dark blue background, white text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Essence: Purple icon, dark purple background, white text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Font size: 14px for values, 12px for labels (hidden by default)</w:t>
      </w:r>
    </w:p>
    <w:p>
      <w:pPr>
        <w:pStyle w:val="Heading2"/>
      </w:pPr>
      <w:r>
        <w:t xml:space="preserve">3.3 Center Elements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Game timer: Small badge showing MM:SS format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Unit count: Icon + number showing total units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Faction indicator: Small colored badge (optional)</w:t>
      </w:r>
    </w:p>
    <w:p>
      <w:pPr>
        <w:pStyle w:val="Heading2"/>
      </w:pPr>
      <w:r>
        <w:t xml:space="preserve">3.4 Right Controls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Pause button: Icon-only button, 32x32px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Fullscreen button: CONDITIONAL — hidden on CrazyGames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Settings button: Hidden, accessed via pause menu</w:t>
      </w:r>
    </w:p>
    <w:p>
      <w:pPr>
        <w:pStyle w:val="Heading1"/>
      </w:pPr>
      <w:r>
        <w:t xml:space="preserve">4. Bottom Bar HUD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1E293B"/>
          <w:sz w:val="24"/>
          <w:szCs w:val="24"/>
        </w:rPr>
        <w:t xml:space="preserve">The Bottom Bar contains contextual gameplay controls: minimap, selection info, and action buttons. Height is fixed but content varies based on game state.</w:t>
      </w:r>
    </w:p>
    <w:p>
      <w:pPr>
        <w:pStyle w:val="Heading2"/>
      </w:pPr>
      <w:r>
        <w:t xml:space="preserve">4.1 Layout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Section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Position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Width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Contents</w:t>
            </w:r>
          </w:p>
        </w:tc>
      </w:tr>
      <w:tr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Minimap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Left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100-120px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Minimap display</w:t>
            </w:r>
          </w:p>
        </w:tc>
      </w:tr>
      <w:tr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Selection Info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Center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Flexible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Selected unit/building info</w:t>
            </w:r>
          </w:p>
        </w:tc>
      </w:tr>
      <w:tr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Actions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Right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120-160px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Build, train, action buttons</w:t>
            </w:r>
          </w:p>
        </w:tc>
      </w:tr>
    </w:tbl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18"/>
          <w:szCs w:val="18"/>
        </w:rPr>
        <w:t xml:space="preserve">Table 4. Bottom Bar Sections</w:t>
      </w:r>
    </w:p>
    <w:p>
      <w:pPr>
        <w:pStyle w:val="Heading2"/>
      </w:pPr>
      <w:r>
        <w:t xml:space="preserve">4.2 Minimap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Size: 100x100px (tiny), 120x120px (larger viewports)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Background: Semi-transparent dark with terrain overlay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Units: Colored dots (blue for player, red for enemy)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Buildings: Small rectangles in faction colors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Camera indicator: White rectangle showing current view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Interactive: Click to pan camera, drag for continuous pan</w:t>
      </w:r>
    </w:p>
    <w:p>
      <w:pPr>
        <w:pStyle w:val="Heading2"/>
      </w:pPr>
      <w:r>
        <w:t xml:space="preserve">4.3 Selection Info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1E293B"/>
          <w:sz w:val="24"/>
          <w:szCs w:val="24"/>
        </w:rPr>
        <w:t xml:space="preserve">The center area shows information about selected entities. Content changes based on selection type:</w:t>
      </w:r>
    </w:p>
    <w:p>
      <w:pPr>
        <w:pStyle w:val="Heading3"/>
      </w:pPr>
      <w:r>
        <w:t xml:space="preserve">No Selection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E293B"/>
          <w:sz w:val="22"/>
          <w:szCs w:val="22"/>
        </w:rPr>
        <w:t xml:space="preserve">Empty or shows hint text: 'Select units to command'</w:t>
      </w:r>
    </w:p>
    <w:p>
      <w:pPr>
        <w:pStyle w:val="Heading3"/>
      </w:pPr>
      <w:r>
        <w:t xml:space="preserve">Single Unit Selected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Unit name and icon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Health bar with current/max values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Key stats: Damage, Armor (compact format)</w:t>
      </w:r>
    </w:p>
    <w:p>
      <w:pPr>
        <w:pStyle w:val="Heading3"/>
      </w:pPr>
      <w:r>
        <w:t xml:space="preserve">Multiple Units Selected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Count badge: '5 Units Selected'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Unit type icons (max 5 unique types shown)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Average health bar</w:t>
      </w:r>
    </w:p>
    <w:p>
      <w:pPr>
        <w:pStyle w:val="Heading3"/>
      </w:pPr>
      <w:r>
        <w:t xml:space="preserve">Building Selected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Building name and status (Active/Building)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Health bar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Production queue (if applicable)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Train buttons in action area</w:t>
      </w:r>
    </w:p>
    <w:p>
      <w:pPr>
        <w:pStyle w:val="Heading2"/>
      </w:pPr>
      <w:r>
        <w:t xml:space="preserve">4.4 Action Buttons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1E293B"/>
          <w:sz w:val="24"/>
          <w:szCs w:val="24"/>
        </w:rPr>
        <w:t xml:space="preserve">The right area contains contextual action buttons. Buttons are icon-only or icon+count, sized at 36-40px. The build button opens an overlay, not an inline panel.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Build button: Opens Build Overlay modal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Train buttons: Shown when production building selected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Cancel button: Shown during placement mode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Watch Ad button: CONDITIONAL — only if rewarded ads available</w:t>
      </w:r>
    </w:p>
    <w:p>
      <w:pPr>
        <w:pStyle w:val="Heading1"/>
      </w:pPr>
      <w:r>
        <w:t xml:space="preserve">5. Modal Overlays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1E293B"/>
          <w:sz w:val="24"/>
          <w:szCs w:val="24"/>
        </w:rPr>
        <w:t xml:space="preserve">All detailed UI interactions are presented in modal overlays. Overlays pause gameplay, have semi-transparent backgrounds, and can be dismissed. This keeps the main game view uncluttered.</w:t>
      </w:r>
    </w:p>
    <w:p>
      <w:pPr>
        <w:pStyle w:val="Heading2"/>
      </w:pPr>
      <w:r>
        <w:t xml:space="preserve">5.1 Overlay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Overlay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Contents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Pause Menu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Pause button / Escape key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Resume, Settings, Quit buttons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Settings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Settings in pause menu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Volume, controls, graphics options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Build Menu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Build button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Building grid with costs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End Game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Victory/Defeat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Stats summary, Play Again, Main Menu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Leaderboard button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Scores list, player rank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Auth Prompt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Sign In button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Login prompt, benefits info</w:t>
            </w:r>
          </w:p>
        </w:tc>
      </w:tr>
    </w:tbl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18"/>
          <w:szCs w:val="18"/>
        </w:rPr>
        <w:t xml:space="preserve">Table 5. Overlay Types</w:t>
      </w:r>
    </w:p>
    <w:p>
      <w:pPr>
        <w:pStyle w:val="Heading2"/>
      </w:pPr>
      <w:r>
        <w:t xml:space="preserve">5.2 Overlay Styling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Background: rgba(0, 0, 0, 0.7) semi-transparent black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Content area: Centered, max-width 480px, rounded corners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Dismissal: Click outside, Escape key, or close button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Animation: Fade in/out, 150ms duration</w:t>
      </w:r>
    </w:p>
    <w:p>
      <w:pPr>
        <w:pStyle w:val="Heading2"/>
      </w:pPr>
      <w:r>
        <w:t xml:space="preserve">5.3 Build Overlay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1E293B"/>
          <w:sz w:val="24"/>
          <w:szCs w:val="24"/>
        </w:rPr>
        <w:t xml:space="preserve">The Build Overlay presents available buildings in a grid format. Each building card shows the building icon, name, and resource cost. Unaffordable buildings are dimmed. Clicking a building enters placement mode and closes the overlay.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Grid layout: 2-3 columns depending on viewport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Building cards: Icon, name, crystal cost, essence cost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Affordability: Green checkmark if affordable, red X if not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Close behavior: Click building to place, or close overlay</w:t>
      </w:r>
    </w:p>
    <w:p>
      <w:pPr>
        <w:pStyle w:val="Heading1"/>
      </w:pPr>
      <w:r>
        <w:t xml:space="preserve">6. Platform-Aware UI Elements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1E293B"/>
          <w:sz w:val="24"/>
          <w:szCs w:val="24"/>
        </w:rPr>
        <w:t xml:space="preserve">Certain UI elements must be conditionally shown or hidden based on platform capabilities. The UI layer queries the Platform Adapter to determine visibility.</w:t>
      </w:r>
    </w:p>
    <w:p>
      <w:pPr>
        <w:pStyle w:val="Heading2"/>
      </w:pPr>
      <w:r>
        <w:t xml:space="preserve">6.1 Conditional Visibility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Element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Yandex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CrazyGames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Web Portal</w:t>
            </w:r>
          </w:p>
        </w:tc>
      </w:tr>
      <w:tr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Fullscreen Button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Visible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HIDDEN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Visible</w:t>
            </w:r>
          </w:p>
        </w:tc>
      </w:tr>
      <w:tr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Watch Ad Button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Visible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Visible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Hidden</w:t>
            </w:r>
          </w:p>
        </w:tc>
      </w:tr>
      <w:tr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Leaderboard Button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Visible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Visible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Hidden</w:t>
            </w:r>
          </w:p>
        </w:tc>
      </w:tr>
      <w:tr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Sign In Button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Visible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Visible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Hidden</w:t>
            </w:r>
          </w:p>
        </w:tc>
      </w:tr>
      <w:tr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Cloud Save Indicator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Visible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Partial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Hidden</w:t>
            </w:r>
          </w:p>
        </w:tc>
      </w:tr>
    </w:tbl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18"/>
          <w:szCs w:val="18"/>
        </w:rPr>
        <w:t xml:space="preserve">Table 6. Conditional Visibility</w:t>
      </w:r>
    </w:p>
    <w:p>
      <w:pPr>
        <w:pStyle w:val="Heading2"/>
      </w:pPr>
      <w:r>
        <w:t xml:space="preserve">6.2 Implementation Pattern</w:t>
      </w:r>
    </w:p>
    <w:p>
      <w:pPr>
        <w:shd w:fill="F8FAFC"/>
        <w:spacing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Example: Platform-aware fullscreen button
{platform.capabilities.fullscreen.allowed &amp;&amp; (
  &lt;FullscreenButton onClick={handleFullscreen} /&gt;
)}
// Example: Platform-aware ad button
{platform.capabilities.ads.rewarded &amp;&amp; (
  &lt;WatchAdButton onClick={handleWatchAd} /&gt;
)}</w:t>
      </w:r>
    </w:p>
    <w:p>
      <w:pPr>
        <w:pStyle w:val="Heading1"/>
      </w:pPr>
      <w:r>
        <w:t xml:space="preserve">7. Input Handling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1E293B"/>
          <w:sz w:val="24"/>
          <w:szCs w:val="24"/>
        </w:rPr>
        <w:t xml:space="preserve">Both mouse/keyboard (desktop) and touch (mobile/tablet) are first-class input methods. The UI must respond appropriately to both without requiring mode switching.</w:t>
      </w:r>
    </w:p>
    <w:p>
      <w:pPr>
        <w:pStyle w:val="Heading2"/>
      </w:pPr>
      <w:r>
        <w:t xml:space="preserve">7.1 Touch Optimizations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Minimum touch target: 44x44px for interactive elements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Touch feedback: Visual highlight on touch start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 hover states: Touch devices don't have hover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Long-press context: Long press for context menus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Gesture handling: Prevent default for pinch/pan on UI</w:t>
      </w:r>
    </w:p>
    <w:p>
      <w:pPr>
        <w:pStyle w:val="Heading2"/>
      </w:pPr>
      <w:r>
        <w:t xml:space="preserve">7.2 Keyboard Shortcuts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Shortcut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Context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Pause/Resume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Escape / Space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Select All Combat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Ctrl+A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Gameplay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Stop Units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With selection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Attack Move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A + click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With selection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Camera Pan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WASD / Arrows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Gameplay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Cancel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Escape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Placement mode</w:t>
            </w:r>
          </w:p>
        </w:tc>
      </w:tr>
    </w:tbl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18"/>
          <w:szCs w:val="18"/>
        </w:rPr>
        <w:t xml:space="preserve">Table 7. Keyboard Shortcuts</w:t>
      </w:r>
    </w:p>
    <w:p>
      <w:pPr>
        <w:pStyle w:val="Heading1"/>
      </w:pPr>
      <w:r>
        <w:t xml:space="preserve">8. Styling Guidelines</w:t>
      </w:r>
    </w:p>
    <w:p>
      <w:pPr>
        <w:pStyle w:val="Heading2"/>
      </w:pPr>
      <w:r>
        <w:t xml:space="preserve">8.1 Color Palette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Color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20617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rgba(0,0,0,0.6)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Semi-transparent dark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#FFFFFF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White for contrast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Secondary Text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#94A3B8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Gray for hints/labels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Accent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#3B82F6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Blue for interactive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Success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#22C55E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Green for positive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Danger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#EF4444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Red for negative/enemy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Player Units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#3B82F6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Enemy Units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#EF4444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color w:val="1E293B"/>
                <w:sz w:val="20"/>
                <w:szCs w:val="20"/>
              </w:rPr>
              <w:t xml:space="preserve">Red</w:t>
            </w:r>
          </w:p>
        </w:tc>
      </w:tr>
    </w:tbl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18"/>
          <w:szCs w:val="18"/>
        </w:rPr>
        <w:t xml:space="preserve">Table 8. Color Palette</w:t>
      </w:r>
    </w:p>
    <w:p>
      <w:pPr>
        <w:pStyle w:val="Heading2"/>
      </w:pPr>
      <w:r>
        <w:t xml:space="preserve">8.2 Typography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Font family: System UI stack (Inter, system-ui, sans-serif)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Body text: 14px, weight 400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Headings: 16-18px, weight 600-700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Small text: 12px for labels, hints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Numbers: Tabular figures for alignment</w:t>
      </w:r>
    </w:p>
    <w:p>
      <w:pPr>
        <w:pStyle w:val="Heading1"/>
      </w:pPr>
      <w:r>
        <w:t xml:space="preserve">9. Boot Flow UI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1E293B"/>
          <w:sz w:val="24"/>
          <w:szCs w:val="24"/>
        </w:rPr>
        <w:t xml:space="preserve">The boot flow is optimized for portal contexts where users expect immediate gameplay. Loading screens are minimal, and the user is in gameplay within 1 click maximum.</w:t>
      </w:r>
    </w:p>
    <w:p>
      <w:pPr>
        <w:pStyle w:val="Heading2"/>
      </w:pPr>
      <w:r>
        <w:t xml:space="preserve">9.1 Loading Sequence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Initial: Dark background with centered logo (no animation)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Progress: Minimal progress bar (optional, no percentage)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Ready: Faction select appears or auto-starts with default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Transition: Fade to game view (200ms)</w:t>
      </w:r>
    </w:p>
    <w:p>
      <w:pPr>
        <w:pStyle w:val="Heading2"/>
      </w:pPr>
      <w:r>
        <w:t xml:space="preserve">9.2 Main Menu (Minimal)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1E293B"/>
          <w:sz w:val="24"/>
          <w:szCs w:val="24"/>
        </w:rPr>
        <w:t xml:space="preserve">For portal builds, the main menu is extremely minimal. The goal is to get users into gameplay immediately. On returning visits, the last used faction/difficulty is remembered.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Single 'Play' button that starts with defaults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Optional faction/difficulty selector collapsed by default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 lengthy intro cinematics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Settings accessible via small icon</w:t>
      </w:r>
    </w:p>
    <w:p>
      <w:pPr>
        <w:pStyle w:val="Heading1"/>
      </w:pPr>
      <w:r>
        <w:t xml:space="preserve">10. Accessibility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Contrast ratio: Minimum 4.5:1 for text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Focus indicators: Visible focus outlines for keyboard navigation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 color-only information: Shapes/icons supplement colors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Scalable UI: Supports browser zoom up to 150%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Reduced motion: Respects prefers-reduced-motion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</w:rPr>
      <w:t xml:space="preserve">— </w:t>
    </w:r>
    <w:r>
      <w:rPr>
        <w:color w:val="94A3B8"/>
      </w:rPr>
      <w:fldChar w:fldCharType="begin"/>
      <w:instrText xml:space="preserve">PAGE</w:instrText>
      <w:fldChar w:fldCharType="separate"/>
      <w:fldChar w:fldCharType="end"/>
    </w:r>
    <w:r>
      <w:rPr>
        <w:color w:val="94A3B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94A3B8"/>
        <w:sz w:val="18"/>
        <w:szCs w:val="18"/>
      </w:rPr>
      <w:t xml:space="preserve">Eteria: UI/HUD Doctrine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020617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0206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2026-03-24T19:07:26.992Z</dcterms:created>
  <dcterms:modified xsi:type="dcterms:W3CDTF">2026-03-24T19:07:26.992Z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