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12EDD" w14:textId="55BE66B3" w:rsidR="00C7229D" w:rsidRPr="00AA5FF8" w:rsidRDefault="00C7229D" w:rsidP="008B77BA">
      <w:pPr>
        <w:rPr>
          <w:b/>
          <w:bCs/>
          <w:sz w:val="32"/>
          <w:szCs w:val="32"/>
        </w:rPr>
      </w:pPr>
      <w:r w:rsidRPr="00AA5FF8">
        <w:rPr>
          <w:b/>
          <w:bCs/>
          <w:sz w:val="32"/>
          <w:szCs w:val="32"/>
        </w:rPr>
        <w:t>ΠΛΗΡΩΣΗ ΤΡΙΓΩΝΩΝ</w:t>
      </w:r>
    </w:p>
    <w:p w14:paraId="08A97A19" w14:textId="01D77EC7" w:rsidR="00C7229D" w:rsidRPr="00AA5FF8" w:rsidRDefault="00AA5FF8" w:rsidP="008B77BA">
      <w:r>
        <w:t>ΜΠΑΚΙΡΤΖΗΣ ΒΑΣΙΛΕΙΟΣ, 9031</w:t>
      </w:r>
    </w:p>
    <w:p w14:paraId="4EB2962F" w14:textId="54DB5475" w:rsidR="001107A0" w:rsidRPr="00C23FD9" w:rsidRDefault="00CC5BCE" w:rsidP="008B77BA">
      <w:pPr>
        <w:rPr>
          <w:b/>
          <w:bCs/>
          <w:lang w:val="en-US"/>
        </w:rPr>
      </w:pPr>
      <w:r>
        <w:rPr>
          <w:b/>
          <w:bCs/>
          <w:lang w:val="en-US"/>
        </w:rPr>
        <w:t>F</w:t>
      </w:r>
      <w:r w:rsidR="00C23FD9" w:rsidRPr="00C23FD9">
        <w:rPr>
          <w:b/>
          <w:bCs/>
          <w:lang w:val="en-US"/>
        </w:rPr>
        <w:t>lat shading</w:t>
      </w:r>
    </w:p>
    <w:p w14:paraId="469294AB" w14:textId="4F4AC563" w:rsidR="00C23FD9" w:rsidRDefault="00C23FD9" w:rsidP="008B77BA">
      <w:r>
        <w:t xml:space="preserve">Αρχικά, για κάθε ζεύγος κορυφών και την αντίστοιχη πλευρά που αυτές ορίζουν, αποθηκεύονται στον πίνακα </w:t>
      </w:r>
      <w:r>
        <w:rPr>
          <w:lang w:val="en-US"/>
        </w:rPr>
        <w:t>edges</w:t>
      </w:r>
      <w:r>
        <w:t>:</w:t>
      </w:r>
    </w:p>
    <w:p w14:paraId="02177C77" w14:textId="50A1913A" w:rsidR="00C23FD9" w:rsidRPr="00C23FD9" w:rsidRDefault="00C23FD9" w:rsidP="00C23FD9">
      <w:pPr>
        <w:pStyle w:val="a6"/>
        <w:numPr>
          <w:ilvl w:val="0"/>
          <w:numId w:val="7"/>
        </w:numPr>
      </w:pPr>
      <w:r>
        <w:t xml:space="preserve">Η ελάχιστη τεταγμένη των κορυφών, δηλαδή η </w:t>
      </w:r>
      <w:r>
        <w:rPr>
          <w:lang w:val="en-US"/>
        </w:rPr>
        <w:t>y</w:t>
      </w:r>
      <w:r w:rsidRPr="00C23FD9">
        <w:t>_</w:t>
      </w:r>
      <w:r>
        <w:rPr>
          <w:lang w:val="en-US"/>
        </w:rPr>
        <w:t>min</w:t>
      </w:r>
      <w:r w:rsidRPr="00C23FD9">
        <w:t>.</w:t>
      </w:r>
    </w:p>
    <w:p w14:paraId="6C973E18" w14:textId="682AD402" w:rsidR="00C23FD9" w:rsidRPr="00C23FD9" w:rsidRDefault="00C23FD9" w:rsidP="00C23FD9">
      <w:pPr>
        <w:pStyle w:val="a6"/>
        <w:numPr>
          <w:ilvl w:val="0"/>
          <w:numId w:val="7"/>
        </w:numPr>
      </w:pPr>
      <w:r>
        <w:t xml:space="preserve">Η μέγιστη τεταγμένη </w:t>
      </w:r>
      <w:r>
        <w:rPr>
          <w:lang w:val="en-US"/>
        </w:rPr>
        <w:t>y</w:t>
      </w:r>
      <w:r w:rsidRPr="00C23FD9">
        <w:t>_</w:t>
      </w:r>
      <w:r>
        <w:rPr>
          <w:lang w:val="en-US"/>
        </w:rPr>
        <w:t>max</w:t>
      </w:r>
      <w:r w:rsidRPr="00C23FD9">
        <w:t>.</w:t>
      </w:r>
    </w:p>
    <w:p w14:paraId="3A452972" w14:textId="7FBEA295" w:rsidR="00C23FD9" w:rsidRDefault="00C23FD9" w:rsidP="00C23FD9">
      <w:pPr>
        <w:pStyle w:val="a6"/>
        <w:numPr>
          <w:ilvl w:val="0"/>
          <w:numId w:val="7"/>
        </w:numPr>
      </w:pPr>
      <w:r>
        <w:t xml:space="preserve">Η τετμημένη του σημείου με </w:t>
      </w:r>
      <w:r>
        <w:rPr>
          <w:lang w:val="en-US"/>
        </w:rPr>
        <w:t>y</w:t>
      </w:r>
      <w:r w:rsidRPr="00C23FD9">
        <w:t>_</w:t>
      </w:r>
      <w:r>
        <w:rPr>
          <w:lang w:val="en-US"/>
        </w:rPr>
        <w:t>min</w:t>
      </w:r>
      <w:r>
        <w:t>.</w:t>
      </w:r>
    </w:p>
    <w:p w14:paraId="341F3D70" w14:textId="33DE02B2" w:rsidR="00265AB6" w:rsidRDefault="00C23FD9" w:rsidP="00265AB6">
      <w:pPr>
        <w:pStyle w:val="a6"/>
        <w:numPr>
          <w:ilvl w:val="0"/>
          <w:numId w:val="7"/>
        </w:numPr>
      </w:pPr>
      <w:r>
        <w:t xml:space="preserve">Ο λόγος </w:t>
      </w:r>
      <w:r>
        <w:rPr>
          <w:lang w:val="en-US"/>
        </w:rPr>
        <w:t>dx</w:t>
      </w:r>
      <w:r w:rsidRPr="00C23FD9">
        <w:t>/</w:t>
      </w:r>
      <w:r>
        <w:rPr>
          <w:lang w:val="en-US"/>
        </w:rPr>
        <w:t>dy</w:t>
      </w:r>
      <w:r w:rsidRPr="00C23FD9">
        <w:t xml:space="preserve">, </w:t>
      </w:r>
      <w:r>
        <w:t xml:space="preserve">που εκφράζει τη μεταβολή της τετμημένης για μεταβολή της </w:t>
      </w:r>
      <w:r>
        <w:rPr>
          <w:lang w:val="en-US"/>
        </w:rPr>
        <w:t>y</w:t>
      </w:r>
      <w:r>
        <w:t xml:space="preserve"> κατά 1. Με άλλα λόγια, είναι η αντίστροφη κλίση της ευθείας που ενώνει τις κορυφές που ορίζουν την ακμή, και με τη βοήθεια αυτού του λόγου </w:t>
      </w:r>
      <w:r w:rsidR="00265AB6">
        <w:t>θα βρίσκουμε αργότερα</w:t>
      </w:r>
      <w:r>
        <w:t xml:space="preserve"> </w:t>
      </w:r>
      <w:r w:rsidR="00265AB6">
        <w:t xml:space="preserve">τη νέα τετμημένη του ενεργού σημείου όταν προχωράμε στο επόμενο </w:t>
      </w:r>
      <w:r w:rsidR="00265AB6">
        <w:rPr>
          <w:lang w:val="en-US"/>
        </w:rPr>
        <w:t>scanline</w:t>
      </w:r>
      <w:r w:rsidR="00265AB6">
        <w:t>.</w:t>
      </w:r>
    </w:p>
    <w:p w14:paraId="43029F09" w14:textId="77777777" w:rsidR="00265AB6" w:rsidRDefault="00265AB6" w:rsidP="00265AB6">
      <w:r>
        <w:t xml:space="preserve">Για </w:t>
      </w:r>
      <w:r>
        <w:rPr>
          <w:lang w:val="en-US"/>
        </w:rPr>
        <w:t>i</w:t>
      </w:r>
      <w:r w:rsidRPr="00265AB6">
        <w:t xml:space="preserve"> = 0, 1, 2 </w:t>
      </w:r>
      <w:r>
        <w:t xml:space="preserve">επιλέγονται δύο διαδοχικές κορυφές από τον πίνακα </w:t>
      </w:r>
      <w:r>
        <w:rPr>
          <w:lang w:val="en-US"/>
        </w:rPr>
        <w:t>vertices</w:t>
      </w:r>
      <w:r>
        <w:t>:</w:t>
      </w:r>
    </w:p>
    <w:p w14:paraId="385FE04B" w14:textId="705E4103" w:rsidR="00265AB6" w:rsidRPr="00A97C79" w:rsidRDefault="00265AB6" w:rsidP="00265AB6">
      <w:r w:rsidRPr="00265AB6">
        <w:rPr>
          <w:rFonts w:ascii="Consolas" w:hAnsi="Consolas"/>
          <w:lang w:val="en-US"/>
        </w:rPr>
        <w:t>vertices</w:t>
      </w:r>
      <w:r w:rsidRPr="00265AB6">
        <w:rPr>
          <w:rFonts w:ascii="Consolas" w:hAnsi="Consolas"/>
        </w:rPr>
        <w:t>[</w:t>
      </w:r>
      <w:r w:rsidRPr="00265AB6">
        <w:rPr>
          <w:rFonts w:ascii="Consolas" w:hAnsi="Consolas"/>
          <w:lang w:val="en-US"/>
        </w:rPr>
        <w:t>i</w:t>
      </w:r>
      <w:r w:rsidRPr="00265AB6">
        <w:rPr>
          <w:rFonts w:ascii="Consolas" w:hAnsi="Consolas"/>
        </w:rPr>
        <w:t>]</w:t>
      </w:r>
      <w:r w:rsidRPr="00265AB6">
        <w:t xml:space="preserve"> &amp; </w:t>
      </w:r>
      <w:r w:rsidRPr="00265AB6">
        <w:rPr>
          <w:rFonts w:ascii="Consolas" w:hAnsi="Consolas"/>
          <w:lang w:val="en-US"/>
        </w:rPr>
        <w:t>vertices</w:t>
      </w:r>
      <w:r w:rsidRPr="00265AB6">
        <w:rPr>
          <w:rFonts w:ascii="Consolas" w:hAnsi="Consolas"/>
        </w:rPr>
        <w:t>[(</w:t>
      </w:r>
      <w:r w:rsidRPr="00265AB6">
        <w:rPr>
          <w:rFonts w:ascii="Consolas" w:hAnsi="Consolas"/>
          <w:lang w:val="en-US"/>
        </w:rPr>
        <w:t>i</w:t>
      </w:r>
      <w:r w:rsidRPr="00265AB6">
        <w:rPr>
          <w:rFonts w:ascii="Consolas" w:hAnsi="Consolas"/>
        </w:rPr>
        <w:t>+1</w:t>
      </w:r>
      <w:r w:rsidRPr="00A97C79">
        <w:rPr>
          <w:rFonts w:ascii="Consolas" w:hAnsi="Consolas"/>
        </w:rPr>
        <w:t>) % 3]</w:t>
      </w:r>
    </w:p>
    <w:p w14:paraId="10265A5A" w14:textId="127CD179" w:rsidR="00265AB6" w:rsidRDefault="00265AB6" w:rsidP="00265AB6">
      <w:r>
        <w:t xml:space="preserve">Ο τρόπος με τον οποίο επιλέγονται τα ζεύγη των κορυφών περιλαμβάνει χρήση του τελεστή </w:t>
      </w:r>
      <w:r>
        <w:rPr>
          <w:lang w:val="en-US"/>
        </w:rPr>
        <w:t>modulo</w:t>
      </w:r>
      <w:r w:rsidR="00A97C79" w:rsidRPr="00A97C79">
        <w:t xml:space="preserve">, </w:t>
      </w:r>
      <w:r w:rsidR="00A97C79">
        <w:t>που δίνει το υπόλοιπο της ακέραιας διαίρεσης</w:t>
      </w:r>
      <w:r>
        <w:t xml:space="preserve">. Έτσι, για </w:t>
      </w:r>
      <w:r>
        <w:rPr>
          <w:lang w:val="en-US"/>
        </w:rPr>
        <w:t>i</w:t>
      </w:r>
      <w:r w:rsidRPr="00A97C79">
        <w:t xml:space="preserve"> = 2, </w:t>
      </w:r>
      <w:r>
        <w:t xml:space="preserve">επιλέγεται το ζεύγος </w:t>
      </w:r>
      <w:r>
        <w:rPr>
          <w:lang w:val="en-US"/>
        </w:rPr>
        <w:t>vertices</w:t>
      </w:r>
      <w:r w:rsidRPr="00A97C79">
        <w:t xml:space="preserve">[2] &amp; </w:t>
      </w:r>
      <w:r>
        <w:rPr>
          <w:lang w:val="en-US"/>
        </w:rPr>
        <w:t>vertices</w:t>
      </w:r>
      <w:r w:rsidRPr="00A97C79">
        <w:t>[0]</w:t>
      </w:r>
      <w:r w:rsidR="00A97C79">
        <w:t xml:space="preserve">. Στην περίπτωση οριζόντιας ακμής, δηλαδή όταν </w:t>
      </w:r>
      <w:r w:rsidR="00A97C79">
        <w:rPr>
          <w:lang w:val="en-US"/>
        </w:rPr>
        <w:t>y</w:t>
      </w:r>
      <w:r w:rsidR="00A97C79" w:rsidRPr="00A97C79">
        <w:t xml:space="preserve">1 = </w:t>
      </w:r>
      <w:r w:rsidR="00A97C79">
        <w:rPr>
          <w:lang w:val="en-US"/>
        </w:rPr>
        <w:t>y</w:t>
      </w:r>
      <w:r w:rsidR="00A97C79" w:rsidRPr="00A97C79">
        <w:t>2</w:t>
      </w:r>
      <w:r w:rsidR="00A97C79">
        <w:t xml:space="preserve">, </w:t>
      </w:r>
      <w:r w:rsidR="008D712F">
        <w:t xml:space="preserve">αυτή </w:t>
      </w:r>
      <w:r w:rsidR="00A97C79">
        <w:t xml:space="preserve">δεν προστίθεται στον πίνακα </w:t>
      </w:r>
      <w:r w:rsidR="00A97C79">
        <w:rPr>
          <w:lang w:val="en-US"/>
        </w:rPr>
        <w:t>edges</w:t>
      </w:r>
      <w:r w:rsidR="00A97C79" w:rsidRPr="00A97C79">
        <w:t xml:space="preserve"> </w:t>
      </w:r>
      <w:r w:rsidR="00A97C79">
        <w:t>και προχωρούμε στην εξέταση της επόμενης περίπτωσης.</w:t>
      </w:r>
      <w:r w:rsidR="003958C9">
        <w:t xml:space="preserve"> Προσθέτουμε έναν έλεγχο για το </w:t>
      </w:r>
      <w:r w:rsidR="00AA5FF8">
        <w:t xml:space="preserve">εάν προκύψουν λιγότερες από 2 έγκυρες ακμές. </w:t>
      </w:r>
      <w:r w:rsidR="003958C9">
        <w:t xml:space="preserve"> Στην περίπτωση που αυτό συμβαίνει</w:t>
      </w:r>
      <w:r w:rsidR="00AA5FF8">
        <w:t xml:space="preserve"> δε γίνεται πλήρωση</w:t>
      </w:r>
      <w:r w:rsidR="003958C9">
        <w:t>.</w:t>
      </w:r>
    </w:p>
    <w:p w14:paraId="7239A2BE" w14:textId="36EA7289" w:rsidR="00A97C79" w:rsidRDefault="00A97C79" w:rsidP="00265AB6">
      <w:r>
        <w:t xml:space="preserve">Έπειτα, ταξινομούμε τις καταχωρήσεις της λίστας </w:t>
      </w:r>
      <w:r>
        <w:rPr>
          <w:lang w:val="en-US"/>
        </w:rPr>
        <w:t>edges</w:t>
      </w:r>
      <w:r>
        <w:t xml:space="preserve"> (δηλαδή κάθε τετράδα τιμών) κατά το πρώτο στοιχείο τους (</w:t>
      </w:r>
      <w:r>
        <w:rPr>
          <w:lang w:val="en-US"/>
        </w:rPr>
        <w:t>y</w:t>
      </w:r>
      <w:r w:rsidRPr="00A97C79">
        <w:t>_</w:t>
      </w:r>
      <w:r>
        <w:rPr>
          <w:lang w:val="en-US"/>
        </w:rPr>
        <w:t>min</w:t>
      </w:r>
      <w:r w:rsidRPr="00A97C79">
        <w:t xml:space="preserve">) </w:t>
      </w:r>
      <w:r>
        <w:t xml:space="preserve">σε αύξουσα σειρά με τη βοήθεια της </w:t>
      </w:r>
      <w:r>
        <w:rPr>
          <w:lang w:val="en-US"/>
        </w:rPr>
        <w:t>lambda</w:t>
      </w:r>
      <w:r w:rsidRPr="00A97C79">
        <w:t xml:space="preserve"> </w:t>
      </w:r>
      <w:r>
        <w:rPr>
          <w:lang w:val="en-US"/>
        </w:rPr>
        <w:t>function</w:t>
      </w:r>
      <w:r w:rsidRPr="00A97C79">
        <w:t xml:space="preserve"> </w:t>
      </w:r>
      <w:r>
        <w:t>ως τιμή στην παράμετρο</w:t>
      </w:r>
      <w:r w:rsidR="008D712F" w:rsidRPr="008D712F">
        <w:t xml:space="preserve"> </w:t>
      </w:r>
      <w:r w:rsidR="008D712F">
        <w:rPr>
          <w:lang w:val="en-US"/>
        </w:rPr>
        <w:t>key</w:t>
      </w:r>
      <w:r>
        <w:t xml:space="preserve"> της </w:t>
      </w:r>
      <w:r>
        <w:rPr>
          <w:lang w:val="en-US"/>
        </w:rPr>
        <w:t>sorted</w:t>
      </w:r>
      <w:r w:rsidR="008D712F" w:rsidRPr="008D712F">
        <w:t xml:space="preserve"> </w:t>
      </w:r>
      <w:r w:rsidR="008D712F">
        <w:t xml:space="preserve">συνάρτησης. Βρίσκουμε την ελάχιστη τιμή από όλα τα </w:t>
      </w:r>
      <w:r w:rsidR="008D712F">
        <w:rPr>
          <w:lang w:val="en-US"/>
        </w:rPr>
        <w:t>y</w:t>
      </w:r>
      <w:r w:rsidR="008D712F" w:rsidRPr="008D712F">
        <w:t>_</w:t>
      </w:r>
      <w:r w:rsidR="008D712F">
        <w:rPr>
          <w:lang w:val="en-US"/>
        </w:rPr>
        <w:t>min</w:t>
      </w:r>
      <w:r w:rsidR="008D712F" w:rsidRPr="008D712F">
        <w:t xml:space="preserve"> </w:t>
      </w:r>
      <w:r w:rsidR="008D712F">
        <w:t xml:space="preserve">και τη μέγιστη από όλα τα </w:t>
      </w:r>
      <w:r w:rsidR="008D712F">
        <w:rPr>
          <w:lang w:val="en-US"/>
        </w:rPr>
        <w:t>y</w:t>
      </w:r>
      <w:r w:rsidR="008D712F" w:rsidRPr="008D712F">
        <w:t>_</w:t>
      </w:r>
      <w:r w:rsidR="008D712F">
        <w:rPr>
          <w:lang w:val="en-US"/>
        </w:rPr>
        <w:t>max</w:t>
      </w:r>
      <w:r w:rsidR="008D712F">
        <w:t xml:space="preserve">. Αυτό είναι το εύρος των </w:t>
      </w:r>
      <w:r w:rsidR="008D712F">
        <w:rPr>
          <w:lang w:val="en-US"/>
        </w:rPr>
        <w:t>scanlines</w:t>
      </w:r>
      <w:r w:rsidR="008D712F" w:rsidRPr="008D712F">
        <w:t xml:space="preserve"> </w:t>
      </w:r>
      <w:r w:rsidR="008D712F">
        <w:t>που μας ενδιαφέρουν, μιας και μόνο αυτά θα τέμνουν το τρίγωνο.</w:t>
      </w:r>
    </w:p>
    <w:p w14:paraId="2CD37ADD" w14:textId="4CFE7CDF" w:rsidR="008D712F" w:rsidRDefault="008D712F" w:rsidP="00265AB6">
      <w:r>
        <w:t>Αρχικοποιούμε τη λίστα στην οποία θα αποθηκεύουμε τις ενεργές ακμές</w:t>
      </w:r>
      <w:r w:rsidR="003958C9">
        <w:t xml:space="preserve"> (</w:t>
      </w:r>
      <w:r w:rsidR="003958C9">
        <w:rPr>
          <w:lang w:val="en-US"/>
        </w:rPr>
        <w:t>active</w:t>
      </w:r>
      <w:r w:rsidR="003958C9" w:rsidRPr="003958C9">
        <w:t>_</w:t>
      </w:r>
      <w:r w:rsidR="003958C9">
        <w:rPr>
          <w:lang w:val="en-US"/>
        </w:rPr>
        <w:t>edges</w:t>
      </w:r>
      <w:r w:rsidR="003958C9" w:rsidRPr="003958C9">
        <w:t>)</w:t>
      </w:r>
      <w:r>
        <w:t xml:space="preserve"> κατά τη σάρωση των </w:t>
      </w:r>
      <w:r>
        <w:rPr>
          <w:lang w:val="en-US"/>
        </w:rPr>
        <w:t>scanlines</w:t>
      </w:r>
      <w:r w:rsidRPr="008D712F">
        <w:t xml:space="preserve"> </w:t>
      </w:r>
      <w:r>
        <w:t xml:space="preserve">και αποθηκεύουμε τις διαστάσεις του καμβά σε δύο μεταβλητές </w:t>
      </w:r>
      <w:r>
        <w:rPr>
          <w:lang w:val="en-US"/>
        </w:rPr>
        <w:t>h</w:t>
      </w:r>
      <w:r w:rsidRPr="008D712F">
        <w:t xml:space="preserve"> (</w:t>
      </w:r>
      <w:r>
        <w:rPr>
          <w:lang w:val="en-US"/>
        </w:rPr>
        <w:t>height</w:t>
      </w:r>
      <w:r w:rsidRPr="008D712F">
        <w:t xml:space="preserve">) </w:t>
      </w:r>
      <w:r>
        <w:t xml:space="preserve">και </w:t>
      </w:r>
      <w:r>
        <w:rPr>
          <w:lang w:val="en-US"/>
        </w:rPr>
        <w:t>w</w:t>
      </w:r>
      <w:r w:rsidRPr="008D712F">
        <w:t xml:space="preserve"> (</w:t>
      </w:r>
      <w:r>
        <w:rPr>
          <w:lang w:val="en-US"/>
        </w:rPr>
        <w:t>width</w:t>
      </w:r>
      <w:r w:rsidRPr="008D712F">
        <w:t xml:space="preserve">). </w:t>
      </w:r>
      <w:r>
        <w:t xml:space="preserve">Αυτές θα χρησιμέψουν για τον έλεγχο στον χρωματισμό ενός </w:t>
      </w:r>
      <w:r>
        <w:rPr>
          <w:lang w:val="en-US"/>
        </w:rPr>
        <w:t>pixel</w:t>
      </w:r>
      <w:r>
        <w:t xml:space="preserve"> αν αυτό βρίσκεται εντός των ορίων του καμβά.</w:t>
      </w:r>
    </w:p>
    <w:p w14:paraId="1B690C20" w14:textId="27EAD308" w:rsidR="008D712F" w:rsidRDefault="008D712F" w:rsidP="00265AB6">
      <w:r>
        <w:t xml:space="preserve">Στη συνέχεια, ξεκινούμε τη σάρωση των </w:t>
      </w:r>
      <w:r>
        <w:rPr>
          <w:lang w:val="en-US"/>
        </w:rPr>
        <w:t>scanlines</w:t>
      </w:r>
      <w:r w:rsidR="003958C9">
        <w:t xml:space="preserve"> ξεκινώντας</w:t>
      </w:r>
      <w:r w:rsidRPr="008D712F">
        <w:t xml:space="preserve"> </w:t>
      </w:r>
      <w:r>
        <w:t xml:space="preserve">από το </w:t>
      </w:r>
      <w:r>
        <w:rPr>
          <w:lang w:val="en-US"/>
        </w:rPr>
        <w:t>y</w:t>
      </w:r>
      <w:r w:rsidRPr="008D712F">
        <w:t>_</w:t>
      </w:r>
      <w:r>
        <w:rPr>
          <w:lang w:val="en-US"/>
        </w:rPr>
        <w:t>min</w:t>
      </w:r>
      <w:r w:rsidRPr="008D712F">
        <w:t xml:space="preserve"> </w:t>
      </w:r>
      <w:r>
        <w:t xml:space="preserve">έως το </w:t>
      </w:r>
      <w:r>
        <w:rPr>
          <w:lang w:val="en-US"/>
        </w:rPr>
        <w:t>y</w:t>
      </w:r>
      <w:r w:rsidRPr="008D712F">
        <w:t>_</w:t>
      </w:r>
      <w:r>
        <w:rPr>
          <w:lang w:val="en-US"/>
        </w:rPr>
        <w:t>max</w:t>
      </w:r>
      <w:r w:rsidRPr="008D712F">
        <w:t xml:space="preserve">. </w:t>
      </w:r>
      <w:r>
        <w:t xml:space="preserve">Δεν περιλαμβάνουμε την τιμή </w:t>
      </w:r>
      <w:r>
        <w:rPr>
          <w:lang w:val="en-US"/>
        </w:rPr>
        <w:t>y</w:t>
      </w:r>
      <w:r w:rsidRPr="003958C9">
        <w:t>_</w:t>
      </w:r>
      <w:r>
        <w:rPr>
          <w:lang w:val="en-US"/>
        </w:rPr>
        <w:t>max</w:t>
      </w:r>
      <w:r w:rsidR="003958C9">
        <w:t xml:space="preserve"> προς αποφυγή χρωματισμού κορυφών 2 φορές</w:t>
      </w:r>
      <w:r w:rsidR="008E7F02">
        <w:t xml:space="preserve"> (έτσι κάθε κορυφή ανήκει μόνο στην κάτω ακμή και όχι και </w:t>
      </w:r>
      <w:r w:rsidR="008E7F02">
        <w:lastRenderedPageBreak/>
        <w:t>στην πάνω, η πάνω κορυφή θα ανήκει στην επόμενη ακμή)</w:t>
      </w:r>
      <w:r w:rsidR="003958C9">
        <w:t>. Προσθέτουμε στην λίστα των ενεργών</w:t>
      </w:r>
      <w:r w:rsidR="003958C9" w:rsidRPr="003958C9">
        <w:t xml:space="preserve"> </w:t>
      </w:r>
      <w:r w:rsidR="003958C9">
        <w:t xml:space="preserve">ακμών όσες ακμές για τις οποίες η ελάχιστη τεταγμένη είναι ίση με </w:t>
      </w:r>
      <w:r w:rsidR="003958C9">
        <w:rPr>
          <w:lang w:val="en-US"/>
        </w:rPr>
        <w:t>y</w:t>
      </w:r>
      <w:r w:rsidR="003958C9" w:rsidRPr="003958C9">
        <w:t xml:space="preserve"> (</w:t>
      </w:r>
      <w:r w:rsidR="003958C9">
        <w:t xml:space="preserve">την τρέχουσα τιμή της εξεταζόμενης γραμμής σάρωσης) και αφαιρούμε αυτές που έχουν </w:t>
      </w:r>
      <w:r w:rsidR="003958C9">
        <w:rPr>
          <w:lang w:val="en-US"/>
        </w:rPr>
        <w:t>y</w:t>
      </w:r>
      <w:r w:rsidR="003958C9" w:rsidRPr="003958C9">
        <w:t>_</w:t>
      </w:r>
      <w:r w:rsidR="003958C9">
        <w:rPr>
          <w:lang w:val="en-US"/>
        </w:rPr>
        <w:t>max</w:t>
      </w:r>
      <w:r w:rsidR="003958C9" w:rsidRPr="003958C9">
        <w:t xml:space="preserve"> </w:t>
      </w:r>
      <w:r w:rsidR="00FF727E">
        <w:t xml:space="preserve">ίσο με </w:t>
      </w:r>
      <w:r w:rsidR="00FF727E">
        <w:rPr>
          <w:lang w:val="en-US"/>
        </w:rPr>
        <w:t>y</w:t>
      </w:r>
      <w:r w:rsidR="00FF727E" w:rsidRPr="00FF727E">
        <w:t xml:space="preserve">. </w:t>
      </w:r>
      <w:r w:rsidR="00FF727E">
        <w:t>Η προκύπτουσα λίστα ενεργών ακμών για αυτή τη γραμμή σάρωσης ταξινομείται, δηλαδή ταξινομούνται οι τετράδες τιμών κάθε ακμής, κατά τη</w:t>
      </w:r>
      <w:r w:rsidR="00BD1E43">
        <w:t>ν</w:t>
      </w:r>
      <w:r w:rsidR="00AA5FF8">
        <w:t xml:space="preserve"> τρέχουσα</w:t>
      </w:r>
      <w:r w:rsidR="00FF727E">
        <w:t xml:space="preserve"> τετμημένη</w:t>
      </w:r>
      <w:r w:rsidR="00AA5FF8">
        <w:t xml:space="preserve"> τομής</w:t>
      </w:r>
      <w:r w:rsidR="00FF727E">
        <w:t xml:space="preserve"> </w:t>
      </w:r>
      <w:r w:rsidR="00AA5FF8">
        <w:t xml:space="preserve">της ακμής με το </w:t>
      </w:r>
      <w:r w:rsidR="00AA5FF8">
        <w:rPr>
          <w:lang w:val="en-US"/>
        </w:rPr>
        <w:t>scanline</w:t>
      </w:r>
      <w:r w:rsidR="00FF727E">
        <w:t xml:space="preserve"> (το 3</w:t>
      </w:r>
      <w:r w:rsidR="00FF727E" w:rsidRPr="00FF727E">
        <w:rPr>
          <w:vertAlign w:val="superscript"/>
        </w:rPr>
        <w:t>ο</w:t>
      </w:r>
      <w:r w:rsidR="00FF727E">
        <w:t xml:space="preserve"> στοιχείο κάθε τετράδας).</w:t>
      </w:r>
    </w:p>
    <w:p w14:paraId="7C958829" w14:textId="67443FFA" w:rsidR="00FF727E" w:rsidRPr="00BD1E43" w:rsidRDefault="00FF727E" w:rsidP="00265AB6">
      <w:r>
        <w:t xml:space="preserve">Ανάμεσα σε κάθε ζεύγος </w:t>
      </w:r>
      <w:r w:rsidR="00AA5FF8">
        <w:t xml:space="preserve">σημείων τομής των ενεργών ακμών με το </w:t>
      </w:r>
      <w:r w:rsidR="00AA5FF8">
        <w:rPr>
          <w:lang w:val="en-US"/>
        </w:rPr>
        <w:t>scanline</w:t>
      </w:r>
      <w:r>
        <w:t xml:space="preserve"> είναι το διάστημα πλήρωσης. </w:t>
      </w:r>
      <w:r w:rsidR="00BD1E43">
        <w:rPr>
          <w:lang w:val="en-US"/>
        </w:rPr>
        <w:t>To</w:t>
      </w:r>
      <w:r>
        <w:t xml:space="preserve"> τρίγωνο είναι κυρτό πολύγωνο</w:t>
      </w:r>
      <w:r w:rsidR="00BD1E43" w:rsidRPr="00BD1E43">
        <w:t xml:space="preserve"> </w:t>
      </w:r>
      <w:r w:rsidR="00BD1E43">
        <w:t xml:space="preserve">και έτσι σε κάθε </w:t>
      </w:r>
      <w:r w:rsidR="00BD1E43">
        <w:rPr>
          <w:lang w:val="en-US"/>
        </w:rPr>
        <w:t>scanline</w:t>
      </w:r>
      <w:r w:rsidR="00BD1E43" w:rsidRPr="00BD1E43">
        <w:t xml:space="preserve"> </w:t>
      </w:r>
      <w:r w:rsidR="00BD1E43">
        <w:t>προκύπτουν το πολύ δύο ενεργές ακμές και συνεπώς δύο ενεργά σημεία</w:t>
      </w:r>
      <w:r>
        <w:t xml:space="preserve"> </w:t>
      </w:r>
      <w:r w:rsidR="00BD1E43">
        <w:t>που ορίζουν ένα συνεχόμενο διάστημα πλήρωσης</w:t>
      </w:r>
      <w:r>
        <w:t>. Ο αλγόριθμος δίνεται έτσι ως επέκταση του αλγορίθμου πλήρωσης πολυγώνων.</w:t>
      </w:r>
    </w:p>
    <w:p w14:paraId="5D158CD0" w14:textId="41D9259F" w:rsidR="00CE65A3" w:rsidRPr="00BD1E43" w:rsidRDefault="00CE65A3" w:rsidP="00265AB6">
      <w:r>
        <w:t xml:space="preserve">Για </w:t>
      </w:r>
      <w:r>
        <w:rPr>
          <w:lang w:val="en-US"/>
        </w:rPr>
        <w:t>x</w:t>
      </w:r>
      <w:r w:rsidRPr="00CE65A3">
        <w:t xml:space="preserve"> </w:t>
      </w:r>
      <w:r>
        <w:t xml:space="preserve">από </w:t>
      </w:r>
      <w:r>
        <w:rPr>
          <w:lang w:val="en-US"/>
        </w:rPr>
        <w:t>x</w:t>
      </w:r>
      <w:r w:rsidRPr="00CE65A3">
        <w:t>_</w:t>
      </w:r>
      <w:r>
        <w:rPr>
          <w:lang w:val="en-US"/>
        </w:rPr>
        <w:t>start</w:t>
      </w:r>
      <w:r w:rsidRPr="00CE65A3">
        <w:t xml:space="preserve"> (</w:t>
      </w:r>
      <w:r>
        <w:t xml:space="preserve">την τετμημένη του πρώτου ενεργού σημείου) έως </w:t>
      </w:r>
      <w:r>
        <w:rPr>
          <w:lang w:val="en-US"/>
        </w:rPr>
        <w:t>x</w:t>
      </w:r>
      <w:r w:rsidRPr="00CE65A3">
        <w:t xml:space="preserve"> =</w:t>
      </w:r>
      <w:r>
        <w:t xml:space="preserve"> </w:t>
      </w:r>
      <w:r>
        <w:rPr>
          <w:lang w:val="en-US"/>
        </w:rPr>
        <w:t>x</w:t>
      </w:r>
      <w:r w:rsidRPr="00CE65A3">
        <w:t>_</w:t>
      </w:r>
      <w:r>
        <w:rPr>
          <w:lang w:val="en-US"/>
        </w:rPr>
        <w:t>end</w:t>
      </w:r>
      <w:r w:rsidRPr="00CE65A3">
        <w:t xml:space="preserve"> (</w:t>
      </w:r>
      <w:r>
        <w:t xml:space="preserve">τετμημένη του τέλους του διαστήματος πλήρωσης, φροντίζουμε ώστε να περιλαμβάνεται στο διάστημα που διατρέχει η </w:t>
      </w:r>
      <w:r>
        <w:rPr>
          <w:lang w:val="en-US"/>
        </w:rPr>
        <w:t>for</w:t>
      </w:r>
      <w:r w:rsidRPr="00CE65A3">
        <w:t>)</w:t>
      </w:r>
      <w:r>
        <w:t xml:space="preserve"> χρωματίζουμε όλα</w:t>
      </w:r>
      <w:r w:rsidRPr="00CE65A3">
        <w:t xml:space="preserve"> </w:t>
      </w:r>
      <w:r>
        <w:t>τα σημεία με συντεταγμένες (</w:t>
      </w:r>
      <w:r>
        <w:rPr>
          <w:lang w:val="en-US"/>
        </w:rPr>
        <w:t>x</w:t>
      </w:r>
      <w:r w:rsidRPr="00CE65A3">
        <w:t xml:space="preserve">, </w:t>
      </w:r>
      <w:r>
        <w:rPr>
          <w:lang w:val="en-US"/>
        </w:rPr>
        <w:t>y</w:t>
      </w:r>
      <w:r w:rsidRPr="00CE65A3">
        <w:t xml:space="preserve">), </w:t>
      </w:r>
      <w:r>
        <w:t xml:space="preserve">όπου </w:t>
      </w:r>
      <w:r>
        <w:rPr>
          <w:lang w:val="en-US"/>
        </w:rPr>
        <w:t>y</w:t>
      </w:r>
      <w:r w:rsidRPr="00CE65A3">
        <w:t xml:space="preserve"> </w:t>
      </w:r>
      <w:r>
        <w:t xml:space="preserve">είναι το τρέχον </w:t>
      </w:r>
      <w:r>
        <w:rPr>
          <w:lang w:val="en-US"/>
        </w:rPr>
        <w:t>scanline</w:t>
      </w:r>
      <w:r w:rsidRPr="00CE65A3">
        <w:t>.</w:t>
      </w:r>
      <w:r w:rsidR="00BD1E43">
        <w:t xml:space="preserve"> Το χρώμα υπολογίζεται ως ο μέσος όρος των χρωμάτων των 3 κορυφών του τριγώνου, είναι δηλαδή σταθερό για κάθε </w:t>
      </w:r>
      <w:r w:rsidR="00BD1E43">
        <w:rPr>
          <w:lang w:val="en-US"/>
        </w:rPr>
        <w:t>pixel</w:t>
      </w:r>
      <w:r w:rsidR="00BD1E43" w:rsidRPr="00BD1E43">
        <w:t>.</w:t>
      </w:r>
    </w:p>
    <w:p w14:paraId="56D8CEEC" w14:textId="17C67E09" w:rsidR="00CE65A3" w:rsidRDefault="00CE65A3" w:rsidP="00265AB6">
      <w:r>
        <w:t xml:space="preserve">Τέλος, κλείνουμε το βρόχο εξέτασης των γραμμών σάρωσης με ενημέρωση των </w:t>
      </w:r>
      <w:r>
        <w:rPr>
          <w:lang w:val="en-US"/>
        </w:rPr>
        <w:t>x</w:t>
      </w:r>
      <w:r w:rsidRPr="00CE65A3">
        <w:t xml:space="preserve"> </w:t>
      </w:r>
      <w:r>
        <w:t xml:space="preserve">των ενεργών σημείων χρησιμοποιώντας το λόγο </w:t>
      </w:r>
      <w:r>
        <w:rPr>
          <w:lang w:val="en-US"/>
        </w:rPr>
        <w:t>dx</w:t>
      </w:r>
      <w:r w:rsidRPr="00CE65A3">
        <w:t>/</w:t>
      </w:r>
      <w:r>
        <w:rPr>
          <w:lang w:val="en-US"/>
        </w:rPr>
        <w:t>dy</w:t>
      </w:r>
      <w:r w:rsidRPr="00CE65A3">
        <w:t xml:space="preserve"> </w:t>
      </w:r>
      <w:r>
        <w:t>της κάθε ενεργής ακμής. Δηλαδή, το ενεργό σημείο κινείται κατά μήκος της ενεργούς πλευράς όταν κινούμαστε στην επόμενη γραμμή σάρωσης.</w:t>
      </w:r>
    </w:p>
    <w:p w14:paraId="4DBB15FE" w14:textId="67F995B8" w:rsidR="00314FE3" w:rsidRPr="00314FE3" w:rsidRDefault="00314FE3" w:rsidP="00265AB6">
      <w:r>
        <w:t xml:space="preserve">Σημείωση: Στα </w:t>
      </w:r>
      <w:r>
        <w:rPr>
          <w:lang w:val="en-US"/>
        </w:rPr>
        <w:t>x</w:t>
      </w:r>
      <w:r w:rsidRPr="00314FE3">
        <w:t>_</w:t>
      </w:r>
      <w:r>
        <w:rPr>
          <w:lang w:val="en-US"/>
        </w:rPr>
        <w:t>start</w:t>
      </w:r>
      <w:r w:rsidRPr="00314FE3">
        <w:t xml:space="preserve"> </w:t>
      </w:r>
      <w:r>
        <w:t xml:space="preserve">και </w:t>
      </w:r>
      <w:r>
        <w:rPr>
          <w:lang w:val="en-US"/>
        </w:rPr>
        <w:t>x</w:t>
      </w:r>
      <w:r w:rsidRPr="00314FE3">
        <w:t>_</w:t>
      </w:r>
      <w:r>
        <w:rPr>
          <w:lang w:val="en-US"/>
        </w:rPr>
        <w:t>end</w:t>
      </w:r>
      <w:r w:rsidRPr="00314FE3">
        <w:t xml:space="preserve"> </w:t>
      </w:r>
      <w:r>
        <w:t xml:space="preserve">χρησιμοποιούνται οι συναρτήσεις της βιβλιοθήκης </w:t>
      </w:r>
      <w:r>
        <w:rPr>
          <w:lang w:val="en-US"/>
        </w:rPr>
        <w:t>numpy</w:t>
      </w:r>
      <w:r w:rsidRPr="00314FE3">
        <w:t xml:space="preserve"> </w:t>
      </w:r>
      <w:r>
        <w:rPr>
          <w:lang w:val="en-US"/>
        </w:rPr>
        <w:t>ceil</w:t>
      </w:r>
      <w:r w:rsidRPr="00314FE3">
        <w:t xml:space="preserve"> &amp; </w:t>
      </w:r>
      <w:r>
        <w:rPr>
          <w:lang w:val="en-US"/>
        </w:rPr>
        <w:t>floor</w:t>
      </w:r>
      <w:r>
        <w:t xml:space="preserve"> αντίστοιχα. Αυτό γίνεται γιατί τα σημεία τομής των ενεργών πλευρών με το </w:t>
      </w:r>
      <w:r>
        <w:rPr>
          <w:lang w:val="en-US"/>
        </w:rPr>
        <w:t>scanline</w:t>
      </w:r>
      <w:r>
        <w:t xml:space="preserve"> δεν έχουν απαραίτητα ακέραιες συντεταγμένες. Με την επιλογή </w:t>
      </w:r>
      <w:r>
        <w:rPr>
          <w:lang w:val="en-US"/>
        </w:rPr>
        <w:t>ceil</w:t>
      </w:r>
      <w:r w:rsidRPr="00314FE3">
        <w:t xml:space="preserve"> &amp; </w:t>
      </w:r>
      <w:r>
        <w:rPr>
          <w:lang w:val="en-US"/>
        </w:rPr>
        <w:t>floor</w:t>
      </w:r>
      <w:r w:rsidRPr="00314FE3">
        <w:t xml:space="preserve"> </w:t>
      </w:r>
      <w:r>
        <w:t xml:space="preserve">διασφαλίζουμε ότι για το </w:t>
      </w:r>
      <w:r>
        <w:rPr>
          <w:lang w:val="en-US"/>
        </w:rPr>
        <w:t>x</w:t>
      </w:r>
      <w:r w:rsidRPr="00314FE3">
        <w:t>_</w:t>
      </w:r>
      <w:r>
        <w:rPr>
          <w:lang w:val="en-US"/>
        </w:rPr>
        <w:t>start</w:t>
      </w:r>
      <w:r w:rsidRPr="00314FE3">
        <w:t xml:space="preserve"> </w:t>
      </w:r>
      <w:r>
        <w:t xml:space="preserve">επιλέγεται η επόμενη ακέραια θέση και για το </w:t>
      </w:r>
      <w:r>
        <w:rPr>
          <w:lang w:val="en-US"/>
        </w:rPr>
        <w:t>x</w:t>
      </w:r>
      <w:r w:rsidRPr="00314FE3">
        <w:t>_</w:t>
      </w:r>
      <w:r>
        <w:rPr>
          <w:lang w:val="en-US"/>
        </w:rPr>
        <w:t>end</w:t>
      </w:r>
      <w:r w:rsidRPr="00314FE3">
        <w:t xml:space="preserve"> </w:t>
      </w:r>
      <w:r>
        <w:t>η προηγούμενη.</w:t>
      </w:r>
      <w:r w:rsidR="00D25A09">
        <w:t xml:space="preserve"> Έτσι, παίρνουμε σίγουρα σωστά τα σημεία που βρίσκονται εντός του τριγώνου.</w:t>
      </w:r>
      <w:r>
        <w:t xml:space="preserve"> Τέλος</w:t>
      </w:r>
      <w:r w:rsidRPr="00314FE3">
        <w:t>,</w:t>
      </w:r>
      <w:r>
        <w:t xml:space="preserve"> επειδή αυτές επιστρέφουν τιμές </w:t>
      </w:r>
      <w:r>
        <w:rPr>
          <w:lang w:val="en-US"/>
        </w:rPr>
        <w:t>float</w:t>
      </w:r>
      <w:r>
        <w:t xml:space="preserve">, γίνονται </w:t>
      </w:r>
      <w:r>
        <w:rPr>
          <w:lang w:val="en-US"/>
        </w:rPr>
        <w:t>cast</w:t>
      </w:r>
      <w:r w:rsidRPr="00314FE3">
        <w:t xml:space="preserve"> </w:t>
      </w:r>
      <w:r>
        <w:t xml:space="preserve">σε </w:t>
      </w:r>
      <w:r>
        <w:rPr>
          <w:lang w:val="en-US"/>
        </w:rPr>
        <w:t>integer</w:t>
      </w:r>
      <w:r w:rsidRPr="00314FE3">
        <w:t>.</w:t>
      </w:r>
    </w:p>
    <w:p w14:paraId="576172F0" w14:textId="5527F798" w:rsidR="00CC5BCE" w:rsidRPr="00314FE3" w:rsidRDefault="00CC5BCE" w:rsidP="00265AB6">
      <w:pPr>
        <w:rPr>
          <w:b/>
          <w:bCs/>
        </w:rPr>
      </w:pPr>
      <w:r w:rsidRPr="00CC5BCE">
        <w:rPr>
          <w:b/>
          <w:bCs/>
          <w:lang w:val="en-US"/>
        </w:rPr>
        <w:t>Gouraud</w:t>
      </w:r>
      <w:r w:rsidRPr="00314FE3">
        <w:rPr>
          <w:b/>
          <w:bCs/>
        </w:rPr>
        <w:t xml:space="preserve"> </w:t>
      </w:r>
      <w:r w:rsidRPr="00CC5BCE">
        <w:rPr>
          <w:b/>
          <w:bCs/>
          <w:lang w:val="en-US"/>
        </w:rPr>
        <w:t>shading</w:t>
      </w:r>
    </w:p>
    <w:p w14:paraId="6B59F250" w14:textId="0797801E" w:rsidR="00CC5BCE" w:rsidRDefault="00CC5BCE" w:rsidP="00265AB6">
      <w:r>
        <w:t xml:space="preserve">Η λογική του αλγορίθμου είναι η ίδια με του </w:t>
      </w:r>
      <w:r>
        <w:rPr>
          <w:lang w:val="en-US"/>
        </w:rPr>
        <w:t>flat</w:t>
      </w:r>
      <w:r w:rsidRPr="00CC5BCE">
        <w:t xml:space="preserve"> </w:t>
      </w:r>
      <w:r>
        <w:rPr>
          <w:lang w:val="en-US"/>
        </w:rPr>
        <w:t>shading</w:t>
      </w:r>
      <w:r w:rsidRPr="00CC5BCE">
        <w:t xml:space="preserve">. </w:t>
      </w:r>
      <w:r>
        <w:t xml:space="preserve">Αυτό που αλλάζει </w:t>
      </w:r>
      <w:r w:rsidR="00E065C7">
        <w:t xml:space="preserve">είναι </w:t>
      </w:r>
      <w:r>
        <w:t xml:space="preserve">ο τρόπος χρωματισμού των </w:t>
      </w:r>
      <w:r>
        <w:rPr>
          <w:lang w:val="en-US"/>
        </w:rPr>
        <w:t>pixel</w:t>
      </w:r>
      <w:r w:rsidRPr="00CC5BCE">
        <w:t xml:space="preserve"> </w:t>
      </w:r>
      <w:r>
        <w:t>του τριγώνου.</w:t>
      </w:r>
    </w:p>
    <w:p w14:paraId="58D842FF" w14:textId="710808E7" w:rsidR="00CC5BCE" w:rsidRDefault="00CC5BCE" w:rsidP="00265AB6">
      <w:r>
        <w:t>Σε αυτή την περίπτωση, έχουμε υλοποιήσει</w:t>
      </w:r>
      <w:r w:rsidRPr="00CC5BCE">
        <w:t xml:space="preserve"> </w:t>
      </w:r>
      <w:r>
        <w:t xml:space="preserve">την </w:t>
      </w:r>
      <w:r>
        <w:rPr>
          <w:lang w:val="en-US"/>
        </w:rPr>
        <w:t>drawpixel</w:t>
      </w:r>
      <w:r>
        <w:t xml:space="preserve"> με ορίσματα</w:t>
      </w:r>
      <w:r w:rsidRPr="00CC5BCE">
        <w:t xml:space="preserve"> </w:t>
      </w:r>
      <w:r>
        <w:t>(</w:t>
      </w:r>
      <w:r>
        <w:rPr>
          <w:lang w:val="en-US"/>
        </w:rPr>
        <w:t>img</w:t>
      </w:r>
      <w:r w:rsidRPr="00CC5BCE">
        <w:t xml:space="preserve">, </w:t>
      </w:r>
      <w:r>
        <w:rPr>
          <w:lang w:val="en-US"/>
        </w:rPr>
        <w:t>vertices</w:t>
      </w:r>
      <w:r w:rsidRPr="00CC5BCE">
        <w:t xml:space="preserve">, </w:t>
      </w:r>
      <w:r>
        <w:rPr>
          <w:lang w:val="en-US"/>
        </w:rPr>
        <w:t>vcolors</w:t>
      </w:r>
      <w:r w:rsidRPr="00CC5BCE">
        <w:t xml:space="preserve">, </w:t>
      </w:r>
      <w:r>
        <w:rPr>
          <w:lang w:val="en-US"/>
        </w:rPr>
        <w:t>p</w:t>
      </w:r>
      <w:r w:rsidRPr="00CC5BCE">
        <w:t xml:space="preserve">, </w:t>
      </w:r>
      <w:r>
        <w:rPr>
          <w:lang w:val="en-US"/>
        </w:rPr>
        <w:t>area</w:t>
      </w:r>
      <w:r w:rsidRPr="00CC5BCE">
        <w:t>).</w:t>
      </w:r>
      <w:r>
        <w:t xml:space="preserve"> Η </w:t>
      </w:r>
      <w:r>
        <w:rPr>
          <w:lang w:val="en-US"/>
        </w:rPr>
        <w:t>drawpixel</w:t>
      </w:r>
      <w:r w:rsidRPr="00CC5BCE">
        <w:t xml:space="preserve"> </w:t>
      </w:r>
      <w:r>
        <w:t xml:space="preserve">χρωματίζει το σημείο </w:t>
      </w:r>
      <w:r>
        <w:rPr>
          <w:lang w:val="en-US"/>
        </w:rPr>
        <w:t>p</w:t>
      </w:r>
      <w:r w:rsidRPr="00CC5BCE">
        <w:t xml:space="preserve"> (</w:t>
      </w:r>
      <w:r>
        <w:rPr>
          <w:lang w:val="en-US"/>
        </w:rPr>
        <w:t>tuple</w:t>
      </w:r>
      <w:r w:rsidRPr="00CC5BCE">
        <w:t xml:space="preserve"> </w:t>
      </w:r>
      <w:r>
        <w:t xml:space="preserve">ή </w:t>
      </w:r>
      <w:r>
        <w:rPr>
          <w:lang w:val="en-US"/>
        </w:rPr>
        <w:t>list</w:t>
      </w:r>
      <w:r w:rsidRPr="00CC5BCE">
        <w:t xml:space="preserve"> </w:t>
      </w:r>
      <w:r>
        <w:t>με τη μορφή (</w:t>
      </w:r>
      <w:r>
        <w:rPr>
          <w:lang w:val="en-US"/>
        </w:rPr>
        <w:t>x</w:t>
      </w:r>
      <w:r w:rsidRPr="00CC5BCE">
        <w:t xml:space="preserve">, </w:t>
      </w:r>
      <w:r>
        <w:rPr>
          <w:lang w:val="en-US"/>
        </w:rPr>
        <w:t>y</w:t>
      </w:r>
      <w:r w:rsidRPr="00CC5BCE">
        <w:t xml:space="preserve">)) </w:t>
      </w:r>
      <w:r>
        <w:t xml:space="preserve">χρησιμοποιώντας και την παράμετρο </w:t>
      </w:r>
      <w:r>
        <w:rPr>
          <w:lang w:val="en-US"/>
        </w:rPr>
        <w:t>area</w:t>
      </w:r>
      <w:r w:rsidRPr="00CC5BCE">
        <w:t xml:space="preserve">. </w:t>
      </w:r>
      <w:r>
        <w:t xml:space="preserve">Αυτή υπολογίζεται από την συνάρτηση </w:t>
      </w:r>
      <w:r>
        <w:rPr>
          <w:lang w:val="en-US"/>
        </w:rPr>
        <w:t>triangle</w:t>
      </w:r>
      <w:r w:rsidRPr="00CC5BCE">
        <w:t>_</w:t>
      </w:r>
      <w:r>
        <w:rPr>
          <w:lang w:val="en-US"/>
        </w:rPr>
        <w:t>area</w:t>
      </w:r>
      <w:r w:rsidRPr="00CC5BCE">
        <w:t>(</w:t>
      </w:r>
      <w:r>
        <w:rPr>
          <w:lang w:val="en-US"/>
        </w:rPr>
        <w:t>p</w:t>
      </w:r>
      <w:r w:rsidRPr="00CC5BCE">
        <w:t xml:space="preserve">1, </w:t>
      </w:r>
      <w:r>
        <w:rPr>
          <w:lang w:val="en-US"/>
        </w:rPr>
        <w:t>p</w:t>
      </w:r>
      <w:r w:rsidRPr="00CC5BCE">
        <w:t xml:space="preserve">2, </w:t>
      </w:r>
      <w:r>
        <w:rPr>
          <w:lang w:val="en-US"/>
        </w:rPr>
        <w:t>p</w:t>
      </w:r>
      <w:r w:rsidRPr="00CC5BCE">
        <w:t>3)</w:t>
      </w:r>
      <w:r>
        <w:t xml:space="preserve">. Επιστρέφει, δηλαδή, το εμβαδόν του τριγώνου που ορίζεται από </w:t>
      </w:r>
      <w:r w:rsidR="00776504">
        <w:t>τις συντεταγμένες των</w:t>
      </w:r>
      <w:r>
        <w:t xml:space="preserve"> 3 σημεί</w:t>
      </w:r>
      <w:r w:rsidR="00776504">
        <w:t>ων</w:t>
      </w:r>
      <w:r>
        <w:t xml:space="preserve"> στα</w:t>
      </w:r>
      <w:r w:rsidR="00776504">
        <w:t xml:space="preserve"> ορίσματα.</w:t>
      </w:r>
    </w:p>
    <w:p w14:paraId="316CEBFE" w14:textId="4E4354E9" w:rsidR="00776504" w:rsidRDefault="00776504" w:rsidP="00265AB6">
      <w:r>
        <w:lastRenderedPageBreak/>
        <w:t xml:space="preserve">Η </w:t>
      </w:r>
      <w:r>
        <w:rPr>
          <w:lang w:val="en-US"/>
        </w:rPr>
        <w:t>drawpixel</w:t>
      </w:r>
      <w:r w:rsidRPr="00776504">
        <w:t xml:space="preserve"> </w:t>
      </w:r>
      <w:r>
        <w:t xml:space="preserve">υπολογίζει το χρώμα του </w:t>
      </w:r>
      <w:r>
        <w:rPr>
          <w:lang w:val="en-US"/>
        </w:rPr>
        <w:t>pixel</w:t>
      </w:r>
      <w:r w:rsidRPr="00776504">
        <w:t xml:space="preserve"> </w:t>
      </w:r>
      <w:r>
        <w:t xml:space="preserve">χρησιμοποιώντας τα βάρη </w:t>
      </w:r>
      <w:r>
        <w:rPr>
          <w:lang w:val="en-US"/>
        </w:rPr>
        <w:t>w</w:t>
      </w:r>
      <w:r w:rsidRPr="00B8195A">
        <w:rPr>
          <w:vertAlign w:val="subscript"/>
        </w:rPr>
        <w:t>0</w:t>
      </w:r>
      <w:r w:rsidRPr="00776504">
        <w:t xml:space="preserve">, </w:t>
      </w:r>
      <w:r>
        <w:rPr>
          <w:lang w:val="en-US"/>
        </w:rPr>
        <w:t>w</w:t>
      </w:r>
      <w:r w:rsidRPr="00B8195A">
        <w:rPr>
          <w:vertAlign w:val="subscript"/>
        </w:rPr>
        <w:t>1</w:t>
      </w:r>
      <w:r w:rsidRPr="00776504">
        <w:t xml:space="preserve">, </w:t>
      </w:r>
      <w:r>
        <w:rPr>
          <w:lang w:val="en-US"/>
        </w:rPr>
        <w:t>w</w:t>
      </w:r>
      <w:r w:rsidRPr="00B8195A">
        <w:rPr>
          <w:vertAlign w:val="subscript"/>
        </w:rPr>
        <w:t>2</w:t>
      </w:r>
      <w:r w:rsidRPr="00776504">
        <w:t xml:space="preserve">. </w:t>
      </w:r>
      <w:r>
        <w:t xml:space="preserve">Για το σημείο </w:t>
      </w:r>
      <w:r>
        <w:rPr>
          <w:lang w:val="en-US"/>
        </w:rPr>
        <w:t>P</w:t>
      </w:r>
      <w:r w:rsidRPr="00776504">
        <w:t>=(</w:t>
      </w:r>
      <w:r>
        <w:rPr>
          <w:lang w:val="en-US"/>
        </w:rPr>
        <w:t>x</w:t>
      </w:r>
      <w:r w:rsidRPr="00776504">
        <w:t xml:space="preserve">, </w:t>
      </w:r>
      <w:r>
        <w:rPr>
          <w:lang w:val="en-US"/>
        </w:rPr>
        <w:t>y</w:t>
      </w:r>
      <w:r w:rsidRPr="00776504">
        <w:t>)</w:t>
      </w:r>
      <w:r>
        <w:t xml:space="preserve"> εντός του τριγώνου που ορίζεται από τις κορυφές</w:t>
      </w:r>
      <w:r w:rsidRPr="00776504">
        <w:t xml:space="preserve"> </w:t>
      </w:r>
      <w:r>
        <w:rPr>
          <w:lang w:val="en-US"/>
        </w:rPr>
        <w:t>P</w:t>
      </w:r>
      <w:r w:rsidRPr="00B8195A">
        <w:rPr>
          <w:vertAlign w:val="subscript"/>
        </w:rPr>
        <w:t>0</w:t>
      </w:r>
      <w:r w:rsidRPr="00776504">
        <w:t>=(</w:t>
      </w:r>
      <w:r>
        <w:rPr>
          <w:lang w:val="en-US"/>
        </w:rPr>
        <w:t>x</w:t>
      </w:r>
      <w:r w:rsidRPr="00B8195A">
        <w:rPr>
          <w:vertAlign w:val="subscript"/>
        </w:rPr>
        <w:t>0</w:t>
      </w:r>
      <w:r w:rsidRPr="00776504">
        <w:t xml:space="preserve">, </w:t>
      </w:r>
      <w:r>
        <w:rPr>
          <w:lang w:val="en-US"/>
        </w:rPr>
        <w:t>y</w:t>
      </w:r>
      <w:r w:rsidRPr="00B8195A">
        <w:rPr>
          <w:vertAlign w:val="subscript"/>
        </w:rPr>
        <w:t>0</w:t>
      </w:r>
      <w:r w:rsidRPr="00776504">
        <w:t>)</w:t>
      </w:r>
      <w:r>
        <w:t>,</w:t>
      </w:r>
      <w:r w:rsidRPr="00776504">
        <w:t xml:space="preserve"> </w:t>
      </w:r>
      <w:r>
        <w:rPr>
          <w:lang w:val="en-US"/>
        </w:rPr>
        <w:t>P</w:t>
      </w:r>
      <w:r w:rsidRPr="00B8195A">
        <w:rPr>
          <w:vertAlign w:val="subscript"/>
        </w:rPr>
        <w:t>1</w:t>
      </w:r>
      <w:r w:rsidRPr="00776504">
        <w:t>=(</w:t>
      </w:r>
      <w:r>
        <w:rPr>
          <w:lang w:val="en-US"/>
        </w:rPr>
        <w:t>x</w:t>
      </w:r>
      <w:r w:rsidRPr="00B8195A">
        <w:rPr>
          <w:vertAlign w:val="subscript"/>
        </w:rPr>
        <w:t>1</w:t>
      </w:r>
      <w:r w:rsidRPr="00776504">
        <w:t>,</w:t>
      </w:r>
      <w:r>
        <w:rPr>
          <w:lang w:val="en-US"/>
        </w:rPr>
        <w:t>y</w:t>
      </w:r>
      <w:r w:rsidRPr="00B8195A">
        <w:rPr>
          <w:vertAlign w:val="subscript"/>
        </w:rPr>
        <w:t>1</w:t>
      </w:r>
      <w:r w:rsidRPr="00776504">
        <w:t>)</w:t>
      </w:r>
      <w:r>
        <w:t>,</w:t>
      </w:r>
      <w:r w:rsidRPr="00776504">
        <w:t xml:space="preserve"> </w:t>
      </w:r>
      <w:r>
        <w:rPr>
          <w:lang w:val="en-US"/>
        </w:rPr>
        <w:t>P</w:t>
      </w:r>
      <w:r w:rsidRPr="00B8195A">
        <w:rPr>
          <w:vertAlign w:val="subscript"/>
        </w:rPr>
        <w:t>2</w:t>
      </w:r>
      <w:r w:rsidRPr="00776504">
        <w:t>=(</w:t>
      </w:r>
      <w:r>
        <w:rPr>
          <w:lang w:val="en-US"/>
        </w:rPr>
        <w:t>x</w:t>
      </w:r>
      <w:r w:rsidRPr="00B8195A">
        <w:rPr>
          <w:vertAlign w:val="subscript"/>
        </w:rPr>
        <w:t>2</w:t>
      </w:r>
      <w:r w:rsidRPr="00776504">
        <w:t>,</w:t>
      </w:r>
      <w:r>
        <w:rPr>
          <w:lang w:val="en-US"/>
        </w:rPr>
        <w:t>y</w:t>
      </w:r>
      <w:r w:rsidRPr="00B8195A">
        <w:rPr>
          <w:vertAlign w:val="subscript"/>
        </w:rPr>
        <w:t>2</w:t>
      </w:r>
      <w:r w:rsidRPr="00776504">
        <w:t>)</w:t>
      </w:r>
      <w:r>
        <w:t xml:space="preserve"> υπάρχουν βάρη </w:t>
      </w:r>
      <w:r>
        <w:rPr>
          <w:lang w:val="en-US"/>
        </w:rPr>
        <w:t>w</w:t>
      </w:r>
      <w:r w:rsidRPr="00B8195A">
        <w:rPr>
          <w:vertAlign w:val="subscript"/>
        </w:rPr>
        <w:t>0</w:t>
      </w:r>
      <w:r w:rsidRPr="00776504">
        <w:t xml:space="preserve">, </w:t>
      </w:r>
      <w:r>
        <w:rPr>
          <w:lang w:val="en-US"/>
        </w:rPr>
        <w:t>w</w:t>
      </w:r>
      <w:r w:rsidRPr="00B8195A">
        <w:rPr>
          <w:vertAlign w:val="subscript"/>
        </w:rPr>
        <w:t>1</w:t>
      </w:r>
      <w:r w:rsidRPr="00776504">
        <w:t xml:space="preserve">, </w:t>
      </w:r>
      <w:r>
        <w:rPr>
          <w:lang w:val="en-US"/>
        </w:rPr>
        <w:t>w</w:t>
      </w:r>
      <w:r w:rsidRPr="00B8195A">
        <w:rPr>
          <w:vertAlign w:val="subscript"/>
        </w:rPr>
        <w:t>2</w:t>
      </w:r>
      <w:r>
        <w:t>, τέτοια ώστε:</w:t>
      </w:r>
    </w:p>
    <w:p w14:paraId="34A31D90" w14:textId="61D77AF4" w:rsidR="00776504" w:rsidRPr="00757EEB" w:rsidRDefault="00000000" w:rsidP="00265AB6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 1</m:t>
        </m:r>
      </m:oMath>
      <w:r w:rsidR="00776504" w:rsidRPr="00776504">
        <w:rPr>
          <w:rFonts w:eastAsiaTheme="minorEastAsia"/>
        </w:rPr>
        <w:t xml:space="preserve"> </w:t>
      </w:r>
      <w:r w:rsidR="00776504">
        <w:rPr>
          <w:rFonts w:eastAsiaTheme="minorEastAsia"/>
        </w:rPr>
        <w:t xml:space="preserve">και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 xml:space="preserve">2 </m:t>
            </m:r>
          </m:sub>
        </m:sSub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  <w:lang w:val="en-US"/>
          </w:rPr>
          <m:t>P</m:t>
        </m:r>
      </m:oMath>
      <w:r w:rsidR="00776504" w:rsidRPr="00776504">
        <w:rPr>
          <w:rFonts w:eastAsiaTheme="minorEastAsia"/>
        </w:rPr>
        <w:t>.</w:t>
      </w:r>
    </w:p>
    <w:p w14:paraId="422608CA" w14:textId="16E63639" w:rsidR="00776504" w:rsidRPr="00757EEB" w:rsidRDefault="00776504" w:rsidP="00265AB6">
      <w:pPr>
        <w:rPr>
          <w:rFonts w:eastAsiaTheme="minorEastAsia"/>
        </w:rPr>
      </w:pPr>
      <w:r>
        <w:rPr>
          <w:rFonts w:eastAsiaTheme="minorEastAsia"/>
        </w:rPr>
        <w:t xml:space="preserve">Τα </w:t>
      </w:r>
      <w:r>
        <w:rPr>
          <w:rFonts w:eastAsiaTheme="minorEastAsia"/>
          <w:lang w:val="en-US"/>
        </w:rPr>
        <w:t>w</w:t>
      </w:r>
      <w:r w:rsidRPr="00B8195A">
        <w:rPr>
          <w:rFonts w:eastAsiaTheme="minorEastAsia"/>
          <w:vertAlign w:val="subscript"/>
        </w:rPr>
        <w:t>0</w:t>
      </w:r>
      <w:r w:rsidRPr="00776504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w</w:t>
      </w:r>
      <w:r w:rsidRPr="00B8195A">
        <w:rPr>
          <w:rFonts w:eastAsiaTheme="minorEastAsia"/>
          <w:vertAlign w:val="subscript"/>
        </w:rPr>
        <w:t>1</w:t>
      </w:r>
      <w:r w:rsidRPr="00776504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w</w:t>
      </w:r>
      <w:r w:rsidRPr="00B8195A">
        <w:rPr>
          <w:rFonts w:eastAsiaTheme="minorEastAsia"/>
          <w:vertAlign w:val="subscript"/>
        </w:rPr>
        <w:t>2</w:t>
      </w:r>
      <w:r w:rsidRPr="00776504">
        <w:rPr>
          <w:rFonts w:eastAsiaTheme="minorEastAsia"/>
        </w:rPr>
        <w:t xml:space="preserve"> </w:t>
      </w:r>
      <w:r>
        <w:rPr>
          <w:rFonts w:eastAsiaTheme="minorEastAsia"/>
        </w:rPr>
        <w:t xml:space="preserve">υπολογίζονται καταλλήλως μέσω των εμβαδών που ορίζονται από τριάδες των κορυφών </w:t>
      </w:r>
      <w:r>
        <w:rPr>
          <w:rFonts w:eastAsiaTheme="minorEastAsia"/>
          <w:lang w:val="en-US"/>
        </w:rPr>
        <w:t>P</w:t>
      </w:r>
      <w:r w:rsidRPr="00776504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P</w:t>
      </w:r>
      <w:r w:rsidRPr="00B8195A">
        <w:rPr>
          <w:rFonts w:eastAsiaTheme="minorEastAsia"/>
          <w:vertAlign w:val="subscript"/>
        </w:rPr>
        <w:t>0</w:t>
      </w:r>
      <w:r w:rsidRPr="00776504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P</w:t>
      </w:r>
      <w:r w:rsidRPr="00B8195A">
        <w:rPr>
          <w:rFonts w:eastAsiaTheme="minorEastAsia"/>
          <w:vertAlign w:val="subscript"/>
        </w:rPr>
        <w:t>1</w:t>
      </w:r>
      <w:r w:rsidRPr="00776504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P</w:t>
      </w:r>
      <w:r w:rsidRPr="00B8195A">
        <w:rPr>
          <w:rFonts w:eastAsiaTheme="minorEastAsia"/>
          <w:vertAlign w:val="subscript"/>
        </w:rPr>
        <w:t>2</w:t>
      </w:r>
      <w:r w:rsidRPr="00776504">
        <w:rPr>
          <w:rFonts w:eastAsiaTheme="minorEastAsia"/>
        </w:rPr>
        <w:t>.</w:t>
      </w:r>
    </w:p>
    <w:p w14:paraId="53C8E6CE" w14:textId="516F9E49" w:rsidR="00776504" w:rsidRDefault="00776504" w:rsidP="00265AB6">
      <w:pPr>
        <w:rPr>
          <w:rFonts w:eastAsiaTheme="minorEastAsia"/>
        </w:rPr>
      </w:pPr>
      <w:r>
        <w:rPr>
          <w:rFonts w:eastAsiaTheme="minorEastAsia"/>
        </w:rPr>
        <w:t xml:space="preserve">Τότε το χρώμα </w:t>
      </w:r>
      <w:r>
        <w:rPr>
          <w:rFonts w:eastAsiaTheme="minorEastAsia"/>
          <w:lang w:val="en-US"/>
        </w:rPr>
        <w:t>c</w:t>
      </w:r>
      <w:r w:rsidRPr="00776504">
        <w:rPr>
          <w:rFonts w:eastAsiaTheme="minorEastAsia"/>
        </w:rPr>
        <w:t xml:space="preserve"> </w:t>
      </w:r>
      <w:r>
        <w:rPr>
          <w:rFonts w:eastAsiaTheme="minorEastAsia"/>
        </w:rPr>
        <w:t xml:space="preserve">σημείο </w:t>
      </w:r>
      <w:r>
        <w:rPr>
          <w:rFonts w:eastAsiaTheme="minorEastAsia"/>
          <w:lang w:val="en-US"/>
        </w:rPr>
        <w:t>p</w:t>
      </w:r>
      <w:r w:rsidRPr="00776504">
        <w:rPr>
          <w:rFonts w:eastAsiaTheme="minorEastAsia"/>
        </w:rPr>
        <w:t xml:space="preserve"> </w:t>
      </w:r>
      <w:r>
        <w:rPr>
          <w:rFonts w:eastAsiaTheme="minorEastAsia"/>
        </w:rPr>
        <w:t>δίνεται από:</w:t>
      </w:r>
    </w:p>
    <w:p w14:paraId="35DBA165" w14:textId="58F45626" w:rsidR="00776504" w:rsidRPr="00B8195A" w:rsidRDefault="00B8195A" w:rsidP="00265AB6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063AB892" w14:textId="0C0B3619" w:rsidR="00B8195A" w:rsidRDefault="00B8195A" w:rsidP="00265AB6">
      <w:pPr>
        <w:rPr>
          <w:rFonts w:eastAsiaTheme="minorEastAsia"/>
        </w:rPr>
      </w:pPr>
      <w:r>
        <w:rPr>
          <w:rFonts w:eastAsiaTheme="minorEastAsia"/>
        </w:rPr>
        <w:t xml:space="preserve">όπου </w:t>
      </w:r>
      <w:r>
        <w:rPr>
          <w:rFonts w:eastAsiaTheme="minorEastAsia"/>
          <w:lang w:val="en-US"/>
        </w:rPr>
        <w:t>c</w:t>
      </w:r>
      <w:r w:rsidRPr="00B8195A">
        <w:rPr>
          <w:rFonts w:eastAsiaTheme="minorEastAsia"/>
          <w:vertAlign w:val="subscript"/>
          <w:lang w:val="en-US"/>
        </w:rPr>
        <w:t>i</w:t>
      </w:r>
      <w:r w:rsidRPr="00B8195A">
        <w:rPr>
          <w:rFonts w:eastAsiaTheme="minorEastAsia"/>
        </w:rPr>
        <w:t xml:space="preserve">, </w:t>
      </w:r>
      <w:r>
        <w:rPr>
          <w:rFonts w:eastAsiaTheme="minorEastAsia"/>
        </w:rPr>
        <w:t xml:space="preserve">για </w:t>
      </w:r>
      <w:r>
        <w:rPr>
          <w:rFonts w:eastAsiaTheme="minorEastAsia"/>
          <w:lang w:val="en-US"/>
        </w:rPr>
        <w:t>i</w:t>
      </w:r>
      <w:r w:rsidRPr="00B8195A">
        <w:rPr>
          <w:rFonts w:eastAsiaTheme="minorEastAsia"/>
        </w:rPr>
        <w:t xml:space="preserve"> = 0,1,2 </w:t>
      </w:r>
      <w:r>
        <w:rPr>
          <w:rFonts w:eastAsiaTheme="minorEastAsia"/>
        </w:rPr>
        <w:t xml:space="preserve">είναι το </w:t>
      </w:r>
      <w:r>
        <w:rPr>
          <w:rFonts w:eastAsiaTheme="minorEastAsia"/>
          <w:lang w:val="en-US"/>
        </w:rPr>
        <w:t>RGB</w:t>
      </w:r>
      <w:r w:rsidRPr="00B8195A">
        <w:rPr>
          <w:rFonts w:eastAsiaTheme="minorEastAsia"/>
        </w:rPr>
        <w:t xml:space="preserve"> </w:t>
      </w:r>
      <w:r>
        <w:rPr>
          <w:rFonts w:eastAsiaTheme="minorEastAsia"/>
        </w:rPr>
        <w:t>χρώμα στο αντίστοιχο σημείο (διάνυσμα με τρεις χρωματικές συνιστώσες).</w:t>
      </w:r>
    </w:p>
    <w:p w14:paraId="6515223E" w14:textId="2B7A8624" w:rsidR="00B8195A" w:rsidRPr="00757EEB" w:rsidRDefault="00B8195A" w:rsidP="00265AB6">
      <w:pPr>
        <w:rPr>
          <w:rFonts w:eastAsiaTheme="minorEastAsia"/>
          <w:b/>
          <w:bCs/>
        </w:rPr>
      </w:pPr>
      <w:r w:rsidRPr="00B8195A">
        <w:rPr>
          <w:rFonts w:eastAsiaTheme="minorEastAsia"/>
          <w:b/>
          <w:bCs/>
          <w:lang w:val="en-US"/>
        </w:rPr>
        <w:t>Shading</w:t>
      </w:r>
      <w:r w:rsidRPr="00757EEB">
        <w:rPr>
          <w:rFonts w:eastAsiaTheme="minorEastAsia"/>
          <w:b/>
          <w:bCs/>
        </w:rPr>
        <w:t xml:space="preserve"> </w:t>
      </w:r>
      <w:r w:rsidRPr="00B8195A">
        <w:rPr>
          <w:rFonts w:eastAsiaTheme="minorEastAsia"/>
          <w:b/>
          <w:bCs/>
        </w:rPr>
        <w:t xml:space="preserve">με </w:t>
      </w:r>
      <w:r w:rsidRPr="00B8195A">
        <w:rPr>
          <w:rFonts w:eastAsiaTheme="minorEastAsia"/>
          <w:b/>
          <w:bCs/>
          <w:lang w:val="en-US"/>
        </w:rPr>
        <w:t>texture</w:t>
      </w:r>
      <w:r w:rsidRPr="00757EEB">
        <w:rPr>
          <w:rFonts w:eastAsiaTheme="minorEastAsia"/>
          <w:b/>
          <w:bCs/>
        </w:rPr>
        <w:t xml:space="preserve"> </w:t>
      </w:r>
      <w:r w:rsidRPr="00B8195A">
        <w:rPr>
          <w:rFonts w:eastAsiaTheme="minorEastAsia"/>
          <w:b/>
          <w:bCs/>
          <w:lang w:val="en-US"/>
        </w:rPr>
        <w:t>maps</w:t>
      </w:r>
    </w:p>
    <w:p w14:paraId="640F5E73" w14:textId="59EBD65F" w:rsidR="00066F2E" w:rsidRPr="00757EEB" w:rsidRDefault="00066F2E" w:rsidP="00265AB6">
      <w:pPr>
        <w:rPr>
          <w:rFonts w:eastAsiaTheme="minorEastAsia"/>
        </w:rPr>
      </w:pPr>
      <w:r>
        <w:rPr>
          <w:rFonts w:eastAsiaTheme="minorEastAsia"/>
        </w:rPr>
        <w:t xml:space="preserve">Αρχικά ορίζεται η </w:t>
      </w:r>
      <w:r w:rsidR="0080383F">
        <w:rPr>
          <w:rFonts w:eastAsiaTheme="minorEastAsia"/>
        </w:rPr>
        <w:t>συνάρτηση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vector</w:t>
      </w:r>
      <w:r w:rsidRPr="00066F2E">
        <w:rPr>
          <w:rFonts w:eastAsiaTheme="minorEastAsia"/>
        </w:rPr>
        <w:t>_</w:t>
      </w:r>
      <w:r>
        <w:rPr>
          <w:rFonts w:eastAsiaTheme="minorEastAsia"/>
          <w:lang w:val="en-US"/>
        </w:rPr>
        <w:t>interp</w:t>
      </w:r>
      <w:r w:rsidRPr="00066F2E">
        <w:rPr>
          <w:rFonts w:eastAsiaTheme="minorEastAsia"/>
        </w:rPr>
        <w:t>1</w:t>
      </w:r>
      <w:r>
        <w:rPr>
          <w:rFonts w:eastAsiaTheme="minorEastAsia"/>
        </w:rPr>
        <w:t xml:space="preserve"> (είναι και το πρώτο ζητούμενο της εργασίας). Σε αυτή λαμβάνεται υπόψη και η περίπτωση κατά την οποία στην παρεμβολή εμφανίζεται 0 στον παρονομαστή, όταν δηλαδή, </w:t>
      </w:r>
      <w:r>
        <w:rPr>
          <w:rFonts w:eastAsiaTheme="minorEastAsia"/>
          <w:lang w:val="en-US"/>
        </w:rPr>
        <w:t>x</w:t>
      </w:r>
      <w:r w:rsidRPr="00066F2E">
        <w:rPr>
          <w:rFonts w:eastAsiaTheme="minorEastAsia"/>
        </w:rPr>
        <w:t xml:space="preserve">1 = </w:t>
      </w:r>
      <w:r>
        <w:rPr>
          <w:rFonts w:eastAsiaTheme="minorEastAsia"/>
          <w:lang w:val="en-US"/>
        </w:rPr>
        <w:t>x</w:t>
      </w:r>
      <w:r w:rsidRPr="00066F2E">
        <w:rPr>
          <w:rFonts w:eastAsiaTheme="minorEastAsia"/>
        </w:rPr>
        <w:t>2</w:t>
      </w:r>
      <w:r>
        <w:rPr>
          <w:rFonts w:eastAsiaTheme="minorEastAsia"/>
        </w:rPr>
        <w:t xml:space="preserve"> (κάθετη ακμή)</w:t>
      </w:r>
      <w:r w:rsidRPr="00066F2E">
        <w:rPr>
          <w:rFonts w:eastAsiaTheme="minorEastAsia"/>
        </w:rPr>
        <w:t xml:space="preserve"> </w:t>
      </w:r>
      <w:r>
        <w:rPr>
          <w:rFonts w:eastAsiaTheme="minorEastAsia"/>
        </w:rPr>
        <w:t xml:space="preserve">για </w:t>
      </w:r>
      <w:r>
        <w:rPr>
          <w:rFonts w:eastAsiaTheme="minorEastAsia"/>
          <w:lang w:val="en-US"/>
        </w:rPr>
        <w:t>dim</w:t>
      </w:r>
      <w:r w:rsidRPr="00066F2E">
        <w:rPr>
          <w:rFonts w:eastAsiaTheme="minorEastAsia"/>
        </w:rPr>
        <w:t xml:space="preserve">=1 </w:t>
      </w:r>
      <w:r>
        <w:rPr>
          <w:rFonts w:eastAsiaTheme="minorEastAsia"/>
        </w:rPr>
        <w:t xml:space="preserve">και </w:t>
      </w:r>
      <w:r>
        <w:rPr>
          <w:rFonts w:eastAsiaTheme="minorEastAsia"/>
          <w:lang w:val="en-US"/>
        </w:rPr>
        <w:t>y</w:t>
      </w:r>
      <w:r w:rsidRPr="00066F2E">
        <w:rPr>
          <w:rFonts w:eastAsiaTheme="minorEastAsia"/>
        </w:rPr>
        <w:t xml:space="preserve">1 = </w:t>
      </w:r>
      <w:r>
        <w:rPr>
          <w:rFonts w:eastAsiaTheme="minorEastAsia"/>
          <w:lang w:val="en-US"/>
        </w:rPr>
        <w:t>y</w:t>
      </w:r>
      <w:r w:rsidRPr="00066F2E">
        <w:rPr>
          <w:rFonts w:eastAsiaTheme="minorEastAsia"/>
        </w:rPr>
        <w:t>2</w:t>
      </w:r>
      <w:r>
        <w:rPr>
          <w:rFonts w:eastAsiaTheme="minorEastAsia"/>
        </w:rPr>
        <w:t xml:space="preserve"> (οριζόντια ακμή)</w:t>
      </w:r>
      <w:r w:rsidRPr="00066F2E">
        <w:rPr>
          <w:rFonts w:eastAsiaTheme="minorEastAsia"/>
        </w:rPr>
        <w:t xml:space="preserve"> </w:t>
      </w:r>
      <w:r>
        <w:rPr>
          <w:rFonts w:eastAsiaTheme="minorEastAsia"/>
        </w:rPr>
        <w:t xml:space="preserve">για </w:t>
      </w:r>
      <w:r>
        <w:rPr>
          <w:rFonts w:eastAsiaTheme="minorEastAsia"/>
          <w:lang w:val="en-US"/>
        </w:rPr>
        <w:t>dim</w:t>
      </w:r>
      <w:r w:rsidRPr="00066F2E">
        <w:rPr>
          <w:rFonts w:eastAsiaTheme="minorEastAsia"/>
        </w:rPr>
        <w:t xml:space="preserve">=2. </w:t>
      </w:r>
      <w:r>
        <w:rPr>
          <w:rFonts w:eastAsiaTheme="minorEastAsia"/>
        </w:rPr>
        <w:t xml:space="preserve">Σε αυτή την περίπτωση απλά επιστρέφεται η τιμή της διανυσματικής συνάρτησης στο σημείο </w:t>
      </w:r>
      <w:r>
        <w:rPr>
          <w:rFonts w:eastAsiaTheme="minorEastAsia"/>
          <w:lang w:val="en-US"/>
        </w:rPr>
        <w:t>p</w:t>
      </w:r>
      <w:r w:rsidRPr="00066F2E">
        <w:rPr>
          <w:rFonts w:eastAsiaTheme="minorEastAsia"/>
        </w:rPr>
        <w:t>1.</w:t>
      </w:r>
    </w:p>
    <w:p w14:paraId="373A4C23" w14:textId="23A7D983" w:rsidR="00066F2E" w:rsidRDefault="002009B2" w:rsidP="00265AB6">
      <w:pPr>
        <w:rPr>
          <w:rFonts w:eastAsiaTheme="minorEastAsia"/>
        </w:rPr>
      </w:pPr>
      <w:r>
        <w:rPr>
          <w:rFonts w:eastAsiaTheme="minorEastAsia"/>
        </w:rPr>
        <w:t xml:space="preserve">Η κύρια λογική του αλγορίθμου παραμένει η ίδια, αλλά τώρα στις τιμές που αποθηκεύουμε για κάθε ακμή στη λίστα </w:t>
      </w:r>
      <w:r>
        <w:rPr>
          <w:rFonts w:eastAsiaTheme="minorEastAsia"/>
          <w:lang w:val="en-US"/>
        </w:rPr>
        <w:t>edges</w:t>
      </w:r>
      <w:r w:rsidRPr="002009B2">
        <w:rPr>
          <w:rFonts w:eastAsiaTheme="minorEastAsia"/>
        </w:rPr>
        <w:t xml:space="preserve"> </w:t>
      </w:r>
      <w:r>
        <w:rPr>
          <w:rFonts w:eastAsiaTheme="minorEastAsia"/>
        </w:rPr>
        <w:t xml:space="preserve">προστίθενται τα </w:t>
      </w:r>
      <w:r>
        <w:rPr>
          <w:rFonts w:eastAsiaTheme="minorEastAsia"/>
          <w:lang w:val="en-US"/>
        </w:rPr>
        <w:t>indices</w:t>
      </w:r>
      <w:r w:rsidRPr="002009B2">
        <w:rPr>
          <w:rFonts w:eastAsiaTheme="minorEastAsia"/>
        </w:rPr>
        <w:t xml:space="preserve"> </w:t>
      </w:r>
      <w:r>
        <w:rPr>
          <w:rFonts w:eastAsiaTheme="minorEastAsia"/>
        </w:rPr>
        <w:t xml:space="preserve">των κορυφών που ορίζουν την ακμή. Ως πέμπτο στοιχείο προστίθεται το </w:t>
      </w:r>
      <w:r>
        <w:rPr>
          <w:rFonts w:eastAsiaTheme="minorEastAsia"/>
          <w:lang w:val="en-US"/>
        </w:rPr>
        <w:t>index</w:t>
      </w:r>
      <w:r w:rsidRPr="002009B2">
        <w:rPr>
          <w:rFonts w:eastAsiaTheme="minorEastAsia"/>
        </w:rPr>
        <w:t xml:space="preserve"> </w:t>
      </w:r>
      <w:r>
        <w:rPr>
          <w:rFonts w:eastAsiaTheme="minorEastAsia"/>
        </w:rPr>
        <w:t xml:space="preserve">της κορυφής με τη χαμηλότερη τεταγμένη από το κάθε ζεύγος και ως τελευταίο το </w:t>
      </w:r>
      <w:r>
        <w:rPr>
          <w:rFonts w:eastAsiaTheme="minorEastAsia"/>
          <w:lang w:val="en-US"/>
        </w:rPr>
        <w:t>index</w:t>
      </w:r>
      <w:r w:rsidRPr="002009B2">
        <w:rPr>
          <w:rFonts w:eastAsiaTheme="minorEastAsia"/>
        </w:rPr>
        <w:t xml:space="preserve"> </w:t>
      </w:r>
      <w:r>
        <w:rPr>
          <w:rFonts w:eastAsiaTheme="minorEastAsia"/>
        </w:rPr>
        <w:t>της άλλη κορυφής.</w:t>
      </w:r>
    </w:p>
    <w:p w14:paraId="14DD6F2B" w14:textId="091B70EA" w:rsidR="002009B2" w:rsidRDefault="002009B2" w:rsidP="00265AB6">
      <w:pPr>
        <w:rPr>
          <w:rFonts w:eastAsiaTheme="minorEastAsia"/>
        </w:rPr>
      </w:pPr>
      <w:r>
        <w:rPr>
          <w:rFonts w:eastAsiaTheme="minorEastAsia"/>
        </w:rPr>
        <w:t>Ο λόγος είναι ότι θα χρειαστεί να γνωρίζουμε τις κορυφές που ορίζουν τις ενεργές πλευρές για να υπολογίζουμε τις κανονικοποιημένες συντεταγμένες στα σημεία Α και Β (τις άκρες του διαστήματος πλήρωσης) μέσω</w:t>
      </w:r>
      <w:r w:rsidR="00314FE3">
        <w:rPr>
          <w:rFonts w:eastAsiaTheme="minorEastAsia"/>
        </w:rPr>
        <w:t xml:space="preserve"> γραμμικής παρεμβολής (</w:t>
      </w:r>
      <w:r w:rsidR="00314FE3">
        <w:rPr>
          <w:rFonts w:eastAsiaTheme="minorEastAsia"/>
          <w:lang w:val="en-US"/>
        </w:rPr>
        <w:t>vector</w:t>
      </w:r>
      <w:r w:rsidR="00314FE3" w:rsidRPr="00314FE3">
        <w:rPr>
          <w:rFonts w:eastAsiaTheme="minorEastAsia"/>
        </w:rPr>
        <w:t>_</w:t>
      </w:r>
      <w:r w:rsidR="00314FE3">
        <w:rPr>
          <w:rFonts w:eastAsiaTheme="minorEastAsia"/>
          <w:lang w:val="en-US"/>
        </w:rPr>
        <w:t>interp</w:t>
      </w:r>
      <w:r w:rsidR="00314FE3" w:rsidRPr="00314FE3">
        <w:rPr>
          <w:rFonts w:eastAsiaTheme="minorEastAsia"/>
        </w:rPr>
        <w:t xml:space="preserve">1) </w:t>
      </w:r>
      <w:r w:rsidR="00314FE3">
        <w:rPr>
          <w:rFonts w:eastAsiaTheme="minorEastAsia"/>
        </w:rPr>
        <w:t>χρησιμοποιώντας</w:t>
      </w:r>
      <w:r>
        <w:rPr>
          <w:rFonts w:eastAsiaTheme="minorEastAsia"/>
        </w:rPr>
        <w:t xml:space="preserve"> τ</w:t>
      </w:r>
      <w:r w:rsidR="00314FE3">
        <w:rPr>
          <w:rFonts w:eastAsiaTheme="minorEastAsia"/>
        </w:rPr>
        <w:t>ις</w:t>
      </w:r>
      <w:r>
        <w:rPr>
          <w:rFonts w:eastAsiaTheme="minorEastAsia"/>
        </w:rPr>
        <w:t xml:space="preserve"> κανονικοποιημέν</w:t>
      </w:r>
      <w:r w:rsidR="00314FE3">
        <w:rPr>
          <w:rFonts w:eastAsiaTheme="minorEastAsia"/>
        </w:rPr>
        <w:t>ες</w:t>
      </w:r>
      <w:r>
        <w:rPr>
          <w:rFonts w:eastAsiaTheme="minorEastAsia"/>
        </w:rPr>
        <w:t xml:space="preserve"> συντεταγμέν</w:t>
      </w:r>
      <w:r w:rsidR="00314FE3">
        <w:rPr>
          <w:rFonts w:eastAsiaTheme="minorEastAsia"/>
        </w:rPr>
        <w:t>ες</w:t>
      </w:r>
      <w:r>
        <w:rPr>
          <w:rFonts w:eastAsiaTheme="minorEastAsia"/>
        </w:rPr>
        <w:t xml:space="preserve"> των κορυφών. Δηλαδή ανακτούμε τη λίστα των έξι τιμών για κάθε ακμή που αποθηκεύσαμε στο πρώτο βήμα, και από αυτές ανακτούμε τα </w:t>
      </w:r>
      <w:r>
        <w:rPr>
          <w:rFonts w:eastAsiaTheme="minorEastAsia"/>
          <w:lang w:val="en-US"/>
        </w:rPr>
        <w:t>indices</w:t>
      </w:r>
      <w:r w:rsidRPr="002009B2">
        <w:rPr>
          <w:rFonts w:eastAsiaTheme="minorEastAsia"/>
        </w:rPr>
        <w:t xml:space="preserve"> </w:t>
      </w:r>
      <w:r>
        <w:rPr>
          <w:rFonts w:eastAsiaTheme="minorEastAsia"/>
        </w:rPr>
        <w:t>των κορυφών που ορίζουν τις ενεργές ακμές, πάνω στις οποίες βρίσκονται τα σημεία Α και Β.</w:t>
      </w:r>
    </w:p>
    <w:p w14:paraId="0D6D2C76" w14:textId="11B0E706" w:rsidR="00314FE3" w:rsidRDefault="00314FE3" w:rsidP="00265AB6">
      <w:pPr>
        <w:rPr>
          <w:rFonts w:eastAsiaTheme="minorEastAsia"/>
        </w:rPr>
      </w:pPr>
      <w:r>
        <w:rPr>
          <w:rFonts w:eastAsiaTheme="minorEastAsia"/>
        </w:rPr>
        <w:t xml:space="preserve">Έπειτα, κάνουμε γραμμική παρεμβολή ξανά, τώρα για κάθε σημείο του </w:t>
      </w:r>
      <w:r>
        <w:rPr>
          <w:rFonts w:eastAsiaTheme="minorEastAsia"/>
          <w:lang w:val="en-US"/>
        </w:rPr>
        <w:t>scanline</w:t>
      </w:r>
      <w:r w:rsidRPr="00314FE3">
        <w:rPr>
          <w:rFonts w:eastAsiaTheme="minorEastAsia"/>
        </w:rPr>
        <w:t xml:space="preserve"> </w:t>
      </w:r>
      <w:r>
        <w:rPr>
          <w:rFonts w:eastAsiaTheme="minorEastAsia"/>
        </w:rPr>
        <w:t>μεταξύ των Α και Β. Χρησιμοποιούμε τις κανονικοποιημένες συντεταγμένες των Α και Β.</w:t>
      </w:r>
    </w:p>
    <w:p w14:paraId="0090F848" w14:textId="7C2FA225" w:rsidR="00056853" w:rsidRDefault="00056853" w:rsidP="00265AB6">
      <w:pPr>
        <w:rPr>
          <w:rFonts w:eastAsiaTheme="minorEastAsia"/>
        </w:rPr>
      </w:pPr>
      <w:r>
        <w:rPr>
          <w:rFonts w:eastAsiaTheme="minorEastAsia"/>
        </w:rPr>
        <w:t xml:space="preserve">Επίσης, χρησιμοποιούμε τη συνάρτηση </w:t>
      </w:r>
      <w:r>
        <w:rPr>
          <w:rFonts w:eastAsiaTheme="minorEastAsia"/>
          <w:lang w:val="en-US"/>
        </w:rPr>
        <w:t>clip</w:t>
      </w:r>
      <w:r w:rsidRPr="00056853">
        <w:rPr>
          <w:rFonts w:eastAsiaTheme="minorEastAsia"/>
        </w:rPr>
        <w:t xml:space="preserve"> </w:t>
      </w:r>
      <w:r>
        <w:rPr>
          <w:rFonts w:eastAsiaTheme="minorEastAsia"/>
        </w:rPr>
        <w:t>με</w:t>
      </w:r>
      <w:r w:rsidRPr="00056853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interval</w:t>
      </w:r>
      <w:r>
        <w:rPr>
          <w:rFonts w:eastAsiaTheme="minorEastAsia"/>
        </w:rPr>
        <w:t xml:space="preserve"> [0, 1] ώστε οι τιμές των </w:t>
      </w:r>
      <w:r>
        <w:rPr>
          <w:rFonts w:eastAsiaTheme="minorEastAsia"/>
          <w:lang w:val="en-US"/>
        </w:rPr>
        <w:t>u</w:t>
      </w:r>
      <w:r w:rsidRPr="00056853">
        <w:rPr>
          <w:rFonts w:eastAsiaTheme="minorEastAsia"/>
        </w:rPr>
        <w:t xml:space="preserve"> &amp; </w:t>
      </w:r>
      <w:r>
        <w:rPr>
          <w:rFonts w:eastAsiaTheme="minorEastAsia"/>
          <w:lang w:val="en-US"/>
        </w:rPr>
        <w:t>v</w:t>
      </w:r>
      <w:r w:rsidRPr="00056853">
        <w:rPr>
          <w:rFonts w:eastAsiaTheme="minorEastAsia"/>
        </w:rPr>
        <w:t xml:space="preserve"> </w:t>
      </w:r>
      <w:r>
        <w:rPr>
          <w:rFonts w:eastAsiaTheme="minorEastAsia"/>
        </w:rPr>
        <w:t xml:space="preserve">που είναι μικρότερες από 0 να γίνονται 0, και όσες είναι μεγαλύτερες από 1 να γίνονται 1. Έτσι, επιβεβαιώνουμε ότι οι τιμές των </w:t>
      </w:r>
      <w:r>
        <w:rPr>
          <w:rFonts w:eastAsiaTheme="minorEastAsia"/>
          <w:lang w:val="en-US"/>
        </w:rPr>
        <w:t>u</w:t>
      </w:r>
      <w:r w:rsidRPr="00056853">
        <w:rPr>
          <w:rFonts w:eastAsiaTheme="minorEastAsia"/>
        </w:rPr>
        <w:t xml:space="preserve"> &amp; </w:t>
      </w:r>
      <w:r>
        <w:rPr>
          <w:rFonts w:eastAsiaTheme="minorEastAsia"/>
          <w:lang w:val="en-US"/>
        </w:rPr>
        <w:t>v</w:t>
      </w:r>
      <w:r w:rsidRPr="00056853">
        <w:rPr>
          <w:rFonts w:eastAsiaTheme="minorEastAsia"/>
        </w:rPr>
        <w:t xml:space="preserve"> </w:t>
      </w:r>
      <w:r>
        <w:rPr>
          <w:rFonts w:eastAsiaTheme="minorEastAsia"/>
        </w:rPr>
        <w:t xml:space="preserve">βρίσκονται εντός του εύρους [0, 1]. </w:t>
      </w:r>
    </w:p>
    <w:p w14:paraId="5E2CB978" w14:textId="54919B1A" w:rsidR="00056853" w:rsidRPr="00757EEB" w:rsidRDefault="00056853" w:rsidP="00265AB6">
      <w:pPr>
        <w:rPr>
          <w:rFonts w:eastAsiaTheme="minorEastAsia"/>
        </w:rPr>
      </w:pPr>
      <w:r>
        <w:rPr>
          <w:rFonts w:eastAsiaTheme="minorEastAsia"/>
        </w:rPr>
        <w:lastRenderedPageBreak/>
        <w:t>Ο</w:t>
      </w:r>
      <w:r w:rsidRPr="00757EEB">
        <w:rPr>
          <w:rFonts w:eastAsiaTheme="minorEastAsia"/>
        </w:rPr>
        <w:t xml:space="preserve"> </w:t>
      </w:r>
      <w:r>
        <w:rPr>
          <w:rFonts w:eastAsiaTheme="minorEastAsia"/>
        </w:rPr>
        <w:t>λόγος που λαμβάνουμε:</w:t>
      </w:r>
    </w:p>
    <w:p w14:paraId="63E7DA49" w14:textId="77777777" w:rsidR="00056853" w:rsidRDefault="00056853" w:rsidP="00056853">
      <w:pPr>
        <w:rPr>
          <w:rFonts w:ascii="Consolas" w:eastAsiaTheme="minorEastAsia" w:hAnsi="Consolas"/>
        </w:rPr>
      </w:pPr>
      <w:r w:rsidRPr="00056853">
        <w:rPr>
          <w:rFonts w:ascii="Consolas" w:eastAsiaTheme="minorEastAsia" w:hAnsi="Consolas"/>
          <w:lang w:val="en-US"/>
        </w:rPr>
        <w:t>u</w:t>
      </w:r>
      <w:r w:rsidRPr="00757EEB">
        <w:rPr>
          <w:rFonts w:ascii="Consolas" w:eastAsiaTheme="minorEastAsia" w:hAnsi="Consolas"/>
        </w:rPr>
        <w:t xml:space="preserve"> = </w:t>
      </w:r>
      <w:r w:rsidRPr="00056853">
        <w:rPr>
          <w:rFonts w:ascii="Consolas" w:eastAsiaTheme="minorEastAsia" w:hAnsi="Consolas"/>
          <w:lang w:val="en-US"/>
        </w:rPr>
        <w:t>int</w:t>
      </w:r>
      <w:r w:rsidRPr="00757EEB">
        <w:rPr>
          <w:rFonts w:ascii="Consolas" w:eastAsiaTheme="minorEastAsia" w:hAnsi="Consolas"/>
        </w:rPr>
        <w:t>(</w:t>
      </w:r>
      <w:r w:rsidRPr="00056853">
        <w:rPr>
          <w:rFonts w:ascii="Consolas" w:eastAsiaTheme="minorEastAsia" w:hAnsi="Consolas"/>
          <w:lang w:val="en-US"/>
        </w:rPr>
        <w:t>u</w:t>
      </w:r>
      <w:r w:rsidRPr="00757EEB">
        <w:rPr>
          <w:rFonts w:ascii="Consolas" w:eastAsiaTheme="minorEastAsia" w:hAnsi="Consolas"/>
        </w:rPr>
        <w:t xml:space="preserve"> * (</w:t>
      </w:r>
      <w:r w:rsidRPr="00056853">
        <w:rPr>
          <w:rFonts w:ascii="Consolas" w:eastAsiaTheme="minorEastAsia" w:hAnsi="Consolas"/>
          <w:lang w:val="en-US"/>
        </w:rPr>
        <w:t>tw</w:t>
      </w:r>
      <w:r w:rsidRPr="00757EEB">
        <w:rPr>
          <w:rFonts w:ascii="Consolas" w:eastAsiaTheme="minorEastAsia" w:hAnsi="Consolas"/>
        </w:rPr>
        <w:t xml:space="preserve"> - 1))</w:t>
      </w:r>
      <w:r w:rsidRPr="00757EEB">
        <w:rPr>
          <w:rFonts w:eastAsiaTheme="minorEastAsia"/>
        </w:rPr>
        <w:t xml:space="preserve"> </w:t>
      </w:r>
      <w:r>
        <w:rPr>
          <w:rFonts w:eastAsiaTheme="minorEastAsia"/>
        </w:rPr>
        <w:t>και</w:t>
      </w:r>
      <w:r w:rsidRPr="00757EEB">
        <w:rPr>
          <w:rFonts w:eastAsiaTheme="minorEastAsia"/>
        </w:rPr>
        <w:t xml:space="preserve"> </w:t>
      </w:r>
      <w:r w:rsidRPr="00056853">
        <w:rPr>
          <w:rFonts w:ascii="Consolas" w:eastAsiaTheme="minorEastAsia" w:hAnsi="Consolas"/>
          <w:lang w:val="en-US"/>
        </w:rPr>
        <w:t>v</w:t>
      </w:r>
      <w:r w:rsidRPr="00757EEB">
        <w:rPr>
          <w:rFonts w:ascii="Consolas" w:eastAsiaTheme="minorEastAsia" w:hAnsi="Consolas"/>
        </w:rPr>
        <w:t xml:space="preserve"> = </w:t>
      </w:r>
      <w:r w:rsidRPr="00056853">
        <w:rPr>
          <w:rFonts w:ascii="Consolas" w:eastAsiaTheme="minorEastAsia" w:hAnsi="Consolas"/>
          <w:lang w:val="en-US"/>
        </w:rPr>
        <w:t>int</w:t>
      </w:r>
      <w:r w:rsidRPr="00757EEB">
        <w:rPr>
          <w:rFonts w:ascii="Consolas" w:eastAsiaTheme="minorEastAsia" w:hAnsi="Consolas"/>
        </w:rPr>
        <w:t>(</w:t>
      </w:r>
      <w:r w:rsidRPr="00056853">
        <w:rPr>
          <w:rFonts w:ascii="Consolas" w:eastAsiaTheme="minorEastAsia" w:hAnsi="Consolas"/>
          <w:lang w:val="en-US"/>
        </w:rPr>
        <w:t>v</w:t>
      </w:r>
      <w:r w:rsidRPr="00757EEB">
        <w:rPr>
          <w:rFonts w:ascii="Consolas" w:eastAsiaTheme="minorEastAsia" w:hAnsi="Consolas"/>
        </w:rPr>
        <w:t xml:space="preserve"> * (</w:t>
      </w:r>
      <w:r w:rsidRPr="00056853">
        <w:rPr>
          <w:rFonts w:ascii="Consolas" w:eastAsiaTheme="minorEastAsia" w:hAnsi="Consolas"/>
          <w:lang w:val="en-US"/>
        </w:rPr>
        <w:t>th</w:t>
      </w:r>
      <w:r w:rsidRPr="00757EEB">
        <w:rPr>
          <w:rFonts w:ascii="Consolas" w:eastAsiaTheme="minorEastAsia" w:hAnsi="Consolas"/>
        </w:rPr>
        <w:t xml:space="preserve"> - 1))</w:t>
      </w:r>
    </w:p>
    <w:p w14:paraId="580FB006" w14:textId="64D07A82" w:rsidR="00DD0A0B" w:rsidRDefault="00056853" w:rsidP="00056853">
      <w:pPr>
        <w:rPr>
          <w:rFonts w:eastAsiaTheme="minorEastAsia"/>
        </w:rPr>
      </w:pPr>
      <w:r>
        <w:rPr>
          <w:rFonts w:eastAsiaTheme="minorEastAsia"/>
        </w:rPr>
        <w:t xml:space="preserve">είναι ο εξής: Το πλήθος των </w:t>
      </w:r>
      <w:r>
        <w:rPr>
          <w:rFonts w:eastAsiaTheme="minorEastAsia"/>
          <w:lang w:val="en-US"/>
        </w:rPr>
        <w:t>pixels</w:t>
      </w:r>
      <w:r w:rsidRPr="00056853">
        <w:rPr>
          <w:rFonts w:eastAsiaTheme="minorEastAsia"/>
        </w:rPr>
        <w:t xml:space="preserve"> </w:t>
      </w:r>
      <w:r>
        <w:rPr>
          <w:rFonts w:eastAsiaTheme="minorEastAsia"/>
        </w:rPr>
        <w:t xml:space="preserve">στην </w:t>
      </w:r>
      <w:r>
        <w:rPr>
          <w:rFonts w:eastAsiaTheme="minorEastAsia"/>
          <w:lang w:val="en-US"/>
        </w:rPr>
        <w:t>texture</w:t>
      </w:r>
      <w:r w:rsidRPr="00056853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image</w:t>
      </w:r>
      <w:r w:rsidRPr="00056853">
        <w:rPr>
          <w:rFonts w:eastAsiaTheme="minorEastAsia"/>
        </w:rPr>
        <w:t xml:space="preserve"> </w:t>
      </w:r>
      <w:r>
        <w:rPr>
          <w:rFonts w:eastAsiaTheme="minorEastAsia"/>
        </w:rPr>
        <w:t xml:space="preserve">είναι </w:t>
      </w:r>
      <w:r>
        <w:rPr>
          <w:rFonts w:eastAsiaTheme="minorEastAsia"/>
          <w:lang w:val="en-US"/>
        </w:rPr>
        <w:t>tw</w:t>
      </w:r>
      <w:r w:rsidRPr="00056853">
        <w:rPr>
          <w:rFonts w:eastAsiaTheme="minorEastAsia"/>
        </w:rPr>
        <w:t xml:space="preserve"> (</w:t>
      </w:r>
      <w:r>
        <w:rPr>
          <w:rFonts w:eastAsiaTheme="minorEastAsia"/>
        </w:rPr>
        <w:t xml:space="preserve">στο πλάτος) και </w:t>
      </w:r>
      <w:r>
        <w:rPr>
          <w:rFonts w:eastAsiaTheme="minorEastAsia"/>
          <w:lang w:val="en-US"/>
        </w:rPr>
        <w:t>th</w:t>
      </w:r>
      <w:r w:rsidRPr="00056853">
        <w:rPr>
          <w:rFonts w:eastAsiaTheme="minorEastAsia"/>
        </w:rPr>
        <w:t xml:space="preserve"> (</w:t>
      </w:r>
      <w:r>
        <w:rPr>
          <w:rFonts w:eastAsiaTheme="minorEastAsia"/>
        </w:rPr>
        <w:t xml:space="preserve">στο ύψος). Επομένως τα </w:t>
      </w:r>
      <w:r>
        <w:rPr>
          <w:rFonts w:eastAsiaTheme="minorEastAsia"/>
          <w:lang w:val="en-US"/>
        </w:rPr>
        <w:t>indices</w:t>
      </w:r>
      <w:r w:rsidRPr="00056853">
        <w:rPr>
          <w:rFonts w:eastAsiaTheme="minorEastAsia"/>
        </w:rPr>
        <w:t xml:space="preserve"> </w:t>
      </w:r>
      <w:r>
        <w:rPr>
          <w:rFonts w:eastAsiaTheme="minorEastAsia"/>
        </w:rPr>
        <w:t xml:space="preserve">για αυτά θα παίρνουν τιμές από 0 έως </w:t>
      </w:r>
      <w:r>
        <w:rPr>
          <w:rFonts w:eastAsiaTheme="minorEastAsia"/>
          <w:lang w:val="en-US"/>
        </w:rPr>
        <w:t>tw</w:t>
      </w:r>
      <w:r w:rsidRPr="00056853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056853">
        <w:rPr>
          <w:rFonts w:eastAsiaTheme="minorEastAsia"/>
        </w:rPr>
        <w:t xml:space="preserve"> 1 </w:t>
      </w:r>
      <w:r>
        <w:rPr>
          <w:rFonts w:eastAsiaTheme="minorEastAsia"/>
        </w:rPr>
        <w:t xml:space="preserve">και 0 έως </w:t>
      </w:r>
      <w:r>
        <w:rPr>
          <w:rFonts w:eastAsiaTheme="minorEastAsia"/>
          <w:lang w:val="en-US"/>
        </w:rPr>
        <w:t>th</w:t>
      </w:r>
      <w:r w:rsidRPr="00056853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056853">
        <w:rPr>
          <w:rFonts w:eastAsiaTheme="minorEastAsia"/>
        </w:rPr>
        <w:t xml:space="preserve"> 1. </w:t>
      </w:r>
      <w:r>
        <w:rPr>
          <w:rFonts w:eastAsiaTheme="minorEastAsia"/>
        </w:rPr>
        <w:t xml:space="preserve">Εμείς θέλουμε να </w:t>
      </w:r>
      <w:r w:rsidR="00E82708">
        <w:rPr>
          <w:rFonts w:eastAsiaTheme="minorEastAsia"/>
        </w:rPr>
        <w:t>αντιστοιχίσουμε από</w:t>
      </w:r>
      <w:r w:rsidRPr="00056853">
        <w:rPr>
          <w:rFonts w:eastAsiaTheme="minorEastAsia"/>
        </w:rPr>
        <w:t xml:space="preserve"> </w:t>
      </w:r>
      <w:r w:rsidR="00E82708">
        <w:rPr>
          <w:rFonts w:eastAsiaTheme="minorEastAsia"/>
        </w:rPr>
        <w:t>τιμές στο</w:t>
      </w:r>
      <w:r>
        <w:rPr>
          <w:rFonts w:eastAsiaTheme="minorEastAsia"/>
        </w:rPr>
        <w:t xml:space="preserve"> [0, 1] </w:t>
      </w:r>
      <w:r w:rsidR="00E82708">
        <w:rPr>
          <w:rFonts w:eastAsiaTheme="minorEastAsia"/>
        </w:rPr>
        <w:t xml:space="preserve">σε τιμές των </w:t>
      </w:r>
      <w:r w:rsidR="00E82708">
        <w:rPr>
          <w:rFonts w:eastAsiaTheme="minorEastAsia"/>
          <w:lang w:val="en-US"/>
        </w:rPr>
        <w:t>indices</w:t>
      </w:r>
      <w:r w:rsidR="00E82708" w:rsidRPr="00E82708">
        <w:rPr>
          <w:rFonts w:eastAsiaTheme="minorEastAsia"/>
        </w:rPr>
        <w:t xml:space="preserve"> [0, </w:t>
      </w:r>
      <w:r w:rsidR="00E82708">
        <w:rPr>
          <w:rFonts w:eastAsiaTheme="minorEastAsia"/>
          <w:lang w:val="en-US"/>
        </w:rPr>
        <w:t>tw</w:t>
      </w:r>
      <w:r w:rsidR="00E82708" w:rsidRPr="00E82708">
        <w:rPr>
          <w:rFonts w:eastAsiaTheme="minorEastAsia"/>
        </w:rPr>
        <w:t xml:space="preserve"> </w:t>
      </w:r>
      <w:r w:rsidR="00E82708">
        <w:rPr>
          <w:rFonts w:eastAsiaTheme="minorEastAsia"/>
        </w:rPr>
        <w:t>–</w:t>
      </w:r>
      <w:r w:rsidR="00E82708" w:rsidRPr="00E82708">
        <w:rPr>
          <w:rFonts w:eastAsiaTheme="minorEastAsia"/>
        </w:rPr>
        <w:t xml:space="preserve"> 1].</w:t>
      </w:r>
      <w:r w:rsidR="00E82708">
        <w:rPr>
          <w:rFonts w:eastAsiaTheme="minorEastAsia"/>
        </w:rPr>
        <w:t xml:space="preserve"> Δηλαδή για </w:t>
      </w:r>
      <w:r w:rsidR="00E82708">
        <w:rPr>
          <w:rFonts w:eastAsiaTheme="minorEastAsia"/>
          <w:lang w:val="en-US"/>
        </w:rPr>
        <w:t>u</w:t>
      </w:r>
      <w:r w:rsidR="00E82708" w:rsidRPr="00E82708">
        <w:rPr>
          <w:rFonts w:eastAsiaTheme="minorEastAsia"/>
        </w:rPr>
        <w:t xml:space="preserve">=1, </w:t>
      </w:r>
      <w:r w:rsidR="00E82708">
        <w:rPr>
          <w:rFonts w:eastAsiaTheme="minorEastAsia"/>
        </w:rPr>
        <w:t xml:space="preserve">αντιστοιχίζεται το </w:t>
      </w:r>
      <w:r w:rsidR="00E82708">
        <w:rPr>
          <w:rFonts w:eastAsiaTheme="minorEastAsia"/>
          <w:lang w:val="en-US"/>
        </w:rPr>
        <w:t>tw</w:t>
      </w:r>
      <w:r w:rsidR="00E82708" w:rsidRPr="00E82708">
        <w:rPr>
          <w:rFonts w:eastAsiaTheme="minorEastAsia"/>
        </w:rPr>
        <w:t xml:space="preserve"> – 1 </w:t>
      </w:r>
      <w:r w:rsidR="00E82708">
        <w:rPr>
          <w:rFonts w:eastAsiaTheme="minorEastAsia"/>
        </w:rPr>
        <w:t>πχ, και έτσι βρισκόμαστε εντός ορίων</w:t>
      </w:r>
      <w:r w:rsidR="00DD0A0B">
        <w:rPr>
          <w:rFonts w:eastAsiaTheme="minorEastAsia"/>
        </w:rPr>
        <w:t xml:space="preserve">. Το </w:t>
      </w:r>
      <w:r w:rsidR="00DD0A0B">
        <w:rPr>
          <w:rFonts w:eastAsiaTheme="minorEastAsia"/>
          <w:lang w:val="en-US"/>
        </w:rPr>
        <w:t>casting</w:t>
      </w:r>
      <w:r w:rsidR="00DD0A0B" w:rsidRPr="00DD0A0B">
        <w:rPr>
          <w:rFonts w:eastAsiaTheme="minorEastAsia"/>
        </w:rPr>
        <w:t xml:space="preserve"> </w:t>
      </w:r>
      <w:r w:rsidR="00DD0A0B">
        <w:rPr>
          <w:rFonts w:eastAsiaTheme="minorEastAsia"/>
        </w:rPr>
        <w:t xml:space="preserve">σε </w:t>
      </w:r>
      <w:r w:rsidR="00DD0A0B">
        <w:rPr>
          <w:rFonts w:eastAsiaTheme="minorEastAsia"/>
          <w:lang w:val="en-US"/>
        </w:rPr>
        <w:t>int</w:t>
      </w:r>
      <w:r w:rsidR="00DD0A0B" w:rsidRPr="00DD0A0B">
        <w:rPr>
          <w:rFonts w:eastAsiaTheme="minorEastAsia"/>
        </w:rPr>
        <w:t xml:space="preserve"> </w:t>
      </w:r>
      <w:r w:rsidR="00DD0A0B">
        <w:rPr>
          <w:rFonts w:eastAsiaTheme="minorEastAsia"/>
        </w:rPr>
        <w:t>γίνεται ώστε στην περίπτωση αντιγραφής χρώματος από μη ακέραια θέση να επιλέγεται η πλησιέστερη ακέραια τιμή.</w:t>
      </w:r>
    </w:p>
    <w:p w14:paraId="34C7A866" w14:textId="2B406A50" w:rsidR="0081232A" w:rsidRPr="00757EEB" w:rsidRDefault="0081232A" w:rsidP="00056853">
      <w:pPr>
        <w:rPr>
          <w:rFonts w:eastAsiaTheme="minorEastAsia"/>
          <w:b/>
          <w:bCs/>
        </w:rPr>
      </w:pPr>
      <w:r w:rsidRPr="0081232A">
        <w:rPr>
          <w:rFonts w:eastAsiaTheme="minorEastAsia"/>
          <w:b/>
          <w:bCs/>
          <w:lang w:val="en-US"/>
        </w:rPr>
        <w:t>render</w:t>
      </w:r>
      <w:r w:rsidRPr="00757EEB">
        <w:rPr>
          <w:rFonts w:eastAsiaTheme="minorEastAsia"/>
          <w:b/>
          <w:bCs/>
        </w:rPr>
        <w:t>_</w:t>
      </w:r>
      <w:r w:rsidRPr="0081232A">
        <w:rPr>
          <w:rFonts w:eastAsiaTheme="minorEastAsia"/>
          <w:b/>
          <w:bCs/>
          <w:lang w:val="en-US"/>
        </w:rPr>
        <w:t>img</w:t>
      </w:r>
    </w:p>
    <w:p w14:paraId="3B6717C2" w14:textId="16B6EB27" w:rsidR="0081232A" w:rsidRPr="00757EEB" w:rsidRDefault="00704958" w:rsidP="00056853">
      <w:pPr>
        <w:rPr>
          <w:rFonts w:eastAsiaTheme="minorEastAsia"/>
        </w:rPr>
      </w:pPr>
      <w:r>
        <w:rPr>
          <w:rFonts w:eastAsiaTheme="minorEastAsia"/>
        </w:rPr>
        <w:t xml:space="preserve">Αρχικοποιούμε τις διαστάσεις του καμβά σε </w:t>
      </w:r>
      <w:r>
        <w:rPr>
          <w:rFonts w:eastAsiaTheme="minorEastAsia"/>
          <w:lang w:val="en-US"/>
        </w:rPr>
        <w:t>M</w:t>
      </w:r>
      <w:r w:rsidRPr="00704958">
        <w:rPr>
          <w:rFonts w:eastAsiaTheme="minorEastAsia"/>
        </w:rPr>
        <w:t xml:space="preserve"> = 512, </w:t>
      </w:r>
      <w:r>
        <w:rPr>
          <w:rFonts w:eastAsiaTheme="minorEastAsia"/>
          <w:lang w:val="en-US"/>
        </w:rPr>
        <w:t>N</w:t>
      </w:r>
      <w:r w:rsidRPr="00704958">
        <w:rPr>
          <w:rFonts w:eastAsiaTheme="minorEastAsia"/>
        </w:rPr>
        <w:t xml:space="preserve"> = 512 </w:t>
      </w:r>
      <w:r>
        <w:rPr>
          <w:rFonts w:eastAsiaTheme="minorEastAsia"/>
        </w:rPr>
        <w:t xml:space="preserve">και το </w:t>
      </w:r>
      <w:r>
        <w:rPr>
          <w:rFonts w:eastAsiaTheme="minorEastAsia"/>
          <w:lang w:val="en-US"/>
        </w:rPr>
        <w:t>background</w:t>
      </w:r>
      <w:r w:rsidRPr="00704958">
        <w:rPr>
          <w:rFonts w:eastAsiaTheme="minorEastAsia"/>
        </w:rPr>
        <w:t xml:space="preserve"> </w:t>
      </w:r>
      <w:r>
        <w:rPr>
          <w:rFonts w:eastAsiaTheme="minorEastAsia"/>
        </w:rPr>
        <w:t>της εικόνας σε λευκό.</w:t>
      </w:r>
    </w:p>
    <w:p w14:paraId="6AF46755" w14:textId="5A1AB9F1" w:rsidR="00704958" w:rsidRPr="0022284A" w:rsidRDefault="00704958" w:rsidP="00056853">
      <w:pPr>
        <w:rPr>
          <w:rFonts w:eastAsiaTheme="minorEastAsia"/>
        </w:rPr>
      </w:pPr>
      <w:r>
        <w:rPr>
          <w:rFonts w:eastAsiaTheme="minorEastAsia"/>
        </w:rPr>
        <w:t xml:space="preserve">Κάνουμε </w:t>
      </w:r>
      <w:r>
        <w:rPr>
          <w:rFonts w:eastAsiaTheme="minorEastAsia"/>
          <w:lang w:val="en-US"/>
        </w:rPr>
        <w:t>reshape</w:t>
      </w:r>
      <w:r w:rsidR="00B94B84">
        <w:rPr>
          <w:rFonts w:eastAsiaTheme="minorEastAsia"/>
        </w:rPr>
        <w:t xml:space="preserve"> το </w:t>
      </w:r>
      <w:r w:rsidR="00B94B84">
        <w:rPr>
          <w:rFonts w:eastAsiaTheme="minorEastAsia"/>
          <w:lang w:val="en-US"/>
        </w:rPr>
        <w:t>depths</w:t>
      </w:r>
      <w:r w:rsidRPr="00704958">
        <w:rPr>
          <w:rFonts w:eastAsiaTheme="minorEastAsia"/>
        </w:rPr>
        <w:t xml:space="preserve"> </w:t>
      </w:r>
      <w:r>
        <w:rPr>
          <w:rFonts w:eastAsiaTheme="minorEastAsia"/>
        </w:rPr>
        <w:t>σε (</w:t>
      </w:r>
      <w:r>
        <w:rPr>
          <w:rFonts w:eastAsiaTheme="minorEastAsia"/>
          <w:lang w:val="en-US"/>
        </w:rPr>
        <w:t>L</w:t>
      </w:r>
      <w:r w:rsidRPr="00704958">
        <w:rPr>
          <w:rFonts w:eastAsiaTheme="minorEastAsia"/>
        </w:rPr>
        <w:t xml:space="preserve">,) = (128776,) </w:t>
      </w:r>
      <w:r>
        <w:rPr>
          <w:rFonts w:eastAsiaTheme="minorEastAsia"/>
        </w:rPr>
        <w:t>για αποφυγή προβλημάτων αργότερα.</w:t>
      </w:r>
    </w:p>
    <w:p w14:paraId="193FA19C" w14:textId="77745B1F" w:rsidR="00B94B84" w:rsidRPr="00757EEB" w:rsidRDefault="00B94B84" w:rsidP="00056853">
      <w:pPr>
        <w:rPr>
          <w:rFonts w:eastAsiaTheme="minorEastAsia"/>
          <w:lang w:val="en-US"/>
        </w:rPr>
      </w:pPr>
      <w:r>
        <w:rPr>
          <w:rFonts w:eastAsiaTheme="minorEastAsia"/>
        </w:rPr>
        <w:t>Μέσω</w:t>
      </w:r>
      <w:r w:rsidRPr="00757EEB"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>του</w:t>
      </w:r>
      <w:r w:rsidRPr="00757EEB"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>κώδικα</w:t>
      </w:r>
      <w:r w:rsidRPr="00757EEB">
        <w:rPr>
          <w:rFonts w:eastAsiaTheme="minorEastAsia"/>
          <w:lang w:val="en-US"/>
        </w:rPr>
        <w:t>:</w:t>
      </w:r>
    </w:p>
    <w:p w14:paraId="06039ED6" w14:textId="77777777" w:rsidR="00B94B84" w:rsidRPr="00B94B84" w:rsidRDefault="00B94B84" w:rsidP="00B94B84">
      <w:pPr>
        <w:rPr>
          <w:rFonts w:ascii="Consolas" w:eastAsiaTheme="minorEastAsia" w:hAnsi="Consolas"/>
          <w:lang w:val="en-US"/>
        </w:rPr>
      </w:pPr>
      <w:r w:rsidRPr="00B94B84">
        <w:rPr>
          <w:rFonts w:ascii="Consolas" w:eastAsiaTheme="minorEastAsia" w:hAnsi="Consolas"/>
          <w:lang w:val="en-US"/>
        </w:rPr>
        <w:t xml:space="preserve">triangle_depths = depth[faces].mean(axis=1) </w:t>
      </w:r>
    </w:p>
    <w:p w14:paraId="23BB7FFC" w14:textId="0D201D5C" w:rsidR="00B94B84" w:rsidRDefault="00B94B84" w:rsidP="00056853">
      <w:pPr>
        <w:rPr>
          <w:rFonts w:eastAsiaTheme="minorEastAsia"/>
        </w:rPr>
      </w:pPr>
      <w:r>
        <w:rPr>
          <w:rFonts w:eastAsiaTheme="minorEastAsia"/>
        </w:rPr>
        <w:t xml:space="preserve">υπολογίζουμε πρώτα τα </w:t>
      </w:r>
      <w:r>
        <w:rPr>
          <w:rFonts w:eastAsiaTheme="minorEastAsia"/>
          <w:lang w:val="en-US"/>
        </w:rPr>
        <w:t>depths</w:t>
      </w:r>
      <w:r w:rsidRPr="00B94B84">
        <w:rPr>
          <w:rFonts w:eastAsiaTheme="minorEastAsia"/>
        </w:rPr>
        <w:t xml:space="preserve"> </w:t>
      </w:r>
      <w:r>
        <w:rPr>
          <w:rFonts w:eastAsiaTheme="minorEastAsia"/>
        </w:rPr>
        <w:t xml:space="preserve">των κορυφών που απαρτίζουν το κάθε τρίγωνο. Ο πίνακας </w:t>
      </w:r>
      <w:r>
        <w:rPr>
          <w:rFonts w:eastAsiaTheme="minorEastAsia"/>
          <w:lang w:val="en-US"/>
        </w:rPr>
        <w:t>faces</w:t>
      </w:r>
      <w:r w:rsidRPr="00B94B84">
        <w:rPr>
          <w:rFonts w:eastAsiaTheme="minorEastAsia"/>
        </w:rPr>
        <w:t xml:space="preserve"> </w:t>
      </w:r>
      <w:r>
        <w:rPr>
          <w:rFonts w:eastAsiaTheme="minorEastAsia"/>
        </w:rPr>
        <w:t xml:space="preserve">περιέχει τους δείκτες των κορυφών (που αναφέρονται στον πίνακα </w:t>
      </w:r>
      <w:r>
        <w:rPr>
          <w:rFonts w:eastAsiaTheme="minorEastAsia"/>
          <w:lang w:val="en-US"/>
        </w:rPr>
        <w:t>vertices</w:t>
      </w:r>
      <w:r w:rsidRPr="00B94B84">
        <w:rPr>
          <w:rFonts w:eastAsiaTheme="minorEastAsia"/>
        </w:rPr>
        <w:t xml:space="preserve">) </w:t>
      </w:r>
      <w:r>
        <w:rPr>
          <w:rFonts w:eastAsiaTheme="minorEastAsia"/>
        </w:rPr>
        <w:t xml:space="preserve">που ορίζουν το κάθε τρίγωνο. Η </w:t>
      </w:r>
      <w:r>
        <w:rPr>
          <w:rFonts w:eastAsiaTheme="minorEastAsia"/>
          <w:lang w:val="en-US"/>
        </w:rPr>
        <w:t>i</w:t>
      </w:r>
      <w:r>
        <w:rPr>
          <w:rFonts w:eastAsiaTheme="minorEastAsia"/>
        </w:rPr>
        <w:t xml:space="preserve">-οστή γραμμή περιέχει τους δείκτες των κορυφών του </w:t>
      </w:r>
      <w:r>
        <w:rPr>
          <w:rFonts w:eastAsiaTheme="minorEastAsia"/>
          <w:lang w:val="en-US"/>
        </w:rPr>
        <w:t>i</w:t>
      </w:r>
      <w:r w:rsidRPr="00B94B84">
        <w:rPr>
          <w:rFonts w:eastAsiaTheme="minorEastAsia"/>
        </w:rPr>
        <w:t>-</w:t>
      </w:r>
      <w:r>
        <w:rPr>
          <w:rFonts w:eastAsiaTheme="minorEastAsia"/>
        </w:rPr>
        <w:t xml:space="preserve">οστού τριγώνου. Διαβιβάζουμε τους δείκτες του πίνακα </w:t>
      </w:r>
      <w:r>
        <w:rPr>
          <w:rFonts w:eastAsiaTheme="minorEastAsia"/>
          <w:lang w:val="en-US"/>
        </w:rPr>
        <w:t>faces</w:t>
      </w:r>
      <w:r w:rsidRPr="00B94B84">
        <w:rPr>
          <w:rFonts w:eastAsiaTheme="minorEastAsia"/>
        </w:rPr>
        <w:t xml:space="preserve"> </w:t>
      </w:r>
      <w:r>
        <w:rPr>
          <w:rFonts w:eastAsiaTheme="minorEastAsia"/>
        </w:rPr>
        <w:t xml:space="preserve">στον πίνακα </w:t>
      </w:r>
      <w:r>
        <w:rPr>
          <w:rFonts w:eastAsiaTheme="minorEastAsia"/>
          <w:lang w:val="en-US"/>
        </w:rPr>
        <w:t>depths</w:t>
      </w:r>
      <w:r w:rsidRPr="00B94B84">
        <w:rPr>
          <w:rFonts w:eastAsiaTheme="minorEastAsia"/>
        </w:rPr>
        <w:t xml:space="preserve"> (</w:t>
      </w:r>
      <w:r>
        <w:rPr>
          <w:rFonts w:eastAsiaTheme="minorEastAsia"/>
        </w:rPr>
        <w:t xml:space="preserve">έχει ίδια διάσταση με τον πίνακα </w:t>
      </w:r>
      <w:r>
        <w:rPr>
          <w:rFonts w:eastAsiaTheme="minorEastAsia"/>
          <w:lang w:val="en-US"/>
        </w:rPr>
        <w:t>vertices</w:t>
      </w:r>
      <w:r w:rsidRPr="00B94B84">
        <w:rPr>
          <w:rFonts w:eastAsiaTheme="minorEastAsia"/>
        </w:rPr>
        <w:t>)</w:t>
      </w:r>
      <w:r>
        <w:rPr>
          <w:rFonts w:eastAsiaTheme="minorEastAsia"/>
        </w:rPr>
        <w:t xml:space="preserve">, οπότε προκύπτει πίνακας ίδιας διάστασης με τον πίνακα </w:t>
      </w:r>
      <w:r>
        <w:rPr>
          <w:rFonts w:eastAsiaTheme="minorEastAsia"/>
          <w:lang w:val="en-US"/>
        </w:rPr>
        <w:t>faces</w:t>
      </w:r>
      <w:r w:rsidRPr="00B94B84">
        <w:rPr>
          <w:rFonts w:eastAsiaTheme="minorEastAsia"/>
        </w:rPr>
        <w:t xml:space="preserve"> (</w:t>
      </w:r>
      <w:r>
        <w:rPr>
          <w:rFonts w:eastAsiaTheme="minorEastAsia"/>
          <w:lang w:val="en-US"/>
        </w:rPr>
        <w:t>K</w:t>
      </w:r>
      <w:r w:rsidRPr="00B94B84">
        <w:rPr>
          <w:rFonts w:eastAsiaTheme="minorEastAsia"/>
        </w:rPr>
        <w:t xml:space="preserve">, 3) = (63488, 3). </w:t>
      </w:r>
      <w:r>
        <w:rPr>
          <w:rFonts w:eastAsiaTheme="minorEastAsia"/>
        </w:rPr>
        <w:t xml:space="preserve">Κάθε γραμμή περιέχει πλέον το </w:t>
      </w:r>
      <w:r>
        <w:rPr>
          <w:rFonts w:eastAsiaTheme="minorEastAsia"/>
          <w:lang w:val="en-US"/>
        </w:rPr>
        <w:t>depth</w:t>
      </w:r>
      <w:r w:rsidRPr="00B94B84">
        <w:rPr>
          <w:rFonts w:eastAsiaTheme="minorEastAsia"/>
        </w:rPr>
        <w:t xml:space="preserve"> </w:t>
      </w:r>
      <w:r>
        <w:rPr>
          <w:rFonts w:eastAsiaTheme="minorEastAsia"/>
        </w:rPr>
        <w:t>της κάθε κορυφής του τριγώνου, και σε αυτόν τον πίνακα υπολογίζουμε κατά μήκος των γραμμών τον μέσο όρο (όπως λένε οι οδηγίες).</w:t>
      </w:r>
    </w:p>
    <w:p w14:paraId="11215561" w14:textId="35EFCFA5" w:rsidR="00B94B84" w:rsidRPr="00B94B84" w:rsidRDefault="00B94B84" w:rsidP="00B94B84">
      <w:pPr>
        <w:rPr>
          <w:rFonts w:ascii="Consolas" w:eastAsiaTheme="minorEastAsia" w:hAnsi="Consolas"/>
          <w:lang w:val="en-US"/>
        </w:rPr>
      </w:pPr>
      <w:r w:rsidRPr="00B94B84">
        <w:rPr>
          <w:rFonts w:ascii="Consolas" w:eastAsiaTheme="minorEastAsia" w:hAnsi="Consolas"/>
          <w:lang w:val="en-US"/>
        </w:rPr>
        <w:t>indices = np.argsort(-triangle_depths)</w:t>
      </w:r>
      <w:r w:rsidR="0086591F" w:rsidRPr="0086591F">
        <w:rPr>
          <w:rFonts w:ascii="Consolas" w:eastAsiaTheme="minorEastAsia" w:hAnsi="Consolas"/>
          <w:lang w:val="en-US"/>
        </w:rPr>
        <w:t>:</w:t>
      </w:r>
    </w:p>
    <w:p w14:paraId="0A4049EF" w14:textId="2C19C2FA" w:rsidR="00B94B84" w:rsidRDefault="0086591F" w:rsidP="0086591F">
      <w:pPr>
        <w:pStyle w:val="a6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  <w:lang w:val="en-US"/>
        </w:rPr>
        <w:t>negating</w:t>
      </w:r>
      <w:r w:rsidRPr="0086591F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array</w:t>
      </w:r>
      <w:r w:rsidRPr="0086591F">
        <w:rPr>
          <w:rFonts w:eastAsiaTheme="minorEastAsia"/>
        </w:rPr>
        <w:t xml:space="preserve">: </w:t>
      </w:r>
      <w:r>
        <w:rPr>
          <w:rFonts w:eastAsiaTheme="minorEastAsia"/>
        </w:rPr>
        <w:t>Τα μικρότερα στοιχεία γίνονται τα μεγαλύτερα και τούμπαλιν.</w:t>
      </w:r>
    </w:p>
    <w:p w14:paraId="53456F28" w14:textId="764D4160" w:rsidR="0086591F" w:rsidRDefault="0086591F" w:rsidP="0086591F">
      <w:pPr>
        <w:pStyle w:val="a6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Η </w:t>
      </w:r>
      <w:proofErr w:type="spellStart"/>
      <w:r>
        <w:rPr>
          <w:rFonts w:eastAsiaTheme="minorEastAsia"/>
          <w:lang w:val="en-US"/>
        </w:rPr>
        <w:t>argsort</w:t>
      </w:r>
      <w:proofErr w:type="spellEnd"/>
      <w:r>
        <w:rPr>
          <w:rFonts w:eastAsiaTheme="minorEastAsia"/>
        </w:rPr>
        <w:t xml:space="preserve">(…) επιστρέφει κανονικά τους δείκτες της λίστας του ορίσματος, αν αυτή ήταν ταξινομημένη από το μικρότερο προς το μεγαλύτερο στοιχείο. Σε συνδυασμό με το </w:t>
      </w:r>
      <w:r>
        <w:rPr>
          <w:rFonts w:eastAsiaTheme="minorEastAsia"/>
          <w:lang w:val="en-US"/>
        </w:rPr>
        <w:t>negating</w:t>
      </w:r>
      <w:r w:rsidRPr="0086591F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array</w:t>
      </w:r>
      <w:r w:rsidRPr="0086591F">
        <w:rPr>
          <w:rFonts w:eastAsiaTheme="minorEastAsia"/>
        </w:rPr>
        <w:t xml:space="preserve"> </w:t>
      </w:r>
      <w:r>
        <w:rPr>
          <w:rFonts w:eastAsiaTheme="minorEastAsia"/>
        </w:rPr>
        <w:t>παίρνουμε πλέον τους δείκτες των στοιχείων από τα μεγαλύτερα προς τα μικρότερα.</w:t>
      </w:r>
    </w:p>
    <w:p w14:paraId="6D7126FF" w14:textId="4D718AD8" w:rsidR="0086591F" w:rsidRPr="00844087" w:rsidRDefault="0086591F" w:rsidP="0086591F">
      <w:pPr>
        <w:rPr>
          <w:rFonts w:eastAsiaTheme="minorEastAsia"/>
        </w:rPr>
      </w:pPr>
      <w:r>
        <w:rPr>
          <w:rFonts w:eastAsiaTheme="minorEastAsia"/>
        </w:rPr>
        <w:t xml:space="preserve">Τώρα, μπορούμε να διατρέξουμε τη λίστα των </w:t>
      </w:r>
      <w:r>
        <w:rPr>
          <w:rFonts w:eastAsiaTheme="minorEastAsia"/>
          <w:lang w:val="en-US"/>
        </w:rPr>
        <w:t>depths</w:t>
      </w:r>
      <w:r w:rsidRPr="0086591F">
        <w:rPr>
          <w:rFonts w:eastAsiaTheme="minorEastAsia"/>
        </w:rPr>
        <w:t xml:space="preserve"> </w:t>
      </w:r>
      <w:r>
        <w:rPr>
          <w:rFonts w:eastAsiaTheme="minorEastAsia"/>
        </w:rPr>
        <w:t>των τριγώνων</w:t>
      </w:r>
      <w:r w:rsidR="00844087">
        <w:rPr>
          <w:rFonts w:eastAsiaTheme="minorEastAsia"/>
        </w:rPr>
        <w:t xml:space="preserve"> ξεκινώντας</w:t>
      </w:r>
      <w:r>
        <w:rPr>
          <w:rFonts w:eastAsiaTheme="minorEastAsia"/>
        </w:rPr>
        <w:t xml:space="preserve"> από αυτά με το μεγαλύτερο </w:t>
      </w:r>
      <w:r>
        <w:rPr>
          <w:rFonts w:eastAsiaTheme="minorEastAsia"/>
          <w:lang w:val="en-US"/>
        </w:rPr>
        <w:t>depth</w:t>
      </w:r>
      <w:r w:rsidRPr="0086591F">
        <w:rPr>
          <w:rFonts w:eastAsiaTheme="minorEastAsia"/>
        </w:rPr>
        <w:t xml:space="preserve"> </w:t>
      </w:r>
      <w:r>
        <w:rPr>
          <w:rFonts w:eastAsiaTheme="minorEastAsia"/>
        </w:rPr>
        <w:t xml:space="preserve">με </w:t>
      </w:r>
      <w:r>
        <w:rPr>
          <w:rFonts w:eastAsiaTheme="minorEastAsia"/>
          <w:lang w:val="en-US"/>
        </w:rPr>
        <w:t>descending</w:t>
      </w:r>
      <w:r w:rsidRPr="0086591F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order</w:t>
      </w:r>
      <w:r w:rsidRPr="0086591F">
        <w:rPr>
          <w:rFonts w:eastAsiaTheme="minorEastAsia"/>
        </w:rPr>
        <w:t>.</w:t>
      </w:r>
    </w:p>
    <w:p w14:paraId="01FD88F9" w14:textId="77777777" w:rsidR="0086591F" w:rsidRPr="00844087" w:rsidRDefault="0086591F" w:rsidP="0086591F">
      <w:pPr>
        <w:rPr>
          <w:rFonts w:ascii="Consolas" w:eastAsiaTheme="minorEastAsia" w:hAnsi="Consolas"/>
        </w:rPr>
      </w:pPr>
    </w:p>
    <w:p w14:paraId="7CDD921B" w14:textId="527C34AC" w:rsidR="0086591F" w:rsidRDefault="0086591F" w:rsidP="0086591F">
      <w:pPr>
        <w:rPr>
          <w:rFonts w:ascii="Consolas" w:eastAsiaTheme="minorEastAsia" w:hAnsi="Consolas"/>
          <w:lang w:val="en-US"/>
        </w:rPr>
      </w:pPr>
      <w:r w:rsidRPr="00757EEB">
        <w:rPr>
          <w:rFonts w:ascii="Consolas" w:eastAsiaTheme="minorEastAsia" w:hAnsi="Consolas"/>
          <w:lang w:val="en-US"/>
        </w:rPr>
        <w:lastRenderedPageBreak/>
        <w:t>for i in indices</w:t>
      </w:r>
      <w:r>
        <w:rPr>
          <w:rFonts w:ascii="Consolas" w:eastAsiaTheme="minorEastAsia" w:hAnsi="Consolas"/>
          <w:lang w:val="en-US"/>
        </w:rPr>
        <w:t>:</w:t>
      </w:r>
    </w:p>
    <w:p w14:paraId="161229FC" w14:textId="77777777" w:rsidR="0086591F" w:rsidRPr="0086591F" w:rsidRDefault="0086591F" w:rsidP="0086591F">
      <w:pPr>
        <w:rPr>
          <w:rFonts w:ascii="Consolas" w:eastAsiaTheme="minorEastAsia" w:hAnsi="Consolas"/>
          <w:lang w:val="en-US"/>
        </w:rPr>
      </w:pPr>
      <w:r>
        <w:rPr>
          <w:rFonts w:ascii="Consolas" w:eastAsiaTheme="minorEastAsia" w:hAnsi="Consolas"/>
          <w:lang w:val="en-US"/>
        </w:rPr>
        <w:tab/>
      </w:r>
      <w:r w:rsidRPr="0086591F">
        <w:rPr>
          <w:rFonts w:ascii="Consolas" w:eastAsiaTheme="minorEastAsia" w:hAnsi="Consolas"/>
          <w:lang w:val="en-US"/>
        </w:rPr>
        <w:t>face = faces[i]</w:t>
      </w:r>
    </w:p>
    <w:p w14:paraId="1E8D5E45" w14:textId="509A199E" w:rsidR="0086591F" w:rsidRDefault="0086591F" w:rsidP="0086591F">
      <w:pPr>
        <w:rPr>
          <w:rFonts w:eastAsiaTheme="minorEastAsia"/>
        </w:rPr>
      </w:pPr>
      <w:r>
        <w:rPr>
          <w:rFonts w:eastAsiaTheme="minorEastAsia"/>
        </w:rPr>
        <w:t>Πρώτα</w:t>
      </w:r>
      <w:r w:rsidRPr="0086591F">
        <w:rPr>
          <w:rFonts w:eastAsiaTheme="minorEastAsia"/>
        </w:rPr>
        <w:t xml:space="preserve"> </w:t>
      </w:r>
      <w:r>
        <w:rPr>
          <w:rFonts w:eastAsiaTheme="minorEastAsia"/>
        </w:rPr>
        <w:t xml:space="preserve">παίρνουμε τους δείκτες των κορυφών του </w:t>
      </w:r>
      <w:r>
        <w:rPr>
          <w:rFonts w:eastAsiaTheme="minorEastAsia"/>
          <w:lang w:val="en-US"/>
        </w:rPr>
        <w:t>i</w:t>
      </w:r>
      <w:r w:rsidRPr="0086591F">
        <w:rPr>
          <w:rFonts w:eastAsiaTheme="minorEastAsia"/>
        </w:rPr>
        <w:t>-</w:t>
      </w:r>
      <w:r>
        <w:rPr>
          <w:rFonts w:eastAsiaTheme="minorEastAsia"/>
        </w:rPr>
        <w:t>οστού τριγώνου</w:t>
      </w:r>
      <w:r w:rsidR="00844087">
        <w:rPr>
          <w:rFonts w:eastAsiaTheme="minorEastAsia"/>
        </w:rPr>
        <w:t>. Μετά παίρνουμε τις συντεταγμένες των κορυφών του</w:t>
      </w:r>
      <w:r w:rsidR="0022284A">
        <w:rPr>
          <w:rFonts w:eastAsiaTheme="minorEastAsia"/>
        </w:rPr>
        <w:t>ς</w:t>
      </w:r>
      <w:r w:rsidR="00844087">
        <w:rPr>
          <w:rFonts w:eastAsiaTheme="minorEastAsia"/>
        </w:rPr>
        <w:t>, το χρώμα τους, όπως και τις κανονικοποιημένες συντεταγμένες τους.</w:t>
      </w:r>
    </w:p>
    <w:p w14:paraId="0BF669E9" w14:textId="0C3E4557" w:rsidR="00844087" w:rsidRDefault="00844087" w:rsidP="0086591F">
      <w:pPr>
        <w:rPr>
          <w:rFonts w:eastAsiaTheme="minorEastAsia"/>
        </w:rPr>
      </w:pPr>
      <w:r>
        <w:rPr>
          <w:rFonts w:eastAsiaTheme="minorEastAsia"/>
        </w:rPr>
        <w:t xml:space="preserve">Με εντολές </w:t>
      </w:r>
      <w:r>
        <w:rPr>
          <w:rFonts w:eastAsiaTheme="minorEastAsia"/>
          <w:lang w:val="en-US"/>
        </w:rPr>
        <w:t>if</w:t>
      </w:r>
      <w:r>
        <w:rPr>
          <w:rFonts w:eastAsiaTheme="minorEastAsia"/>
        </w:rPr>
        <w:t>, καλούμε την ανάλογη συνάρτηση χρωματισμού με τον σωστό τρόπο, και επιστρέφουμε την εικόνα.</w:t>
      </w:r>
    </w:p>
    <w:p w14:paraId="54E85D56" w14:textId="222A9225" w:rsidR="00844087" w:rsidRPr="00757EEB" w:rsidRDefault="00844087" w:rsidP="0086591F">
      <w:pPr>
        <w:rPr>
          <w:rFonts w:eastAsiaTheme="minorEastAsia"/>
          <w:b/>
          <w:bCs/>
        </w:rPr>
      </w:pPr>
      <w:r w:rsidRPr="00844087">
        <w:rPr>
          <w:rFonts w:eastAsiaTheme="minorEastAsia"/>
          <w:b/>
          <w:bCs/>
          <w:lang w:val="en-US"/>
        </w:rPr>
        <w:t>Scripts</w:t>
      </w:r>
    </w:p>
    <w:p w14:paraId="5B54F74C" w14:textId="7D4ED243" w:rsidR="0086591F" w:rsidRDefault="00844087" w:rsidP="0086591F">
      <w:pPr>
        <w:rPr>
          <w:rFonts w:eastAsiaTheme="minorEastAsia"/>
        </w:rPr>
      </w:pPr>
      <w:r>
        <w:rPr>
          <w:rFonts w:eastAsiaTheme="minorEastAsia"/>
        </w:rPr>
        <w:t>Στα</w:t>
      </w:r>
      <w:r w:rsidRPr="00844087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scripts</w:t>
      </w:r>
      <w:r w:rsidRPr="00844087">
        <w:rPr>
          <w:rFonts w:eastAsiaTheme="minorEastAsia"/>
        </w:rPr>
        <w:t xml:space="preserve">, </w:t>
      </w:r>
      <w:r>
        <w:rPr>
          <w:rFonts w:eastAsiaTheme="minorEastAsia"/>
        </w:rPr>
        <w:t>πρώτα</w:t>
      </w:r>
      <w:r w:rsidRPr="00844087">
        <w:rPr>
          <w:rFonts w:eastAsiaTheme="minorEastAsia"/>
        </w:rPr>
        <w:t xml:space="preserve"> </w:t>
      </w:r>
      <w:r>
        <w:rPr>
          <w:rFonts w:eastAsiaTheme="minorEastAsia"/>
        </w:rPr>
        <w:t xml:space="preserve">φορτώνουμε τα δεδομένα με τον συγκεκριμένο τρόπο. Προσοχή χρειάζεται στο ότι οι μέθοδοι της </w:t>
      </w:r>
      <w:r>
        <w:rPr>
          <w:rFonts w:eastAsiaTheme="minorEastAsia"/>
          <w:lang w:val="en-US"/>
        </w:rPr>
        <w:t>OpenCV</w:t>
      </w:r>
      <w:r w:rsidRPr="00844087">
        <w:rPr>
          <w:rFonts w:eastAsiaTheme="minorEastAsia"/>
        </w:rPr>
        <w:t xml:space="preserve"> </w:t>
      </w:r>
      <w:r>
        <w:rPr>
          <w:rFonts w:eastAsiaTheme="minorEastAsia"/>
        </w:rPr>
        <w:t xml:space="preserve">χρησιμοποιούν </w:t>
      </w:r>
      <w:r>
        <w:rPr>
          <w:rFonts w:eastAsiaTheme="minorEastAsia"/>
          <w:lang w:val="en-US"/>
        </w:rPr>
        <w:t>BGR</w:t>
      </w:r>
      <w:r w:rsidRPr="00844087">
        <w:rPr>
          <w:rFonts w:eastAsiaTheme="minorEastAsia"/>
        </w:rPr>
        <w:t xml:space="preserve"> </w:t>
      </w:r>
      <w:r>
        <w:rPr>
          <w:rFonts w:eastAsiaTheme="minorEastAsia"/>
        </w:rPr>
        <w:t>χρώμα, και για αυτό πρέπει να γίνεται σωστά μετατροπή όταν χρειάζεται.</w:t>
      </w:r>
    </w:p>
    <w:p w14:paraId="7A9169EB" w14:textId="5970CDCE" w:rsidR="00757EEB" w:rsidRDefault="00757EEB" w:rsidP="0086591F">
      <w:pPr>
        <w:rPr>
          <w:rFonts w:eastAsiaTheme="minorEastAsia"/>
        </w:rPr>
      </w:pPr>
      <w:r>
        <w:rPr>
          <w:rFonts w:eastAsiaTheme="minorEastAsia"/>
        </w:rPr>
        <w:t>Αποτελέσματα:</w:t>
      </w:r>
    </w:p>
    <w:p w14:paraId="6F811AA2" w14:textId="3B93B520" w:rsidR="00757EEB" w:rsidRPr="00757EEB" w:rsidRDefault="00757EEB" w:rsidP="00757EEB">
      <w:pPr>
        <w:pStyle w:val="a6"/>
        <w:numPr>
          <w:ilvl w:val="0"/>
          <w:numId w:val="9"/>
        </w:numPr>
        <w:rPr>
          <w:rFonts w:eastAsiaTheme="minorEastAsia"/>
          <w:b/>
          <w:bCs/>
          <w:lang w:val="en-US"/>
        </w:rPr>
      </w:pPr>
      <w:r w:rsidRPr="00757EEB">
        <w:rPr>
          <w:rFonts w:eastAsiaTheme="minorEastAsia"/>
          <w:b/>
          <w:bCs/>
          <w:lang w:val="en-US"/>
        </w:rPr>
        <w:t>flat_shading</w:t>
      </w:r>
    </w:p>
    <w:p w14:paraId="6B582F27" w14:textId="2FC59AEA" w:rsidR="00757EEB" w:rsidRPr="00757EEB" w:rsidRDefault="00757EEB" w:rsidP="0086591F">
      <w:pPr>
        <w:rPr>
          <w:rFonts w:eastAsiaTheme="minorEastAsia"/>
          <w:lang w:val="en-US"/>
        </w:rPr>
      </w:pPr>
      <w:r>
        <w:rPr>
          <w:rFonts w:eastAsiaTheme="minorEastAsia"/>
          <w:noProof/>
          <w:lang w:val="en-US"/>
        </w:rPr>
        <w:drawing>
          <wp:inline distT="0" distB="0" distL="0" distR="0" wp14:anchorId="4AD4CEAF" wp14:editId="40AA349B">
            <wp:extent cx="4716780" cy="4876800"/>
            <wp:effectExtent l="0" t="0" r="7620" b="0"/>
            <wp:docPr id="87100094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00943" name="Εικόνα 8710009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4177" w14:textId="50AE025A" w:rsidR="00056853" w:rsidRPr="00056853" w:rsidRDefault="00056853" w:rsidP="00056853">
      <w:pPr>
        <w:rPr>
          <w:rFonts w:eastAsiaTheme="minorEastAsia"/>
        </w:rPr>
      </w:pPr>
    </w:p>
    <w:p w14:paraId="73067F07" w14:textId="77777777" w:rsidR="00056853" w:rsidRPr="00844087" w:rsidRDefault="00056853" w:rsidP="00265AB6">
      <w:pPr>
        <w:rPr>
          <w:rFonts w:eastAsiaTheme="minorEastAsia"/>
        </w:rPr>
      </w:pPr>
    </w:p>
    <w:p w14:paraId="0A04F7FD" w14:textId="77777777" w:rsidR="002009B2" w:rsidRPr="00844087" w:rsidRDefault="002009B2" w:rsidP="00265AB6">
      <w:pPr>
        <w:rPr>
          <w:rFonts w:eastAsiaTheme="minorEastAsia"/>
        </w:rPr>
      </w:pPr>
    </w:p>
    <w:p w14:paraId="6935AEE7" w14:textId="5F812364" w:rsidR="00776504" w:rsidRPr="00757EEB" w:rsidRDefault="00757EEB" w:rsidP="00757EEB">
      <w:pPr>
        <w:pStyle w:val="a6"/>
        <w:numPr>
          <w:ilvl w:val="0"/>
          <w:numId w:val="9"/>
        </w:numPr>
        <w:rPr>
          <w:b/>
          <w:bCs/>
        </w:rPr>
      </w:pPr>
      <w:r w:rsidRPr="00757EEB">
        <w:rPr>
          <w:b/>
          <w:bCs/>
          <w:lang w:val="en-US"/>
        </w:rPr>
        <w:t>gouraud shading</w:t>
      </w:r>
    </w:p>
    <w:p w14:paraId="0A684BAC" w14:textId="77777777" w:rsidR="00757EEB" w:rsidRDefault="00757EEB" w:rsidP="00757EEB">
      <w:pPr>
        <w:pStyle w:val="a6"/>
        <w:rPr>
          <w:b/>
          <w:bCs/>
          <w:lang w:val="en-US"/>
        </w:rPr>
      </w:pPr>
    </w:p>
    <w:p w14:paraId="4C19216C" w14:textId="2F7A1F0B" w:rsidR="00757EEB" w:rsidRDefault="00757EEB" w:rsidP="00757EEB">
      <w:pPr>
        <w:pStyle w:val="a6"/>
        <w:rPr>
          <w:lang w:val="en-US"/>
        </w:rPr>
      </w:pPr>
      <w:r>
        <w:rPr>
          <w:noProof/>
        </w:rPr>
        <w:drawing>
          <wp:inline distT="0" distB="0" distL="0" distR="0" wp14:anchorId="7B05AA41" wp14:editId="6FA4D8E8">
            <wp:extent cx="4876800" cy="4876800"/>
            <wp:effectExtent l="0" t="0" r="0" b="0"/>
            <wp:docPr id="820847776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47776" name="Εικόνα 8208477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2772" w14:textId="77777777" w:rsidR="00757EEB" w:rsidRPr="00757EEB" w:rsidRDefault="00757EEB" w:rsidP="00757EEB">
      <w:pPr>
        <w:rPr>
          <w:b/>
          <w:bCs/>
          <w:lang w:val="en-US"/>
        </w:rPr>
      </w:pPr>
    </w:p>
    <w:p w14:paraId="34C9144F" w14:textId="77777777" w:rsidR="00757EEB" w:rsidRDefault="00757EEB" w:rsidP="00757EEB">
      <w:pPr>
        <w:rPr>
          <w:b/>
          <w:bCs/>
          <w:lang w:val="en-US"/>
        </w:rPr>
      </w:pPr>
    </w:p>
    <w:p w14:paraId="6BB66825" w14:textId="77777777" w:rsidR="00757EEB" w:rsidRDefault="00757EEB" w:rsidP="00757EEB">
      <w:pPr>
        <w:rPr>
          <w:b/>
          <w:bCs/>
          <w:lang w:val="en-US"/>
        </w:rPr>
      </w:pPr>
    </w:p>
    <w:p w14:paraId="01C3C952" w14:textId="77777777" w:rsidR="00757EEB" w:rsidRDefault="00757EEB" w:rsidP="00757EEB">
      <w:pPr>
        <w:rPr>
          <w:b/>
          <w:bCs/>
          <w:lang w:val="en-US"/>
        </w:rPr>
      </w:pPr>
    </w:p>
    <w:p w14:paraId="104C400F" w14:textId="77777777" w:rsidR="00757EEB" w:rsidRDefault="00757EEB" w:rsidP="00757EEB">
      <w:pPr>
        <w:rPr>
          <w:b/>
          <w:bCs/>
          <w:lang w:val="en-US"/>
        </w:rPr>
      </w:pPr>
    </w:p>
    <w:p w14:paraId="7F047BA1" w14:textId="77777777" w:rsidR="00757EEB" w:rsidRDefault="00757EEB" w:rsidP="00757EEB">
      <w:pPr>
        <w:rPr>
          <w:b/>
          <w:bCs/>
          <w:lang w:val="en-US"/>
        </w:rPr>
      </w:pPr>
    </w:p>
    <w:p w14:paraId="462268CB" w14:textId="77777777" w:rsidR="00757EEB" w:rsidRDefault="00757EEB" w:rsidP="00757EEB">
      <w:pPr>
        <w:rPr>
          <w:b/>
          <w:bCs/>
          <w:lang w:val="en-US"/>
        </w:rPr>
      </w:pPr>
    </w:p>
    <w:p w14:paraId="752FED4F" w14:textId="77777777" w:rsidR="00757EEB" w:rsidRDefault="00757EEB" w:rsidP="00757EEB">
      <w:pPr>
        <w:rPr>
          <w:b/>
          <w:bCs/>
          <w:lang w:val="en-US"/>
        </w:rPr>
      </w:pPr>
    </w:p>
    <w:p w14:paraId="592BF2E7" w14:textId="77777777" w:rsidR="00757EEB" w:rsidRDefault="00757EEB" w:rsidP="00757EEB">
      <w:pPr>
        <w:rPr>
          <w:b/>
          <w:bCs/>
          <w:lang w:val="en-US"/>
        </w:rPr>
      </w:pPr>
    </w:p>
    <w:p w14:paraId="15A55C50" w14:textId="4AAFE689" w:rsidR="00757EEB" w:rsidRPr="00757EEB" w:rsidRDefault="00757EEB" w:rsidP="00757EEB">
      <w:pPr>
        <w:pStyle w:val="a6"/>
        <w:numPr>
          <w:ilvl w:val="0"/>
          <w:numId w:val="9"/>
        </w:numPr>
        <w:rPr>
          <w:b/>
          <w:bCs/>
          <w:lang w:val="en-US"/>
        </w:rPr>
      </w:pPr>
      <w:r w:rsidRPr="00757EEB">
        <w:rPr>
          <w:b/>
          <w:bCs/>
          <w:lang w:val="en-US"/>
        </w:rPr>
        <w:lastRenderedPageBreak/>
        <w:t>texture map shading</w:t>
      </w:r>
    </w:p>
    <w:p w14:paraId="22CF33E0" w14:textId="176B9284" w:rsidR="00757EEB" w:rsidRPr="00757EEB" w:rsidRDefault="00757EEB" w:rsidP="00757EEB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E082F6" wp14:editId="789DDFD9">
            <wp:extent cx="4876800" cy="4876800"/>
            <wp:effectExtent l="0" t="0" r="0" b="0"/>
            <wp:docPr id="446011051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11051" name="Εικόνα 4460110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EEB" w:rsidRPr="00757EE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4498E" w14:textId="77777777" w:rsidR="00A157D5" w:rsidRDefault="00A157D5" w:rsidP="00C7229D">
      <w:pPr>
        <w:spacing w:after="0" w:line="240" w:lineRule="auto"/>
      </w:pPr>
      <w:r>
        <w:separator/>
      </w:r>
    </w:p>
  </w:endnote>
  <w:endnote w:type="continuationSeparator" w:id="0">
    <w:p w14:paraId="5EFD15EA" w14:textId="77777777" w:rsidR="00A157D5" w:rsidRDefault="00A157D5" w:rsidP="00C72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A7976" w14:textId="77777777" w:rsidR="00A157D5" w:rsidRDefault="00A157D5" w:rsidP="00C7229D">
      <w:pPr>
        <w:spacing w:after="0" w:line="240" w:lineRule="auto"/>
      </w:pPr>
      <w:r>
        <w:separator/>
      </w:r>
    </w:p>
  </w:footnote>
  <w:footnote w:type="continuationSeparator" w:id="0">
    <w:p w14:paraId="5DE17985" w14:textId="77777777" w:rsidR="00A157D5" w:rsidRDefault="00A157D5" w:rsidP="00C722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57065"/>
    <w:multiLevelType w:val="hybridMultilevel"/>
    <w:tmpl w:val="61B6DFFE"/>
    <w:lvl w:ilvl="0" w:tplc="6CD23ED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C3BF2"/>
    <w:multiLevelType w:val="hybridMultilevel"/>
    <w:tmpl w:val="0A46757A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E0F69"/>
    <w:multiLevelType w:val="hybridMultilevel"/>
    <w:tmpl w:val="19BEF80A"/>
    <w:lvl w:ilvl="0" w:tplc="CEE604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161EC0"/>
    <w:multiLevelType w:val="hybridMultilevel"/>
    <w:tmpl w:val="F630148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712E0"/>
    <w:multiLevelType w:val="hybridMultilevel"/>
    <w:tmpl w:val="5D28276A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D44798"/>
    <w:multiLevelType w:val="hybridMultilevel"/>
    <w:tmpl w:val="5C10309A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B32F2"/>
    <w:multiLevelType w:val="hybridMultilevel"/>
    <w:tmpl w:val="6EC2A3C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3E1683"/>
    <w:multiLevelType w:val="hybridMultilevel"/>
    <w:tmpl w:val="C6E26A9C"/>
    <w:lvl w:ilvl="0" w:tplc="6CD23ED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CF80403"/>
    <w:multiLevelType w:val="hybridMultilevel"/>
    <w:tmpl w:val="6E705B50"/>
    <w:lvl w:ilvl="0" w:tplc="A6FC8D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67782723">
    <w:abstractNumId w:val="8"/>
  </w:num>
  <w:num w:numId="2" w16cid:durableId="75640960">
    <w:abstractNumId w:val="2"/>
  </w:num>
  <w:num w:numId="3" w16cid:durableId="513809727">
    <w:abstractNumId w:val="7"/>
  </w:num>
  <w:num w:numId="4" w16cid:durableId="247814400">
    <w:abstractNumId w:val="0"/>
  </w:num>
  <w:num w:numId="5" w16cid:durableId="2001737498">
    <w:abstractNumId w:val="1"/>
  </w:num>
  <w:num w:numId="6" w16cid:durableId="343022731">
    <w:abstractNumId w:val="4"/>
  </w:num>
  <w:num w:numId="7" w16cid:durableId="1329749562">
    <w:abstractNumId w:val="5"/>
  </w:num>
  <w:num w:numId="8" w16cid:durableId="1362826499">
    <w:abstractNumId w:val="6"/>
  </w:num>
  <w:num w:numId="9" w16cid:durableId="475417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ED"/>
    <w:rsid w:val="00013A9E"/>
    <w:rsid w:val="00050ECB"/>
    <w:rsid w:val="00056853"/>
    <w:rsid w:val="00066F2E"/>
    <w:rsid w:val="000B795F"/>
    <w:rsid w:val="000F728C"/>
    <w:rsid w:val="001107A0"/>
    <w:rsid w:val="00141F13"/>
    <w:rsid w:val="00186856"/>
    <w:rsid w:val="002009B2"/>
    <w:rsid w:val="0022284A"/>
    <w:rsid w:val="002603C9"/>
    <w:rsid w:val="00265AB6"/>
    <w:rsid w:val="00314FE3"/>
    <w:rsid w:val="003958C9"/>
    <w:rsid w:val="003A672C"/>
    <w:rsid w:val="00474E10"/>
    <w:rsid w:val="005A14D2"/>
    <w:rsid w:val="006F1D77"/>
    <w:rsid w:val="00704958"/>
    <w:rsid w:val="00757EEB"/>
    <w:rsid w:val="00765F5B"/>
    <w:rsid w:val="00776504"/>
    <w:rsid w:val="00796C77"/>
    <w:rsid w:val="0080383F"/>
    <w:rsid w:val="0081232A"/>
    <w:rsid w:val="00813F71"/>
    <w:rsid w:val="00816577"/>
    <w:rsid w:val="0082509D"/>
    <w:rsid w:val="008309C2"/>
    <w:rsid w:val="00844087"/>
    <w:rsid w:val="0086591F"/>
    <w:rsid w:val="008B77BA"/>
    <w:rsid w:val="008D712F"/>
    <w:rsid w:val="008E7F02"/>
    <w:rsid w:val="009E3957"/>
    <w:rsid w:val="00A157D5"/>
    <w:rsid w:val="00A63D91"/>
    <w:rsid w:val="00A97C79"/>
    <w:rsid w:val="00AA5FF8"/>
    <w:rsid w:val="00B001AA"/>
    <w:rsid w:val="00B57FED"/>
    <w:rsid w:val="00B8195A"/>
    <w:rsid w:val="00B94B84"/>
    <w:rsid w:val="00BD1E43"/>
    <w:rsid w:val="00C23FD9"/>
    <w:rsid w:val="00C7229D"/>
    <w:rsid w:val="00C74256"/>
    <w:rsid w:val="00CC5BCE"/>
    <w:rsid w:val="00CD21FE"/>
    <w:rsid w:val="00CE65A3"/>
    <w:rsid w:val="00D25A09"/>
    <w:rsid w:val="00D432DB"/>
    <w:rsid w:val="00DD0A0B"/>
    <w:rsid w:val="00E065C7"/>
    <w:rsid w:val="00E82708"/>
    <w:rsid w:val="00EB71DB"/>
    <w:rsid w:val="00F56F0C"/>
    <w:rsid w:val="00FF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3C042"/>
  <w15:chartTrackingRefBased/>
  <w15:docId w15:val="{67AC649E-776C-410C-B3D2-0B769E2E7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57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7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7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7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7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7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7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7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7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B57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B57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B57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B57FED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B57FE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B57FE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B57FE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B57FE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B57F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57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B57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7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B57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7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B57F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7F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7FE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7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B57FE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7FE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722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C7229D"/>
  </w:style>
  <w:style w:type="paragraph" w:styleId="ab">
    <w:name w:val="footer"/>
    <w:basedOn w:val="a"/>
    <w:link w:val="Char4"/>
    <w:uiPriority w:val="99"/>
    <w:unhideWhenUsed/>
    <w:rsid w:val="00C7229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C7229D"/>
  </w:style>
  <w:style w:type="character" w:styleId="ac">
    <w:name w:val="Placeholder Text"/>
    <w:basedOn w:val="a0"/>
    <w:uiPriority w:val="99"/>
    <w:semiHidden/>
    <w:rsid w:val="00776504"/>
    <w:rPr>
      <w:color w:val="666666"/>
    </w:rPr>
  </w:style>
  <w:style w:type="paragraph" w:styleId="-HTML">
    <w:name w:val="HTML Preformatted"/>
    <w:basedOn w:val="a"/>
    <w:link w:val="-HTMLChar"/>
    <w:uiPriority w:val="99"/>
    <w:semiHidden/>
    <w:unhideWhenUsed/>
    <w:rsid w:val="000568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05685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4FC66-99EE-4516-B130-3FEA70624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1460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Vasileios Bakirtzis</dc:creator>
  <cp:keywords/>
  <dc:description/>
  <cp:lastModifiedBy>Vasileios Bakirtzis</cp:lastModifiedBy>
  <cp:revision>2</cp:revision>
  <cp:lastPrinted>2026-03-22T16:07:00Z</cp:lastPrinted>
  <dcterms:created xsi:type="dcterms:W3CDTF">2026-03-22T16:07:00Z</dcterms:created>
  <dcterms:modified xsi:type="dcterms:W3CDTF">2026-03-22T16:07:00Z</dcterms:modified>
</cp:coreProperties>
</file>