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4A9B637F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6A2CAE">
        <w:rPr>
          <w:rFonts w:ascii="Times New Roman" w:hAnsi="Times New Roman" w:cs="Times New Roman"/>
          <w:b/>
          <w:spacing w:val="10"/>
          <w:sz w:val="28"/>
          <w:szCs w:val="28"/>
        </w:rPr>
        <w:t>12</w:t>
      </w:r>
    </w:p>
    <w:p w14:paraId="63F5C612" w14:textId="77777777" w:rsidR="006A2CAE" w:rsidRDefault="00B3390D" w:rsidP="006A2CA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>Исследование</w:t>
      </w:r>
      <w:r w:rsidR="00C01B1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6A2CAE">
        <w:rPr>
          <w:rFonts w:ascii="Times New Roman" w:eastAsia="Calibri" w:hAnsi="Times New Roman" w:cs="Times New Roman"/>
          <w:b/>
          <w:sz w:val="28"/>
          <w:szCs w:val="28"/>
        </w:rPr>
        <w:t>стеганографического</w:t>
      </w:r>
      <w:proofErr w:type="spellEnd"/>
      <w:r w:rsidR="006A2CAE">
        <w:rPr>
          <w:rFonts w:ascii="Times New Roman" w:eastAsia="Calibri" w:hAnsi="Times New Roman" w:cs="Times New Roman"/>
          <w:b/>
          <w:sz w:val="28"/>
          <w:szCs w:val="28"/>
        </w:rPr>
        <w:t xml:space="preserve"> метода на основе</w:t>
      </w:r>
    </w:p>
    <w:p w14:paraId="28CF79E3" w14:textId="711F17AC" w:rsidR="00B3390D" w:rsidRPr="005D11CE" w:rsidRDefault="006A2CAE" w:rsidP="006A2CAE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преобразования наименее значащих битов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04197B97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02BBC5A1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 w:rsidR="006A2CAE" w:rsidRPr="006A2CAE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="006A2CAE" w:rsidRPr="006A2CAE">
        <w:rPr>
          <w:rFonts w:ascii="Times New Roman" w:hAnsi="Times New Roman" w:cs="Times New Roman"/>
          <w:sz w:val="28"/>
          <w:szCs w:val="28"/>
        </w:rPr>
        <w:t xml:space="preserve"> метода встраивания/извлечения тайной информации с использованием электронного файла</w:t>
      </w:r>
      <w:r w:rsidR="006A2CAE">
        <w:rPr>
          <w:rFonts w:ascii="Times New Roman" w:hAnsi="Times New Roman" w:cs="Times New Roman"/>
          <w:sz w:val="28"/>
          <w:szCs w:val="28"/>
        </w:rPr>
        <w:t>-</w:t>
      </w:r>
      <w:r w:rsidR="006A2CAE" w:rsidRPr="006A2CAE">
        <w:rPr>
          <w:rFonts w:ascii="Times New Roman" w:hAnsi="Times New Roman" w:cs="Times New Roman"/>
          <w:sz w:val="28"/>
          <w:szCs w:val="28"/>
        </w:rPr>
        <w:t>контейнера на основе преобразования наименее значащих битов (НЗБ), приобретение практических навыков программной реализации данного метода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60A92E86" w:rsidR="00922161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A0183E">
        <w:rPr>
          <w:rFonts w:ascii="Times New Roman" w:hAnsi="Times New Roman" w:cs="Times New Roman"/>
          <w:sz w:val="28"/>
          <w:szCs w:val="28"/>
        </w:rPr>
        <w:t>метод НЗБ</w:t>
      </w:r>
      <w:r w:rsidR="000E557C">
        <w:rPr>
          <w:rFonts w:ascii="Times New Roman" w:hAnsi="Times New Roman" w:cs="Times New Roman"/>
          <w:sz w:val="28"/>
          <w:szCs w:val="28"/>
        </w:rPr>
        <w:t>.</w:t>
      </w:r>
    </w:p>
    <w:p w14:paraId="57047911" w14:textId="070168DC" w:rsidR="006A769A" w:rsidRPr="006A769A" w:rsidRDefault="00A0183E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окно приложения</w:t>
      </w:r>
      <w:r w:rsidR="006A769A">
        <w:rPr>
          <w:rFonts w:ascii="Times New Roman" w:hAnsi="Times New Roman" w:cs="Times New Roman"/>
          <w:sz w:val="28"/>
          <w:szCs w:val="28"/>
        </w:rPr>
        <w:t>.</w:t>
      </w:r>
    </w:p>
    <w:p w14:paraId="072E6BFD" w14:textId="4FFA685A" w:rsidR="005226B3" w:rsidRPr="00922161" w:rsidRDefault="00A0183E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A0183E">
        <w:rPr>
          <w:noProof/>
          <w:lang w:eastAsia="ru-RU"/>
        </w:rPr>
        <w:drawing>
          <wp:inline distT="0" distB="0" distL="0" distR="0" wp14:anchorId="54822966" wp14:editId="21E6B3DB">
            <wp:extent cx="4782185" cy="29091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840" cy="29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E81" w14:textId="7484B798" w:rsidR="004B22AC" w:rsidRDefault="005226B3" w:rsidP="000E557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0E557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A0183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Окно приложения</w:t>
      </w:r>
    </w:p>
    <w:p w14:paraId="3A1CEF7E" w14:textId="77777777" w:rsid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B141BF" w14:textId="31BD3292" w:rsidR="006A769A" w:rsidRPr="006A769A" w:rsidRDefault="00A0183E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213608">
        <w:rPr>
          <w:rFonts w:ascii="Times New Roman" w:hAnsi="Times New Roman" w:cs="Times New Roman"/>
          <w:sz w:val="28"/>
          <w:szCs w:val="28"/>
        </w:rPr>
        <w:t>рисунке 2 представлен контейнер с осажденным сообщением</w:t>
      </w:r>
      <w:r w:rsidR="006A769A">
        <w:rPr>
          <w:rFonts w:ascii="Times New Roman" w:hAnsi="Times New Roman" w:cs="Times New Roman"/>
          <w:sz w:val="28"/>
          <w:szCs w:val="28"/>
        </w:rPr>
        <w:t>.</w:t>
      </w:r>
    </w:p>
    <w:p w14:paraId="0534060C" w14:textId="5FC3B7B4" w:rsidR="006A769A" w:rsidRPr="00922161" w:rsidRDefault="00213608" w:rsidP="006A769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213608">
        <w:rPr>
          <w:noProof/>
          <w:lang w:eastAsia="ru-RU"/>
        </w:rPr>
        <w:drawing>
          <wp:inline distT="0" distB="0" distL="0" distR="0" wp14:anchorId="726B703F" wp14:editId="6486DB8A">
            <wp:extent cx="5940425" cy="3426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9CAD" w14:textId="24E624AD" w:rsidR="006A769A" w:rsidRDefault="006A769A" w:rsidP="006A769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2 – </w:t>
      </w:r>
      <w:r w:rsidR="0021360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Контейнер с осажденным сообщением</w:t>
      </w:r>
    </w:p>
    <w:p w14:paraId="7E596FD2" w14:textId="5DB7E9FF" w:rsidR="006A769A" w:rsidRPr="006A769A" w:rsidRDefault="00213608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представлено содержимое файла с извлеченным сообщением</w:t>
      </w:r>
      <w:r w:rsidR="006A769A">
        <w:rPr>
          <w:rFonts w:ascii="Times New Roman" w:hAnsi="Times New Roman" w:cs="Times New Roman"/>
          <w:sz w:val="28"/>
          <w:szCs w:val="28"/>
        </w:rPr>
        <w:t>.</w:t>
      </w:r>
    </w:p>
    <w:p w14:paraId="4823D9CD" w14:textId="1934BF7F" w:rsidR="006A769A" w:rsidRPr="00922161" w:rsidRDefault="00213608" w:rsidP="006A769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213608">
        <w:rPr>
          <w:noProof/>
          <w:lang w:eastAsia="ru-RU"/>
        </w:rPr>
        <w:drawing>
          <wp:inline distT="0" distB="0" distL="0" distR="0" wp14:anchorId="17A32549" wp14:editId="68DA1332">
            <wp:extent cx="2876951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9E5" w14:textId="58F34D8F" w:rsidR="006A769A" w:rsidRDefault="006A769A" w:rsidP="006A769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3 – </w:t>
      </w:r>
      <w:r w:rsidR="00213608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Извлеченное сообщение</w:t>
      </w:r>
    </w:p>
    <w:p w14:paraId="214B20CE" w14:textId="77777777" w:rsid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E42231" w14:textId="521B8460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bookmarkStart w:id="4" w:name="_GoBack"/>
      <w:bookmarkEnd w:id="4"/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 w:rsidRPr="006A2CA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закреплены теоретические знания 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из области </w:t>
      </w:r>
      <w:proofErr w:type="spellStart"/>
      <w:r w:rsidR="006A2CAE" w:rsidRPr="006A2CAE">
        <w:rPr>
          <w:rFonts w:ascii="Times New Roman" w:hAnsi="Times New Roman" w:cs="Times New Roman"/>
          <w:sz w:val="28"/>
          <w:szCs w:val="28"/>
        </w:rPr>
        <w:t>стеганографического</w:t>
      </w:r>
      <w:proofErr w:type="spellEnd"/>
      <w:r w:rsidR="006A2CAE" w:rsidRPr="006A2CAE">
        <w:rPr>
          <w:rFonts w:ascii="Times New Roman" w:hAnsi="Times New Roman" w:cs="Times New Roman"/>
          <w:sz w:val="28"/>
          <w:szCs w:val="28"/>
        </w:rPr>
        <w:t xml:space="preserve"> преобразования информации, моделирования </w:t>
      </w:r>
      <w:proofErr w:type="spellStart"/>
      <w:r w:rsidR="006A2CAE" w:rsidRPr="006A2CAE">
        <w:rPr>
          <w:rFonts w:ascii="Times New Roman" w:hAnsi="Times New Roman" w:cs="Times New Roman"/>
          <w:sz w:val="28"/>
          <w:szCs w:val="28"/>
        </w:rPr>
        <w:t>стеганосистем</w:t>
      </w:r>
      <w:proofErr w:type="spellEnd"/>
      <w:r w:rsidR="006A2CAE" w:rsidRPr="006A2CAE">
        <w:rPr>
          <w:rFonts w:ascii="Times New Roman" w:hAnsi="Times New Roman" w:cs="Times New Roman"/>
          <w:sz w:val="28"/>
          <w:szCs w:val="28"/>
        </w:rPr>
        <w:t>, классификации и сущности методов цифровой стеганографии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, изучен </w:t>
      </w:r>
      <w:r w:rsidR="006A2CAE" w:rsidRPr="006A2CAE">
        <w:rPr>
          <w:rFonts w:ascii="Times New Roman" w:hAnsi="Times New Roman" w:cs="Times New Roman"/>
          <w:sz w:val="28"/>
          <w:szCs w:val="28"/>
        </w:rPr>
        <w:t>алгоритм встраивания/извлечения тайной информации на основе метода НЗБ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, получен </w:t>
      </w:r>
      <w:r w:rsidR="006A2CAE" w:rsidRPr="006A2CAE">
        <w:rPr>
          <w:rFonts w:ascii="Times New Roman" w:hAnsi="Times New Roman" w:cs="Times New Roman"/>
          <w:sz w:val="28"/>
          <w:szCs w:val="28"/>
        </w:rPr>
        <w:t>опыт практической реализации метода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, разработано </w:t>
      </w:r>
      <w:r w:rsidR="006A2CAE" w:rsidRPr="006A2CAE">
        <w:rPr>
          <w:rFonts w:ascii="Times New Roman" w:hAnsi="Times New Roman" w:cs="Times New Roman"/>
          <w:sz w:val="28"/>
          <w:szCs w:val="28"/>
        </w:rPr>
        <w:t>приложение для реализации алгоритма встраивания/извлечения тайной информации с использованием электронного файла-контейнера на основе метода НЗБ</w:t>
      </w:r>
      <w:r w:rsidR="00C01B17" w:rsidRPr="006A2CAE">
        <w:rPr>
          <w:rFonts w:ascii="Times New Roman" w:hAnsi="Times New Roman" w:cs="Times New Roman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B2150" w14:textId="77777777" w:rsidR="00E257B4" w:rsidRDefault="00E257B4" w:rsidP="00374791">
      <w:pPr>
        <w:spacing w:after="0" w:line="240" w:lineRule="auto"/>
      </w:pPr>
      <w:r>
        <w:separator/>
      </w:r>
    </w:p>
  </w:endnote>
  <w:endnote w:type="continuationSeparator" w:id="0">
    <w:p w14:paraId="2BCB296C" w14:textId="77777777" w:rsidR="00E257B4" w:rsidRDefault="00E257B4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0E9C9" w14:textId="77777777" w:rsidR="00E257B4" w:rsidRDefault="00E257B4" w:rsidP="00374791">
      <w:pPr>
        <w:spacing w:after="0" w:line="240" w:lineRule="auto"/>
      </w:pPr>
      <w:r>
        <w:separator/>
      </w:r>
    </w:p>
  </w:footnote>
  <w:footnote w:type="continuationSeparator" w:id="0">
    <w:p w14:paraId="4FE7FA19" w14:textId="77777777" w:rsidR="00E257B4" w:rsidRDefault="00E257B4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72836291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608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0E557C"/>
    <w:rsid w:val="00115191"/>
    <w:rsid w:val="00120F40"/>
    <w:rsid w:val="00131520"/>
    <w:rsid w:val="001A29B5"/>
    <w:rsid w:val="001B3C36"/>
    <w:rsid w:val="001B3EC8"/>
    <w:rsid w:val="001F5018"/>
    <w:rsid w:val="00203E1A"/>
    <w:rsid w:val="00213608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092D"/>
    <w:rsid w:val="0045365A"/>
    <w:rsid w:val="004674C4"/>
    <w:rsid w:val="00471B79"/>
    <w:rsid w:val="00476B80"/>
    <w:rsid w:val="00491E86"/>
    <w:rsid w:val="004B22AC"/>
    <w:rsid w:val="004C13D9"/>
    <w:rsid w:val="004C73BF"/>
    <w:rsid w:val="004D1C5E"/>
    <w:rsid w:val="004E35F6"/>
    <w:rsid w:val="004E4196"/>
    <w:rsid w:val="004F23F0"/>
    <w:rsid w:val="00511A8D"/>
    <w:rsid w:val="00511B19"/>
    <w:rsid w:val="005226B3"/>
    <w:rsid w:val="0053336C"/>
    <w:rsid w:val="0053336F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91858"/>
    <w:rsid w:val="006A2CAE"/>
    <w:rsid w:val="006A46CC"/>
    <w:rsid w:val="006A769A"/>
    <w:rsid w:val="006C459D"/>
    <w:rsid w:val="006D5284"/>
    <w:rsid w:val="006D63F9"/>
    <w:rsid w:val="006E0345"/>
    <w:rsid w:val="006E0A1C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17A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0183E"/>
    <w:rsid w:val="00A14358"/>
    <w:rsid w:val="00A146D5"/>
    <w:rsid w:val="00A215BA"/>
    <w:rsid w:val="00A22EF4"/>
    <w:rsid w:val="00A53DBC"/>
    <w:rsid w:val="00A6351D"/>
    <w:rsid w:val="00A65152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1B17"/>
    <w:rsid w:val="00C02115"/>
    <w:rsid w:val="00C345FC"/>
    <w:rsid w:val="00C34CA0"/>
    <w:rsid w:val="00C35CF6"/>
    <w:rsid w:val="00C43BD1"/>
    <w:rsid w:val="00C51F7A"/>
    <w:rsid w:val="00C60E9D"/>
    <w:rsid w:val="00C62355"/>
    <w:rsid w:val="00CA6518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257B4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B4C61"/>
    <w:rsid w:val="00EE6ED1"/>
    <w:rsid w:val="00EF72C1"/>
    <w:rsid w:val="00F04F05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100E-3C45-4754-B48B-B8576424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48</cp:revision>
  <dcterms:created xsi:type="dcterms:W3CDTF">2021-09-17T17:23:00Z</dcterms:created>
  <dcterms:modified xsi:type="dcterms:W3CDTF">2022-05-17T20:35:00Z</dcterms:modified>
</cp:coreProperties>
</file>