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D7A" w:rsidRPr="00D01D7A" w:rsidRDefault="00D01D7A" w:rsidP="00D01D7A">
      <w:pPr>
        <w:pStyle w:val="Default"/>
        <w:rPr>
          <w:rFonts w:ascii="Constantia" w:hAnsi="Constantia"/>
        </w:rPr>
      </w:pPr>
    </w:p>
    <w:p w:rsidR="00D01D7A" w:rsidRPr="00D01D7A" w:rsidRDefault="00D01D7A" w:rsidP="00D01D7A">
      <w:pPr>
        <w:pStyle w:val="Default"/>
        <w:jc w:val="center"/>
        <w:rPr>
          <w:rFonts w:ascii="Constantia" w:hAnsi="Constantia"/>
          <w:sz w:val="40"/>
          <w:szCs w:val="40"/>
        </w:rPr>
      </w:pPr>
      <w:r w:rsidRPr="00D01D7A">
        <w:rPr>
          <w:rFonts w:ascii="Constantia" w:hAnsi="Constantia"/>
          <w:sz w:val="40"/>
          <w:szCs w:val="40"/>
        </w:rPr>
        <w:t>Elektrotehnički fakultet Univerziteta u Beogradu</w:t>
      </w:r>
    </w:p>
    <w:p w:rsidR="008422D8" w:rsidRDefault="00D01D7A" w:rsidP="00D01D7A">
      <w:pPr>
        <w:jc w:val="center"/>
        <w:rPr>
          <w:sz w:val="40"/>
          <w:szCs w:val="40"/>
        </w:rPr>
      </w:pPr>
      <w:r w:rsidRPr="00D01D7A">
        <w:rPr>
          <w:sz w:val="40"/>
          <w:szCs w:val="40"/>
        </w:rPr>
        <w:t>Katedra za računarsku tehniku i informatiku</w:t>
      </w:r>
    </w:p>
    <w:p w:rsidR="00D01D7A" w:rsidRDefault="00D01D7A" w:rsidP="00D01D7A">
      <w:pPr>
        <w:jc w:val="center"/>
        <w:rPr>
          <w:sz w:val="40"/>
          <w:szCs w:val="40"/>
        </w:rPr>
      </w:pPr>
    </w:p>
    <w:p w:rsidR="00D01D7A" w:rsidRPr="00D01D7A" w:rsidRDefault="00D01D7A" w:rsidP="00D01D7A">
      <w:pPr>
        <w:jc w:val="center"/>
        <w:rPr>
          <w:color w:val="77697A" w:themeColor="accent6" w:themeShade="BF"/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1571625" cy="1971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fakultet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D7A" w:rsidRDefault="00D01D7A" w:rsidP="00D01D7A">
      <w:pPr>
        <w:jc w:val="center"/>
        <w:rPr>
          <w:sz w:val="40"/>
          <w:szCs w:val="40"/>
        </w:rPr>
      </w:pPr>
    </w:p>
    <w:p w:rsidR="00D01D7A" w:rsidRDefault="00D01D7A" w:rsidP="00D01D7A">
      <w:pPr>
        <w:jc w:val="center"/>
        <w:rPr>
          <w:sz w:val="40"/>
          <w:szCs w:val="40"/>
        </w:rPr>
      </w:pPr>
    </w:p>
    <w:p w:rsidR="00D01D7A" w:rsidRDefault="00D01D7A" w:rsidP="00C65737">
      <w:pPr>
        <w:jc w:val="center"/>
        <w:rPr>
          <w:color w:val="1E5E9F" w:themeColor="accent2" w:themeShade="BF"/>
          <w:sz w:val="40"/>
          <w:szCs w:val="40"/>
        </w:rPr>
      </w:pPr>
      <w:r w:rsidRPr="00D01D7A">
        <w:rPr>
          <w:sz w:val="40"/>
          <w:szCs w:val="40"/>
        </w:rPr>
        <w:t>Projektni</w:t>
      </w:r>
      <w:r>
        <w:rPr>
          <w:sz w:val="40"/>
          <w:szCs w:val="40"/>
        </w:rPr>
        <w:t xml:space="preserve"> zadatak: </w:t>
      </w:r>
      <w:r w:rsidR="00A67195">
        <w:rPr>
          <w:color w:val="1E5E9F" w:themeColor="accent2" w:themeShade="BF"/>
          <w:sz w:val="40"/>
          <w:szCs w:val="40"/>
        </w:rPr>
        <w:t>Apetit Bar</w:t>
      </w:r>
    </w:p>
    <w:p w:rsidR="00D01D7A" w:rsidRDefault="00D01D7A" w:rsidP="00C65737">
      <w:pPr>
        <w:jc w:val="center"/>
        <w:rPr>
          <w:sz w:val="40"/>
          <w:szCs w:val="40"/>
        </w:rPr>
      </w:pPr>
      <w:r>
        <w:rPr>
          <w:sz w:val="40"/>
          <w:szCs w:val="40"/>
        </w:rPr>
        <w:t>Verzija 1.0</w:t>
      </w:r>
    </w:p>
    <w:p w:rsidR="00D01D7A" w:rsidRPr="006B4735" w:rsidRDefault="0036742A" w:rsidP="00D01D7A">
      <w:pPr>
        <w:jc w:val="center"/>
        <w:rPr>
          <w:sz w:val="40"/>
          <w:szCs w:val="40"/>
          <w:lang w:val="sr-Latn-RS"/>
        </w:rPr>
      </w:pPr>
      <w:r>
        <w:rPr>
          <w:color w:val="1E5E9F" w:themeColor="accent2" w:themeShade="BF"/>
          <w:sz w:val="40"/>
          <w:szCs w:val="40"/>
        </w:rPr>
        <w:t>Specifikacija slučaja upotrebe funkcionalnosti</w:t>
      </w:r>
      <w:r w:rsidR="00126E93">
        <w:rPr>
          <w:color w:val="1E5E9F" w:themeColor="accent2" w:themeShade="BF"/>
          <w:sz w:val="40"/>
          <w:szCs w:val="40"/>
        </w:rPr>
        <w:t xml:space="preserve"> gosta</w:t>
      </w:r>
    </w:p>
    <w:p w:rsidR="00D01D7A" w:rsidRPr="00E43D2D" w:rsidRDefault="00D01D7A" w:rsidP="00D01D7A">
      <w:pPr>
        <w:rPr>
          <w:sz w:val="36"/>
          <w:szCs w:val="3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071DFB" w:rsidTr="002E44CB">
        <w:tc>
          <w:tcPr>
            <w:tcW w:w="4788" w:type="dxa"/>
          </w:tcPr>
          <w:p w:rsidR="00071DFB" w:rsidRDefault="00071DFB" w:rsidP="00D01D7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Tim:</w:t>
            </w:r>
          </w:p>
          <w:p w:rsidR="002E44CB" w:rsidRDefault="002E44CB" w:rsidP="00D01D7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sr-Cyrl-RS"/>
              </w:rPr>
              <w:t>Дућан</w:t>
            </w:r>
          </w:p>
        </w:tc>
        <w:tc>
          <w:tcPr>
            <w:tcW w:w="4788" w:type="dxa"/>
          </w:tcPr>
          <w:p w:rsidR="002E44CB" w:rsidRDefault="002E44CB" w:rsidP="002E44CB">
            <w:pPr>
              <w:jc w:val="right"/>
              <w:rPr>
                <w:sz w:val="36"/>
                <w:szCs w:val="36"/>
              </w:rPr>
            </w:pPr>
            <w:r>
              <w:rPr>
                <w:sz w:val="40"/>
                <w:szCs w:val="40"/>
              </w:rPr>
              <w:t>Studenti:</w:t>
            </w:r>
          </w:p>
          <w:p w:rsidR="00071DFB" w:rsidRDefault="002E44CB" w:rsidP="002E44CB">
            <w:pPr>
              <w:jc w:val="right"/>
              <w:rPr>
                <w:sz w:val="36"/>
                <w:szCs w:val="36"/>
              </w:rPr>
            </w:pPr>
            <w:r w:rsidRPr="00E43D2D">
              <w:rPr>
                <w:sz w:val="36"/>
                <w:szCs w:val="36"/>
              </w:rPr>
              <w:t>Dušan Pantić 0533/2010</w:t>
            </w:r>
          </w:p>
          <w:p w:rsidR="002E44CB" w:rsidRDefault="002E44CB" w:rsidP="002E44CB">
            <w:pPr>
              <w:jc w:val="right"/>
              <w:rPr>
                <w:sz w:val="36"/>
                <w:szCs w:val="36"/>
              </w:rPr>
            </w:pPr>
            <w:r w:rsidRPr="00E43D2D">
              <w:rPr>
                <w:sz w:val="36"/>
                <w:szCs w:val="36"/>
              </w:rPr>
              <w:t>Dušan Savić 0539/2010</w:t>
            </w:r>
          </w:p>
        </w:tc>
      </w:tr>
    </w:tbl>
    <w:p w:rsidR="00D01D7A" w:rsidRDefault="00D01D7A" w:rsidP="00D01D7A">
      <w:pPr>
        <w:rPr>
          <w:sz w:val="36"/>
          <w:szCs w:val="36"/>
        </w:rPr>
      </w:pPr>
    </w:p>
    <w:p w:rsidR="00D01D7A" w:rsidRPr="00656078" w:rsidRDefault="00656078" w:rsidP="00D01D7A">
      <w:pPr>
        <w:jc w:val="center"/>
        <w:rPr>
          <w:szCs w:val="28"/>
        </w:rPr>
      </w:pPr>
      <w:r w:rsidRPr="00656078">
        <w:rPr>
          <w:szCs w:val="28"/>
        </w:rPr>
        <w:t xml:space="preserve">Beograd, mart </w:t>
      </w:r>
      <w:r w:rsidR="00E43D2D">
        <w:rPr>
          <w:szCs w:val="28"/>
        </w:rPr>
        <w:t>2017</w:t>
      </w:r>
      <w:r w:rsidRPr="00656078">
        <w:rPr>
          <w:szCs w:val="28"/>
        </w:rPr>
        <w:t>.</w:t>
      </w:r>
    </w:p>
    <w:tbl>
      <w:tblPr>
        <w:tblStyle w:val="TableGrid"/>
        <w:tblpPr w:leftFromText="180" w:rightFromText="180" w:tblpY="1725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56078" w:rsidTr="00656078">
        <w:tc>
          <w:tcPr>
            <w:tcW w:w="2394" w:type="dxa"/>
          </w:tcPr>
          <w:p w:rsidR="00656078" w:rsidRPr="00656078" w:rsidRDefault="00656078" w:rsidP="00656078">
            <w:pPr>
              <w:jc w:val="center"/>
              <w:rPr>
                <w:color w:val="1E5E9F" w:themeColor="accent2" w:themeShade="BF"/>
                <w:sz w:val="24"/>
                <w:szCs w:val="24"/>
              </w:rPr>
            </w:pPr>
            <w:r>
              <w:rPr>
                <w:color w:val="1E5E9F" w:themeColor="accent2" w:themeShade="BF"/>
                <w:sz w:val="24"/>
                <w:szCs w:val="24"/>
              </w:rPr>
              <w:lastRenderedPageBreak/>
              <w:t>Datum</w:t>
            </w:r>
          </w:p>
        </w:tc>
        <w:tc>
          <w:tcPr>
            <w:tcW w:w="2394" w:type="dxa"/>
          </w:tcPr>
          <w:p w:rsidR="00656078" w:rsidRPr="00656078" w:rsidRDefault="00656078" w:rsidP="00656078">
            <w:pPr>
              <w:jc w:val="center"/>
              <w:rPr>
                <w:color w:val="1E5E9F" w:themeColor="accent2" w:themeShade="BF"/>
                <w:sz w:val="24"/>
                <w:szCs w:val="24"/>
              </w:rPr>
            </w:pPr>
            <w:r>
              <w:rPr>
                <w:color w:val="1E5E9F" w:themeColor="accent2" w:themeShade="BF"/>
                <w:sz w:val="24"/>
                <w:szCs w:val="24"/>
              </w:rPr>
              <w:t>Verzija</w:t>
            </w:r>
          </w:p>
        </w:tc>
        <w:tc>
          <w:tcPr>
            <w:tcW w:w="2394" w:type="dxa"/>
          </w:tcPr>
          <w:p w:rsidR="00656078" w:rsidRPr="00656078" w:rsidRDefault="00656078" w:rsidP="00656078">
            <w:pPr>
              <w:jc w:val="center"/>
              <w:rPr>
                <w:color w:val="1E5E9F" w:themeColor="accent2" w:themeShade="BF"/>
                <w:sz w:val="24"/>
                <w:szCs w:val="24"/>
              </w:rPr>
            </w:pPr>
            <w:r w:rsidRPr="00656078">
              <w:rPr>
                <w:color w:val="1E5E9F" w:themeColor="accent2" w:themeShade="BF"/>
                <w:sz w:val="24"/>
                <w:szCs w:val="24"/>
              </w:rPr>
              <w:t>Kratak opis</w:t>
            </w:r>
          </w:p>
        </w:tc>
        <w:tc>
          <w:tcPr>
            <w:tcW w:w="2394" w:type="dxa"/>
          </w:tcPr>
          <w:p w:rsidR="00656078" w:rsidRPr="00656078" w:rsidRDefault="00656078" w:rsidP="00656078">
            <w:pPr>
              <w:jc w:val="center"/>
              <w:rPr>
                <w:color w:val="1E5E9F" w:themeColor="accent2" w:themeShade="BF"/>
                <w:sz w:val="24"/>
                <w:szCs w:val="24"/>
              </w:rPr>
            </w:pPr>
            <w:r w:rsidRPr="00656078">
              <w:rPr>
                <w:color w:val="1E5E9F" w:themeColor="accent2" w:themeShade="BF"/>
                <w:sz w:val="24"/>
                <w:szCs w:val="24"/>
              </w:rPr>
              <w:t>Autor</w:t>
            </w:r>
          </w:p>
        </w:tc>
      </w:tr>
      <w:tr w:rsidR="00656078" w:rsidTr="00656078">
        <w:tc>
          <w:tcPr>
            <w:tcW w:w="2394" w:type="dxa"/>
          </w:tcPr>
          <w:p w:rsidR="00656078" w:rsidRPr="00656078" w:rsidRDefault="00A67195" w:rsidP="006560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05.03.2017</w:t>
            </w:r>
          </w:p>
        </w:tc>
        <w:tc>
          <w:tcPr>
            <w:tcW w:w="2394" w:type="dxa"/>
          </w:tcPr>
          <w:p w:rsidR="00656078" w:rsidRPr="00656078" w:rsidRDefault="00656078" w:rsidP="00656078">
            <w:pPr>
              <w:jc w:val="center"/>
              <w:rPr>
                <w:sz w:val="24"/>
                <w:szCs w:val="24"/>
              </w:rPr>
            </w:pPr>
            <w:r w:rsidRPr="00656078">
              <w:rPr>
                <w:sz w:val="24"/>
                <w:szCs w:val="24"/>
              </w:rPr>
              <w:t>1.0</w:t>
            </w:r>
          </w:p>
        </w:tc>
        <w:tc>
          <w:tcPr>
            <w:tcW w:w="2394" w:type="dxa"/>
          </w:tcPr>
          <w:p w:rsidR="00656078" w:rsidRPr="00656078" w:rsidRDefault="00656078" w:rsidP="00656078">
            <w:pPr>
              <w:jc w:val="center"/>
              <w:rPr>
                <w:sz w:val="24"/>
                <w:szCs w:val="24"/>
              </w:rPr>
            </w:pPr>
            <w:r w:rsidRPr="00656078">
              <w:rPr>
                <w:sz w:val="24"/>
                <w:szCs w:val="24"/>
              </w:rPr>
              <w:t>Inicijalna verzija</w:t>
            </w:r>
          </w:p>
        </w:tc>
        <w:tc>
          <w:tcPr>
            <w:tcW w:w="2394" w:type="dxa"/>
          </w:tcPr>
          <w:p w:rsidR="00656078" w:rsidRPr="00656078" w:rsidRDefault="00656078" w:rsidP="0036742A">
            <w:pPr>
              <w:jc w:val="center"/>
              <w:rPr>
                <w:sz w:val="24"/>
                <w:szCs w:val="24"/>
              </w:rPr>
            </w:pPr>
            <w:r w:rsidRPr="00656078">
              <w:rPr>
                <w:sz w:val="24"/>
                <w:szCs w:val="24"/>
              </w:rPr>
              <w:t xml:space="preserve">Dušan </w:t>
            </w:r>
            <w:r w:rsidR="0036742A">
              <w:rPr>
                <w:sz w:val="24"/>
                <w:szCs w:val="24"/>
              </w:rPr>
              <w:t>Pantić</w:t>
            </w:r>
          </w:p>
        </w:tc>
      </w:tr>
      <w:tr w:rsidR="00656078" w:rsidTr="00656078">
        <w:tc>
          <w:tcPr>
            <w:tcW w:w="2394" w:type="dxa"/>
          </w:tcPr>
          <w:p w:rsidR="00656078" w:rsidRDefault="00656078" w:rsidP="00656078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656078" w:rsidRDefault="00656078" w:rsidP="00656078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656078" w:rsidRDefault="00656078" w:rsidP="00656078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656078" w:rsidRDefault="00656078" w:rsidP="00656078">
            <w:pPr>
              <w:rPr>
                <w:sz w:val="36"/>
                <w:szCs w:val="36"/>
              </w:rPr>
            </w:pPr>
          </w:p>
        </w:tc>
      </w:tr>
      <w:tr w:rsidR="00656078" w:rsidTr="00656078">
        <w:tc>
          <w:tcPr>
            <w:tcW w:w="2394" w:type="dxa"/>
          </w:tcPr>
          <w:p w:rsidR="00656078" w:rsidRDefault="00656078" w:rsidP="00656078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656078" w:rsidRDefault="00656078" w:rsidP="00656078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656078" w:rsidRDefault="00656078" w:rsidP="00656078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656078" w:rsidRDefault="00656078" w:rsidP="00656078">
            <w:pPr>
              <w:rPr>
                <w:sz w:val="36"/>
                <w:szCs w:val="36"/>
              </w:rPr>
            </w:pPr>
          </w:p>
        </w:tc>
      </w:tr>
    </w:tbl>
    <w:p w:rsidR="00656078" w:rsidRDefault="00656078" w:rsidP="00656078">
      <w:pPr>
        <w:rPr>
          <w:color w:val="1E5E9F" w:themeColor="accent2" w:themeShade="BF"/>
          <w:sz w:val="48"/>
          <w:szCs w:val="48"/>
        </w:rPr>
      </w:pPr>
      <w:r w:rsidRPr="00656078">
        <w:rPr>
          <w:color w:val="1E5E9F" w:themeColor="accent2" w:themeShade="BF"/>
          <w:sz w:val="48"/>
          <w:szCs w:val="48"/>
        </w:rPr>
        <w:t>Istorija izmena</w:t>
      </w:r>
    </w:p>
    <w:p w:rsidR="00656078" w:rsidRPr="00071DFB" w:rsidRDefault="00071DFB" w:rsidP="00071DFB">
      <w:pPr>
        <w:rPr>
          <w:color w:val="1E5E9F" w:themeColor="accent2" w:themeShade="BF"/>
          <w:sz w:val="48"/>
          <w:szCs w:val="48"/>
        </w:rPr>
      </w:pPr>
      <w:r>
        <w:rPr>
          <w:b/>
        </w:rPr>
        <w:br w:type="page"/>
      </w:r>
    </w:p>
    <w:sdt>
      <w:sdtPr>
        <w:rPr>
          <w:rFonts w:ascii="Constantia" w:eastAsiaTheme="minorHAnsi" w:hAnsi="Constantia" w:cstheme="minorBidi"/>
          <w:b w:val="0"/>
          <w:bCs w:val="0"/>
          <w:color w:val="auto"/>
          <w:szCs w:val="22"/>
          <w:lang w:eastAsia="en-US"/>
        </w:rPr>
        <w:id w:val="191751107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81763" w:rsidRPr="00581763" w:rsidRDefault="00581763">
          <w:pPr>
            <w:pStyle w:val="TOCHeading"/>
            <w:rPr>
              <w:color w:val="1E5E9F" w:themeColor="accent2" w:themeShade="BF"/>
            </w:rPr>
          </w:pPr>
          <w:r w:rsidRPr="00581763">
            <w:rPr>
              <w:color w:val="1E5E9F" w:themeColor="accent2" w:themeShade="BF"/>
            </w:rPr>
            <w:t>Sadrž</w:t>
          </w:r>
          <w:bookmarkStart w:id="0" w:name="_GoBack"/>
          <w:bookmarkEnd w:id="0"/>
          <w:r w:rsidRPr="00581763">
            <w:rPr>
              <w:color w:val="1E5E9F" w:themeColor="accent2" w:themeShade="BF"/>
            </w:rPr>
            <w:t>aj</w:t>
          </w:r>
        </w:p>
        <w:p w:rsidR="00ED1888" w:rsidRDefault="00581763">
          <w:pPr>
            <w:pStyle w:val="TOC1"/>
            <w:tabs>
              <w:tab w:val="left" w:pos="5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030578" w:history="1">
            <w:r w:rsidR="00ED1888" w:rsidRPr="001D3A55">
              <w:rPr>
                <w:rStyle w:val="Hyperlink"/>
                <w:noProof/>
              </w:rPr>
              <w:t>1.</w:t>
            </w:r>
            <w:r w:rsidR="00ED188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D1888" w:rsidRPr="001D3A55">
              <w:rPr>
                <w:rStyle w:val="Hyperlink"/>
                <w:noProof/>
              </w:rPr>
              <w:t>Uvod</w:t>
            </w:r>
            <w:r w:rsidR="00ED1888">
              <w:rPr>
                <w:noProof/>
                <w:webHidden/>
              </w:rPr>
              <w:tab/>
            </w:r>
            <w:r w:rsidR="00ED1888">
              <w:rPr>
                <w:noProof/>
                <w:webHidden/>
              </w:rPr>
              <w:fldChar w:fldCharType="begin"/>
            </w:r>
            <w:r w:rsidR="00ED1888">
              <w:rPr>
                <w:noProof/>
                <w:webHidden/>
              </w:rPr>
              <w:instrText xml:space="preserve"> PAGEREF _Toc479030578 \h </w:instrText>
            </w:r>
            <w:r w:rsidR="00ED1888">
              <w:rPr>
                <w:noProof/>
                <w:webHidden/>
              </w:rPr>
            </w:r>
            <w:r w:rsidR="00ED1888">
              <w:rPr>
                <w:noProof/>
                <w:webHidden/>
              </w:rPr>
              <w:fldChar w:fldCharType="separate"/>
            </w:r>
            <w:r w:rsidR="00ED1888">
              <w:rPr>
                <w:noProof/>
                <w:webHidden/>
              </w:rPr>
              <w:t>4</w:t>
            </w:r>
            <w:r w:rsidR="00ED1888">
              <w:rPr>
                <w:noProof/>
                <w:webHidden/>
              </w:rPr>
              <w:fldChar w:fldCharType="end"/>
            </w:r>
          </w:hyperlink>
        </w:p>
        <w:p w:rsidR="00ED1888" w:rsidRDefault="00ED188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030579" w:history="1">
            <w:r w:rsidRPr="001D3A55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1D3A55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_Toc479030579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1888" w:rsidRDefault="00ED188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030580" w:history="1">
            <w:r w:rsidRPr="001D3A55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1D3A55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_Toc479030580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1888" w:rsidRDefault="00ED188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030581" w:history="1">
            <w:r w:rsidRPr="001D3A55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1D3A55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_Toc479030581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1888" w:rsidRDefault="00ED188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030582" w:history="1">
            <w:r w:rsidRPr="001D3A55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1D3A55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_Toc479030582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1888" w:rsidRDefault="00ED1888">
          <w:pPr>
            <w:pStyle w:val="TOC1"/>
            <w:tabs>
              <w:tab w:val="left" w:pos="5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030583" w:history="1">
            <w:r w:rsidRPr="001D3A55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1D3A55">
              <w:rPr>
                <w:rStyle w:val="Hyperlink"/>
                <w:noProof/>
              </w:rPr>
              <w:t>Scenario funkcionalnosti registracije gosta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_Toc479030583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1888" w:rsidRDefault="00ED188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030584" w:history="1">
            <w:r w:rsidRPr="001D3A55">
              <w:rPr>
                <w:rStyle w:val="Hyperlink"/>
                <w:noProof/>
              </w:rPr>
              <w:t>2.1 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_Toc479030584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1888" w:rsidRDefault="00ED188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030585" w:history="1">
            <w:r w:rsidRPr="001D3A55">
              <w:rPr>
                <w:rStyle w:val="Hyperlink"/>
                <w:noProof/>
              </w:rPr>
              <w:t>2.2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_Toc479030585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1888" w:rsidRDefault="00ED188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030586" w:history="1">
            <w:r w:rsidRPr="001D3A55">
              <w:rPr>
                <w:rStyle w:val="Hyperlink"/>
                <w:noProof/>
              </w:rPr>
              <w:t>2.2.1 Gost se uspešno registruje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_Toc479030586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1888" w:rsidRDefault="00ED188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030587" w:history="1">
            <w:r w:rsidRPr="001D3A55">
              <w:rPr>
                <w:rStyle w:val="Hyperlink"/>
                <w:noProof/>
                <w:lang w:val="sr-Latn-RS"/>
              </w:rPr>
              <w:t>2.2.2 Gost se neuspešno registruje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_Toc479030587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1888" w:rsidRDefault="00ED188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030588" w:history="1">
            <w:r w:rsidRPr="001D3A55">
              <w:rPr>
                <w:rStyle w:val="Hyperlink"/>
                <w:noProof/>
                <w:lang w:val="sr-Latn-RS"/>
              </w:rPr>
              <w:t>2.2.3 Gost uspešno pregleda ponudu menu-a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_Toc479030588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1888" w:rsidRDefault="00ED188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030589" w:history="1">
            <w:r w:rsidRPr="001D3A55">
              <w:rPr>
                <w:rStyle w:val="Hyperlink"/>
                <w:noProof/>
                <w:lang w:val="sr-Latn-RS"/>
              </w:rPr>
              <w:t>2.2.4 Gost neuspešno šalje porudžbinu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_Toc479030589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1888" w:rsidRDefault="00ED188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030590" w:history="1">
            <w:r w:rsidRPr="001D3A55">
              <w:rPr>
                <w:rStyle w:val="Hyperlink"/>
                <w:noProof/>
                <w:lang w:val="sr-Latn-RS"/>
              </w:rPr>
              <w:t>2.2.5 Gost uspešno pregleda straniu za kontakt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_Toc479030590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1888" w:rsidRDefault="00ED188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030591" w:history="1">
            <w:r w:rsidRPr="001D3A55">
              <w:rPr>
                <w:rStyle w:val="Hyperlink"/>
                <w:noProof/>
                <w:lang w:val="sr-Latn-RS"/>
              </w:rPr>
              <w:t>2.3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_Toc479030591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1888" w:rsidRDefault="00ED188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030592" w:history="1">
            <w:r w:rsidRPr="001D3A55">
              <w:rPr>
                <w:rStyle w:val="Hyperlink"/>
                <w:noProof/>
                <w:lang w:val="sr-Latn-RS"/>
              </w:rPr>
              <w:t>2.4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_Toc479030592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1888" w:rsidRDefault="00ED188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030593" w:history="1">
            <w:r w:rsidRPr="001D3A55">
              <w:rPr>
                <w:rStyle w:val="Hyperlink"/>
                <w:noProof/>
                <w:lang w:val="sr-Latn-RS"/>
              </w:rPr>
              <w:t>2.5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_Toc479030593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1DFB" w:rsidRDefault="00581763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65737" w:rsidRDefault="00C65737">
      <w:pPr>
        <w:rPr>
          <w:b/>
          <w:color w:val="1E5E9F" w:themeColor="accent2" w:themeShade="BF"/>
          <w:sz w:val="48"/>
          <w:szCs w:val="48"/>
        </w:rPr>
      </w:pPr>
      <w:r>
        <w:br w:type="page"/>
      </w:r>
    </w:p>
    <w:p w:rsidR="007827D0" w:rsidRDefault="007827D0" w:rsidP="00C65737">
      <w:pPr>
        <w:pStyle w:val="Heading1"/>
        <w:numPr>
          <w:ilvl w:val="0"/>
          <w:numId w:val="2"/>
        </w:numPr>
        <w:spacing w:before="100" w:beforeAutospacing="1" w:after="100" w:afterAutospacing="1" w:line="240" w:lineRule="auto"/>
        <w:ind w:left="0" w:firstLine="720"/>
        <w:jc w:val="both"/>
      </w:pPr>
      <w:bookmarkStart w:id="1" w:name="_Toc479030578"/>
      <w:r>
        <w:lastRenderedPageBreak/>
        <w:t>Uvod</w:t>
      </w:r>
      <w:bookmarkEnd w:id="1"/>
    </w:p>
    <w:p w:rsidR="000034C6" w:rsidRPr="000034C6" w:rsidRDefault="000034C6" w:rsidP="000034C6"/>
    <w:p w:rsidR="004C0013" w:rsidRDefault="007827D0" w:rsidP="00071DFB">
      <w:pPr>
        <w:pStyle w:val="Heading2"/>
        <w:numPr>
          <w:ilvl w:val="1"/>
          <w:numId w:val="2"/>
        </w:numPr>
        <w:spacing w:before="100" w:beforeAutospacing="1" w:after="100" w:afterAutospacing="1" w:line="240" w:lineRule="auto"/>
        <w:ind w:left="0" w:firstLine="720"/>
        <w:jc w:val="both"/>
      </w:pPr>
      <w:bookmarkStart w:id="2" w:name="_Toc479030579"/>
      <w:r>
        <w:t>Rezime</w:t>
      </w:r>
      <w:bookmarkEnd w:id="2"/>
    </w:p>
    <w:p w:rsidR="004C0013" w:rsidRDefault="00126E93" w:rsidP="000034C6">
      <w:pPr>
        <w:spacing w:before="100" w:beforeAutospacing="1" w:after="100" w:afterAutospacing="1" w:line="240" w:lineRule="auto"/>
        <w:ind w:left="720" w:firstLine="720"/>
        <w:jc w:val="both"/>
      </w:pPr>
      <w:r>
        <w:t>Definisanje scenarija upotrebe funkcionalnosti gosta.</w:t>
      </w:r>
    </w:p>
    <w:p w:rsidR="004C0013" w:rsidRDefault="004C0013" w:rsidP="00071DFB">
      <w:pPr>
        <w:pStyle w:val="Heading2"/>
        <w:numPr>
          <w:ilvl w:val="1"/>
          <w:numId w:val="2"/>
        </w:numPr>
        <w:spacing w:before="100" w:beforeAutospacing="1" w:after="100" w:afterAutospacing="1" w:line="240" w:lineRule="auto"/>
        <w:ind w:left="0" w:firstLine="720"/>
        <w:jc w:val="both"/>
      </w:pPr>
      <w:bookmarkStart w:id="3" w:name="_Toc479030580"/>
      <w:r>
        <w:t>Namena dokumenta i ciljne grupe</w:t>
      </w:r>
      <w:bookmarkEnd w:id="3"/>
    </w:p>
    <w:p w:rsidR="004C0013" w:rsidRDefault="000034C6" w:rsidP="000034C6">
      <w:pPr>
        <w:ind w:left="720" w:firstLine="720"/>
        <w:jc w:val="both"/>
      </w:pPr>
      <w:r>
        <w:t>Dokument će koristiti svi članovi projektnog tima u razvoju projekta i testiranju a može se koristiti i pri pisanju uputstva za upotrebu.</w:t>
      </w:r>
    </w:p>
    <w:p w:rsidR="000034C6" w:rsidRPr="000034C6" w:rsidRDefault="000034C6" w:rsidP="000034C6">
      <w:pPr>
        <w:pStyle w:val="Heading2"/>
        <w:numPr>
          <w:ilvl w:val="1"/>
          <w:numId w:val="2"/>
        </w:numPr>
        <w:spacing w:before="100" w:beforeAutospacing="1" w:after="100" w:afterAutospacing="1" w:line="240" w:lineRule="auto"/>
        <w:ind w:left="0" w:firstLine="720"/>
        <w:jc w:val="both"/>
      </w:pPr>
      <w:bookmarkStart w:id="4" w:name="_Toc479030581"/>
      <w:r>
        <w:t>Reference</w:t>
      </w:r>
      <w:bookmarkEnd w:id="4"/>
    </w:p>
    <w:p w:rsidR="000034C6" w:rsidRDefault="000034C6" w:rsidP="000034C6">
      <w:pPr>
        <w:pStyle w:val="ListParagraph"/>
        <w:numPr>
          <w:ilvl w:val="0"/>
          <w:numId w:val="6"/>
        </w:numPr>
        <w:jc w:val="both"/>
      </w:pPr>
      <w:r>
        <w:t>Projektni zadatak</w:t>
      </w:r>
    </w:p>
    <w:p w:rsidR="000034C6" w:rsidRPr="0013629A" w:rsidRDefault="000034C6" w:rsidP="000034C6">
      <w:pPr>
        <w:pStyle w:val="ListParagraph"/>
        <w:numPr>
          <w:ilvl w:val="0"/>
          <w:numId w:val="6"/>
        </w:numPr>
        <w:jc w:val="both"/>
      </w:pPr>
      <w:r>
        <w:t xml:space="preserve">Uputstvo </w:t>
      </w:r>
      <w:r>
        <w:rPr>
          <w:lang w:val="sr-Latn-RS"/>
        </w:rPr>
        <w:t>za pisanje specifikacije slučajeva korišćenja funkcionalnosti</w:t>
      </w:r>
    </w:p>
    <w:p w:rsidR="000034C6" w:rsidRDefault="000034C6" w:rsidP="000034C6">
      <w:pPr>
        <w:pStyle w:val="ListParagraph"/>
        <w:numPr>
          <w:ilvl w:val="0"/>
          <w:numId w:val="6"/>
        </w:numPr>
        <w:jc w:val="both"/>
      </w:pPr>
      <w:r>
        <w:t>Guidelines – Use Case, Rational Unified Process 2000</w:t>
      </w:r>
    </w:p>
    <w:p w:rsidR="000034C6" w:rsidRDefault="000034C6" w:rsidP="000034C6">
      <w:pPr>
        <w:pStyle w:val="ListParagraph"/>
        <w:numPr>
          <w:ilvl w:val="0"/>
          <w:numId w:val="6"/>
        </w:numPr>
        <w:jc w:val="both"/>
      </w:pPr>
      <w:r>
        <w:t xml:space="preserve">Guidelines – Use Case Storyboard, Rational Unified Process 2000 </w:t>
      </w:r>
    </w:p>
    <w:p w:rsidR="000034C6" w:rsidRPr="000034C6" w:rsidRDefault="000034C6" w:rsidP="000034C6">
      <w:pPr>
        <w:pStyle w:val="Heading2"/>
        <w:numPr>
          <w:ilvl w:val="1"/>
          <w:numId w:val="2"/>
        </w:numPr>
        <w:spacing w:before="100" w:beforeAutospacing="1" w:after="100" w:afterAutospacing="1" w:line="240" w:lineRule="auto"/>
        <w:ind w:left="0" w:firstLine="720"/>
        <w:jc w:val="both"/>
      </w:pPr>
      <w:bookmarkStart w:id="5" w:name="_Toc479030582"/>
      <w:r>
        <w:t>Otvorena pitanja</w:t>
      </w:r>
      <w:bookmarkEnd w:id="5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827"/>
        <w:gridCol w:w="2806"/>
        <w:gridCol w:w="2863"/>
      </w:tblGrid>
      <w:tr w:rsidR="000034C6" w:rsidTr="003F7AEB"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  <w:jc w:val="center"/>
            </w:pPr>
            <w:r>
              <w:t>Redni broj</w:t>
            </w: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  <w:jc w:val="center"/>
            </w:pPr>
            <w:r>
              <w:t>Opis</w:t>
            </w: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  <w:jc w:val="center"/>
            </w:pPr>
            <w:r>
              <w:t>Resenje</w:t>
            </w:r>
          </w:p>
        </w:tc>
      </w:tr>
      <w:tr w:rsidR="000034C6" w:rsidTr="003F7AEB"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  <w:r>
              <w:t>1.</w:t>
            </w: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</w:tr>
      <w:tr w:rsidR="000034C6" w:rsidTr="003F7AEB"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  <w:r>
              <w:t>2.</w:t>
            </w: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</w:tr>
      <w:tr w:rsidR="000034C6" w:rsidTr="003F7AEB"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  <w:r>
              <w:t>3.</w:t>
            </w: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</w:tr>
      <w:tr w:rsidR="000034C6" w:rsidTr="003F7AEB"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  <w:r>
              <w:t>4.</w:t>
            </w: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</w:tr>
    </w:tbl>
    <w:p w:rsidR="000034C6" w:rsidRDefault="000034C6" w:rsidP="000034C6">
      <w:pPr>
        <w:ind w:left="720" w:firstLine="720"/>
        <w:jc w:val="both"/>
      </w:pPr>
    </w:p>
    <w:p w:rsidR="000034C6" w:rsidRDefault="000034C6" w:rsidP="000034C6">
      <w:pPr>
        <w:pStyle w:val="Heading1"/>
        <w:spacing w:before="100" w:beforeAutospacing="1" w:after="100" w:afterAutospacing="1" w:line="240" w:lineRule="auto"/>
        <w:ind w:left="360"/>
        <w:jc w:val="both"/>
      </w:pPr>
    </w:p>
    <w:p w:rsidR="000034C6" w:rsidRPr="000034C6" w:rsidRDefault="000034C6" w:rsidP="000034C6"/>
    <w:p w:rsidR="004C0013" w:rsidRDefault="000034C6" w:rsidP="000034C6">
      <w:pPr>
        <w:pStyle w:val="Heading1"/>
        <w:numPr>
          <w:ilvl w:val="0"/>
          <w:numId w:val="2"/>
        </w:numPr>
        <w:spacing w:before="100" w:beforeAutospacing="1" w:after="100" w:afterAutospacing="1" w:line="240" w:lineRule="auto"/>
        <w:ind w:left="0" w:firstLine="720"/>
        <w:jc w:val="both"/>
      </w:pPr>
      <w:bookmarkStart w:id="6" w:name="_Toc479030583"/>
      <w:r>
        <w:lastRenderedPageBreak/>
        <w:t>Scenario funkcionalnosti registracije gosta</w:t>
      </w:r>
      <w:bookmarkEnd w:id="6"/>
    </w:p>
    <w:p w:rsidR="000034C6" w:rsidRDefault="000034C6" w:rsidP="000034C6">
      <w:pPr>
        <w:pStyle w:val="Heading2"/>
      </w:pPr>
      <w:r>
        <w:tab/>
      </w:r>
      <w:bookmarkStart w:id="7" w:name="_Toc479030584"/>
      <w:r>
        <w:t>2.1 Kratak opis</w:t>
      </w:r>
      <w:bookmarkEnd w:id="7"/>
      <w:r>
        <w:tab/>
      </w:r>
    </w:p>
    <w:p w:rsidR="000034C6" w:rsidRDefault="000034C6" w:rsidP="000034C6">
      <w:pPr>
        <w:ind w:left="720" w:firstLine="720"/>
        <w:jc w:val="both"/>
        <w:rPr>
          <w:lang w:val="sr-Latn-RS"/>
        </w:rPr>
      </w:pPr>
      <w:r>
        <w:rPr>
          <w:lang w:val="sr-Latn-RS"/>
        </w:rPr>
        <w:t>Gost ima opciju da se registruje klikom na link „</w:t>
      </w:r>
      <w:r w:rsidR="00647F62">
        <w:rPr>
          <w:lang w:val="sr-Latn-RS"/>
        </w:rPr>
        <w:t>Register</w:t>
      </w:r>
      <w:r>
        <w:rPr>
          <w:lang w:val="sr-Latn-RS"/>
        </w:rPr>
        <w:t>“, nakon čega mu se otvaraju nove mogućnosti korišćenja aplikacije</w:t>
      </w:r>
      <w:r w:rsidR="0036742A">
        <w:rPr>
          <w:lang w:val="sr-Latn-RS"/>
        </w:rPr>
        <w:t>. Gost može samo da pregleda sadržaj menu-a</w:t>
      </w:r>
    </w:p>
    <w:p w:rsidR="00247AB3" w:rsidRDefault="000034C6" w:rsidP="000034C6">
      <w:pPr>
        <w:pStyle w:val="Heading2"/>
      </w:pPr>
      <w:r>
        <w:tab/>
      </w:r>
      <w:bookmarkStart w:id="8" w:name="_Toc479030585"/>
      <w:r>
        <w:t>2.2 Tok događaja</w:t>
      </w:r>
      <w:bookmarkEnd w:id="8"/>
    </w:p>
    <w:p w:rsidR="000034C6" w:rsidRDefault="000034C6" w:rsidP="000034C6">
      <w:pPr>
        <w:pStyle w:val="Heading3"/>
      </w:pPr>
      <w:r>
        <w:tab/>
      </w:r>
      <w:r>
        <w:tab/>
      </w:r>
      <w:bookmarkStart w:id="9" w:name="_Toc479030586"/>
      <w:r>
        <w:t>2.2.1 Gost se uspešno registruje</w:t>
      </w:r>
      <w:bookmarkEnd w:id="9"/>
    </w:p>
    <w:p w:rsidR="00091A78" w:rsidRDefault="00091A78" w:rsidP="00091A78">
      <w:pPr>
        <w:ind w:left="1440" w:firstLine="720"/>
        <w:jc w:val="both"/>
        <w:rPr>
          <w:lang w:val="sr-Latn-RS"/>
        </w:rPr>
      </w:pPr>
      <w:r>
        <w:rPr>
          <w:lang w:val="sr-Latn-RS"/>
        </w:rPr>
        <w:t>Gost odabirom opcije „</w:t>
      </w:r>
      <w:r w:rsidR="00647F62">
        <w:rPr>
          <w:lang w:val="sr-Latn-RS"/>
        </w:rPr>
        <w:t>Register</w:t>
      </w:r>
      <w:r>
        <w:rPr>
          <w:lang w:val="sr-Latn-RS"/>
        </w:rPr>
        <w:t>“, u gornjem desnom uglu aplikacije, odlazi na novu stranicu sa formom za registraciju. Gost je dužan da sva polja popuni validno, a polja su: Korisničko ime, e-mail adresa, lozinka i potvrda lozinke. Klikom na dugme „</w:t>
      </w:r>
      <w:r w:rsidR="00647F62">
        <w:rPr>
          <w:lang w:val="sr-Latn-RS"/>
        </w:rPr>
        <w:t>Register</w:t>
      </w:r>
      <w:r>
        <w:rPr>
          <w:lang w:val="sr-Latn-RS"/>
        </w:rPr>
        <w:t>“ korisnik se uspešno registrovao. Nakon toga otvara mu se forma za log</w:t>
      </w:r>
      <w:r w:rsidR="00647F62">
        <w:rPr>
          <w:lang w:val="sr-Latn-RS"/>
        </w:rPr>
        <w:t xml:space="preserve"> </w:t>
      </w:r>
      <w:r>
        <w:rPr>
          <w:lang w:val="sr-Latn-RS"/>
        </w:rPr>
        <w:t xml:space="preserve">In na kojoj treba popuniti polja za </w:t>
      </w:r>
      <w:r w:rsidR="00647F62">
        <w:rPr>
          <w:lang w:val="sr-Latn-RS"/>
        </w:rPr>
        <w:t>e-mail</w:t>
      </w:r>
      <w:r>
        <w:rPr>
          <w:lang w:val="sr-Latn-RS"/>
        </w:rPr>
        <w:t xml:space="preserve"> i lozinku. Potvrdom ovih podataka se i definitivno korisnik prijavljuje na sistem i sada spada u grupu registrovanih korisnika.</w:t>
      </w:r>
    </w:p>
    <w:p w:rsidR="00091A78" w:rsidRDefault="00091A78" w:rsidP="00091A78">
      <w:pPr>
        <w:pStyle w:val="Heading3"/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</w:r>
      <w:bookmarkStart w:id="10" w:name="_Toc479030587"/>
      <w:r>
        <w:rPr>
          <w:lang w:val="sr-Latn-RS"/>
        </w:rPr>
        <w:t>2.2.2 Gost se neuspešno registruje</w:t>
      </w:r>
      <w:bookmarkEnd w:id="10"/>
    </w:p>
    <w:p w:rsidR="00091A78" w:rsidRDefault="00091A78" w:rsidP="00091A78">
      <w:pPr>
        <w:ind w:left="1440" w:firstLine="720"/>
        <w:jc w:val="both"/>
        <w:rPr>
          <w:lang w:val="sr-Latn-RS"/>
        </w:rPr>
      </w:pPr>
      <w:r>
        <w:rPr>
          <w:lang w:val="sr-Latn-RS"/>
        </w:rPr>
        <w:t xml:space="preserve">Gost nakon što isprati scenario opisan u prvom delu tačke 2.2.1 otvara formu za registraciju. Gost nevalidno popunjava polja, ili ne popuni sva polja. Gost dobija poruku o neuspešnosti registracije nakon čega ostaje na formi za registraciju kako bi pokušao ponovo. </w:t>
      </w:r>
    </w:p>
    <w:p w:rsidR="0036742A" w:rsidRDefault="0036742A" w:rsidP="0036742A">
      <w:pPr>
        <w:pStyle w:val="Heading3"/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</w:r>
      <w:bookmarkStart w:id="11" w:name="_Toc479030588"/>
      <w:r>
        <w:rPr>
          <w:lang w:val="sr-Latn-RS"/>
        </w:rPr>
        <w:t>2.2.3 Gost uspešno pregleda ponudu menu-a</w:t>
      </w:r>
      <w:bookmarkEnd w:id="11"/>
    </w:p>
    <w:p w:rsidR="0036742A" w:rsidRDefault="0036742A" w:rsidP="0036742A">
      <w:pPr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  <w:t>Gost klikom na opciju „</w:t>
      </w:r>
      <w:r w:rsidR="00647F62">
        <w:rPr>
          <w:lang w:val="sr-Latn-RS"/>
        </w:rPr>
        <w:t>Shop</w:t>
      </w:r>
      <w:r>
        <w:rPr>
          <w:lang w:val="sr-Latn-RS"/>
        </w:rPr>
        <w:t>“ iz glavnog menu-a aplikacije pristupa sadržaju menu-a, nakon čega može da ga pregleda.</w:t>
      </w:r>
    </w:p>
    <w:p w:rsidR="002D5B48" w:rsidRDefault="002D5B48" w:rsidP="002D5B48">
      <w:pPr>
        <w:pStyle w:val="Heading3"/>
        <w:rPr>
          <w:lang w:val="sr-Latn-RS"/>
        </w:rPr>
      </w:pPr>
    </w:p>
    <w:p w:rsidR="002D5B48" w:rsidRDefault="002D5B48" w:rsidP="002D5B48">
      <w:pPr>
        <w:pStyle w:val="Heading3"/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</w:r>
      <w:bookmarkStart w:id="12" w:name="_Toc479030589"/>
      <w:r w:rsidR="00226AB6">
        <w:rPr>
          <w:lang w:val="sr-Latn-RS"/>
        </w:rPr>
        <w:t>2.2.4 Gost neuspešno šalje poru</w:t>
      </w:r>
      <w:r>
        <w:rPr>
          <w:lang w:val="sr-Latn-RS"/>
        </w:rPr>
        <w:t>džbinu</w:t>
      </w:r>
      <w:bookmarkEnd w:id="12"/>
    </w:p>
    <w:p w:rsidR="002D5B48" w:rsidRDefault="002D5B48" w:rsidP="002D5B48">
      <w:pPr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  <w:t>Gost nakon što odradi sve opisano iz tačke 2.2.3 može da pokuša da neko od jela sa menu-a stavi u korpu. Nakon što odabere kompletnu porudžbinu, gost može da pokuša klikom na dugme „</w:t>
      </w:r>
      <w:r w:rsidR="00647F62">
        <w:rPr>
          <w:lang w:val="sr-Latn-RS"/>
        </w:rPr>
        <w:t>Checkout</w:t>
      </w:r>
      <w:r>
        <w:rPr>
          <w:lang w:val="sr-Latn-RS"/>
        </w:rPr>
        <w:t xml:space="preserve">“ da pošalje svoju porudžbinu. S obzirom na to da je ova funkcionalnost rezervisana za registrovane korisnike, aplikacija gosta redirektuje na formu za </w:t>
      </w:r>
      <w:r w:rsidR="00647F62">
        <w:rPr>
          <w:lang w:val="sr-Latn-RS"/>
        </w:rPr>
        <w:t>Log I</w:t>
      </w:r>
      <w:r w:rsidR="00226AB6">
        <w:rPr>
          <w:lang w:val="sr-Latn-RS"/>
        </w:rPr>
        <w:t>n</w:t>
      </w:r>
      <w:r>
        <w:rPr>
          <w:lang w:val="sr-Latn-RS"/>
        </w:rPr>
        <w:t xml:space="preserve"> uz poruku „</w:t>
      </w:r>
      <w:r w:rsidR="00647F62">
        <w:rPr>
          <w:lang w:val="sr-Latn-RS"/>
        </w:rPr>
        <w:t>To submit your order you have to be loged on system</w:t>
      </w:r>
      <w:r>
        <w:rPr>
          <w:lang w:val="sr-Latn-RS"/>
        </w:rPr>
        <w:t>.“</w:t>
      </w:r>
    </w:p>
    <w:p w:rsidR="00226AB6" w:rsidRDefault="00226AB6" w:rsidP="00226AB6">
      <w:pPr>
        <w:pStyle w:val="Heading3"/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</w:r>
      <w:bookmarkStart w:id="13" w:name="_Toc479030590"/>
      <w:r>
        <w:rPr>
          <w:lang w:val="sr-Latn-RS"/>
        </w:rPr>
        <w:t>2.2.5 Gost uspešno pregleda straniu za kontakt</w:t>
      </w:r>
      <w:bookmarkEnd w:id="13"/>
    </w:p>
    <w:p w:rsidR="00226AB6" w:rsidRPr="00226AB6" w:rsidRDefault="00226AB6" w:rsidP="00226AB6">
      <w:pPr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  <w:t>Klikom na opiju „</w:t>
      </w:r>
      <w:r w:rsidR="00647F62">
        <w:rPr>
          <w:lang w:val="sr-Latn-RS"/>
        </w:rPr>
        <w:t>Contact</w:t>
      </w:r>
      <w:r>
        <w:rPr>
          <w:lang w:val="sr-Latn-RS"/>
        </w:rPr>
        <w:t>“ iz glavnog menu-a, gost pristupa stranici za kontakt na kojoj može videti sve</w:t>
      </w:r>
      <w:r w:rsidR="00647F62">
        <w:rPr>
          <w:lang w:val="sr-Latn-RS"/>
        </w:rPr>
        <w:t xml:space="preserve"> </w:t>
      </w:r>
      <w:r>
        <w:rPr>
          <w:lang w:val="sr-Latn-RS"/>
        </w:rPr>
        <w:t>kontakt podatke restorana.</w:t>
      </w:r>
    </w:p>
    <w:p w:rsidR="00091A78" w:rsidRDefault="00091A78" w:rsidP="00091A78">
      <w:pPr>
        <w:pStyle w:val="Heading2"/>
        <w:rPr>
          <w:lang w:val="sr-Latn-RS"/>
        </w:rPr>
      </w:pPr>
      <w:r>
        <w:rPr>
          <w:lang w:val="sr-Latn-RS"/>
        </w:rPr>
        <w:tab/>
      </w:r>
      <w:bookmarkStart w:id="14" w:name="_Toc479030591"/>
      <w:r>
        <w:rPr>
          <w:lang w:val="sr-Latn-RS"/>
        </w:rPr>
        <w:t>2.3 Posebni zahtevi</w:t>
      </w:r>
      <w:bookmarkEnd w:id="14"/>
    </w:p>
    <w:p w:rsidR="00091A78" w:rsidRDefault="00091A78" w:rsidP="00091A78">
      <w:pPr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  <w:t>Nema posebnih zahteva</w:t>
      </w:r>
    </w:p>
    <w:p w:rsidR="00091A78" w:rsidRDefault="00091A78" w:rsidP="00091A78">
      <w:pPr>
        <w:pStyle w:val="Heading2"/>
        <w:rPr>
          <w:lang w:val="sr-Latn-RS"/>
        </w:rPr>
      </w:pPr>
      <w:r>
        <w:rPr>
          <w:lang w:val="sr-Latn-RS"/>
        </w:rPr>
        <w:tab/>
      </w:r>
    </w:p>
    <w:p w:rsidR="00091A78" w:rsidRDefault="00091A78" w:rsidP="00091A78">
      <w:pPr>
        <w:pStyle w:val="Heading2"/>
        <w:ind w:firstLine="720"/>
        <w:rPr>
          <w:lang w:val="sr-Latn-RS"/>
        </w:rPr>
      </w:pPr>
      <w:bookmarkStart w:id="15" w:name="_Toc479030592"/>
      <w:r>
        <w:rPr>
          <w:lang w:val="sr-Latn-RS"/>
        </w:rPr>
        <w:t>2.4 Preduslovi</w:t>
      </w:r>
      <w:bookmarkEnd w:id="15"/>
    </w:p>
    <w:p w:rsidR="00091A78" w:rsidRDefault="00091A78" w:rsidP="00091A78">
      <w:pPr>
        <w:ind w:left="720" w:firstLine="720"/>
        <w:jc w:val="both"/>
        <w:rPr>
          <w:lang w:val="sr-Latn-RS"/>
        </w:rPr>
      </w:pPr>
      <w:r>
        <w:rPr>
          <w:lang w:val="sr-Latn-RS"/>
        </w:rPr>
        <w:t>Preduslov je da je korisnik i dalje gost, odnosno da nije registrovan.</w:t>
      </w:r>
    </w:p>
    <w:p w:rsidR="00091A78" w:rsidRDefault="00091A78" w:rsidP="00091A78">
      <w:pPr>
        <w:pStyle w:val="Heading2"/>
        <w:rPr>
          <w:lang w:val="sr-Latn-RS"/>
        </w:rPr>
      </w:pPr>
      <w:r>
        <w:rPr>
          <w:lang w:val="sr-Latn-RS"/>
        </w:rPr>
        <w:tab/>
      </w:r>
      <w:bookmarkStart w:id="16" w:name="_Toc479030593"/>
      <w:r>
        <w:rPr>
          <w:lang w:val="sr-Latn-RS"/>
        </w:rPr>
        <w:t>2.5 Posledice</w:t>
      </w:r>
      <w:bookmarkEnd w:id="16"/>
    </w:p>
    <w:p w:rsidR="00091A78" w:rsidRPr="00091A78" w:rsidRDefault="00BE7651" w:rsidP="00BE7651">
      <w:pPr>
        <w:ind w:left="720" w:firstLine="720"/>
        <w:jc w:val="both"/>
        <w:rPr>
          <w:lang w:val="sr-Latn-RS"/>
        </w:rPr>
      </w:pPr>
      <w:r>
        <w:rPr>
          <w:lang w:val="sr-Latn-RS"/>
        </w:rPr>
        <w:t xml:space="preserve">Posledica se ogleda u </w:t>
      </w:r>
      <w:r w:rsidR="002D5B48">
        <w:rPr>
          <w:lang w:val="sr-Latn-RS"/>
        </w:rPr>
        <w:t>tome što gost ne</w:t>
      </w:r>
      <w:r w:rsidR="00226AB6">
        <w:rPr>
          <w:lang w:val="sr-Latn-RS"/>
        </w:rPr>
        <w:t xml:space="preserve"> može</w:t>
      </w:r>
      <w:r w:rsidR="002D5B48">
        <w:rPr>
          <w:lang w:val="sr-Latn-RS"/>
        </w:rPr>
        <w:t xml:space="preserve"> da pošalje porudžbinu kao ni da pregleda svoje porudžbine.</w:t>
      </w:r>
    </w:p>
    <w:sectPr w:rsidR="00091A78" w:rsidRPr="00091A78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4345" w:rsidRDefault="00F14345" w:rsidP="00656078">
      <w:pPr>
        <w:spacing w:after="0" w:line="240" w:lineRule="auto"/>
      </w:pPr>
      <w:r>
        <w:separator/>
      </w:r>
    </w:p>
  </w:endnote>
  <w:endnote w:type="continuationSeparator" w:id="0">
    <w:p w:rsidR="00F14345" w:rsidRDefault="00F14345" w:rsidP="00656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27CD" w:rsidRDefault="00A027CD">
    <w:pPr>
      <w:pStyle w:val="Footer"/>
      <w:pBdr>
        <w:top w:val="thinThickSmallGap" w:sz="24" w:space="1" w:color="143E69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/>
      </w:rPr>
      <w:fldChar w:fldCharType="separate"/>
    </w:r>
    <w:r w:rsidR="00ED1888" w:rsidRPr="00ED1888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A027CD" w:rsidRDefault="00A027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4345" w:rsidRDefault="00F14345" w:rsidP="00656078">
      <w:pPr>
        <w:spacing w:after="0" w:line="240" w:lineRule="auto"/>
      </w:pPr>
      <w:r>
        <w:separator/>
      </w:r>
    </w:p>
  </w:footnote>
  <w:footnote w:type="continuationSeparator" w:id="0">
    <w:p w:rsidR="00F14345" w:rsidRDefault="00F14345" w:rsidP="006560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A21E5"/>
    <w:multiLevelType w:val="hybridMultilevel"/>
    <w:tmpl w:val="683ADBDA"/>
    <w:lvl w:ilvl="0" w:tplc="3C94754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A135EA"/>
    <w:multiLevelType w:val="multilevel"/>
    <w:tmpl w:val="A9EAE24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368A1C7F"/>
    <w:multiLevelType w:val="hybridMultilevel"/>
    <w:tmpl w:val="DCE872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414B274B"/>
    <w:multiLevelType w:val="multilevel"/>
    <w:tmpl w:val="521097DC"/>
    <w:lvl w:ilvl="0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4">
    <w:nsid w:val="51F91521"/>
    <w:multiLevelType w:val="hybridMultilevel"/>
    <w:tmpl w:val="AAAADEEA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>
    <w:nsid w:val="59F846C5"/>
    <w:multiLevelType w:val="hybridMultilevel"/>
    <w:tmpl w:val="D6BA4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E3E"/>
    <w:rsid w:val="000034C6"/>
    <w:rsid w:val="00071DFB"/>
    <w:rsid w:val="00091A78"/>
    <w:rsid w:val="00104457"/>
    <w:rsid w:val="00126E93"/>
    <w:rsid w:val="00142A0D"/>
    <w:rsid w:val="00151E3E"/>
    <w:rsid w:val="00226AB6"/>
    <w:rsid w:val="00247AB3"/>
    <w:rsid w:val="00271DD4"/>
    <w:rsid w:val="002D5B48"/>
    <w:rsid w:val="002E44CB"/>
    <w:rsid w:val="0036742A"/>
    <w:rsid w:val="003736E0"/>
    <w:rsid w:val="0038735A"/>
    <w:rsid w:val="003D4060"/>
    <w:rsid w:val="003E6CD1"/>
    <w:rsid w:val="00412A6E"/>
    <w:rsid w:val="004C0013"/>
    <w:rsid w:val="00503041"/>
    <w:rsid w:val="00581763"/>
    <w:rsid w:val="005B2C99"/>
    <w:rsid w:val="005E31BD"/>
    <w:rsid w:val="005F6197"/>
    <w:rsid w:val="00647F62"/>
    <w:rsid w:val="00656078"/>
    <w:rsid w:val="006A07E1"/>
    <w:rsid w:val="006B4735"/>
    <w:rsid w:val="00704DF9"/>
    <w:rsid w:val="007443E4"/>
    <w:rsid w:val="007827D0"/>
    <w:rsid w:val="007967E9"/>
    <w:rsid w:val="007A0893"/>
    <w:rsid w:val="007F0A45"/>
    <w:rsid w:val="008422D8"/>
    <w:rsid w:val="008B548E"/>
    <w:rsid w:val="008C5A7D"/>
    <w:rsid w:val="008E0A43"/>
    <w:rsid w:val="00986F09"/>
    <w:rsid w:val="00A027CD"/>
    <w:rsid w:val="00A5041F"/>
    <w:rsid w:val="00A67195"/>
    <w:rsid w:val="00B1492F"/>
    <w:rsid w:val="00BE7651"/>
    <w:rsid w:val="00C35B2A"/>
    <w:rsid w:val="00C65737"/>
    <w:rsid w:val="00CA48EE"/>
    <w:rsid w:val="00D01D7A"/>
    <w:rsid w:val="00DF536D"/>
    <w:rsid w:val="00E43D2D"/>
    <w:rsid w:val="00E72B41"/>
    <w:rsid w:val="00EB7E4C"/>
    <w:rsid w:val="00ED1888"/>
    <w:rsid w:val="00F14345"/>
    <w:rsid w:val="00F36439"/>
    <w:rsid w:val="00FA28B8"/>
    <w:rsid w:val="00FD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7D0"/>
    <w:rPr>
      <w:rFonts w:ascii="Constantia" w:hAnsi="Constantia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27D0"/>
    <w:pPr>
      <w:outlineLvl w:val="0"/>
    </w:pPr>
    <w:rPr>
      <w:b/>
      <w:color w:val="1E5E9F" w:themeColor="accent2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7D0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1E5E9F" w:themeColor="accent2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34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E5E9F" w:themeColor="accen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1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D7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01D7A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56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078"/>
  </w:style>
  <w:style w:type="paragraph" w:styleId="Footer">
    <w:name w:val="footer"/>
    <w:basedOn w:val="Normal"/>
    <w:link w:val="FooterChar"/>
    <w:uiPriority w:val="99"/>
    <w:unhideWhenUsed/>
    <w:rsid w:val="00656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078"/>
  </w:style>
  <w:style w:type="table" w:styleId="TableGrid">
    <w:name w:val="Table Grid"/>
    <w:basedOn w:val="TableNormal"/>
    <w:uiPriority w:val="59"/>
    <w:rsid w:val="00656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827D0"/>
    <w:rPr>
      <w:rFonts w:ascii="Constantia" w:hAnsi="Constantia"/>
      <w:b/>
      <w:color w:val="1E5E9F" w:themeColor="accent2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827D0"/>
    <w:rPr>
      <w:rFonts w:ascii="Constantia" w:eastAsiaTheme="majorEastAsia" w:hAnsi="Constantia" w:cstheme="majorBidi"/>
      <w:b/>
      <w:bCs/>
      <w:color w:val="1E5E9F" w:themeColor="accent2" w:themeShade="BF"/>
      <w:sz w:val="36"/>
      <w:szCs w:val="26"/>
    </w:rPr>
  </w:style>
  <w:style w:type="paragraph" w:styleId="ListParagraph">
    <w:name w:val="List Paragraph"/>
    <w:basedOn w:val="Normal"/>
    <w:uiPriority w:val="34"/>
    <w:qFormat/>
    <w:rsid w:val="007827D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763"/>
    <w:pPr>
      <w:keepNext/>
      <w:keepLines/>
      <w:spacing w:before="480" w:after="0"/>
      <w:outlineLvl w:val="9"/>
    </w:pPr>
    <w:rPr>
      <w:rFonts w:asciiTheme="majorHAnsi" w:eastAsiaTheme="majorEastAsia" w:hAnsiTheme="majorHAnsi" w:cstheme="majorBidi"/>
      <w:bCs/>
      <w:color w:val="3476B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817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1763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581763"/>
    <w:rPr>
      <w:color w:val="9454C3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034C6"/>
    <w:rPr>
      <w:rFonts w:asciiTheme="majorHAnsi" w:eastAsiaTheme="majorEastAsia" w:hAnsiTheme="majorHAnsi" w:cstheme="majorBidi"/>
      <w:b/>
      <w:bCs/>
      <w:color w:val="1E5E9F" w:themeColor="accent2" w:themeShade="BF"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BE7651"/>
    <w:pPr>
      <w:spacing w:after="100"/>
      <w:ind w:left="5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7D0"/>
    <w:rPr>
      <w:rFonts w:ascii="Constantia" w:hAnsi="Constantia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27D0"/>
    <w:pPr>
      <w:outlineLvl w:val="0"/>
    </w:pPr>
    <w:rPr>
      <w:b/>
      <w:color w:val="1E5E9F" w:themeColor="accent2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7D0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1E5E9F" w:themeColor="accent2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34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E5E9F" w:themeColor="accen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1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D7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01D7A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56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078"/>
  </w:style>
  <w:style w:type="paragraph" w:styleId="Footer">
    <w:name w:val="footer"/>
    <w:basedOn w:val="Normal"/>
    <w:link w:val="FooterChar"/>
    <w:uiPriority w:val="99"/>
    <w:unhideWhenUsed/>
    <w:rsid w:val="00656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078"/>
  </w:style>
  <w:style w:type="table" w:styleId="TableGrid">
    <w:name w:val="Table Grid"/>
    <w:basedOn w:val="TableNormal"/>
    <w:uiPriority w:val="59"/>
    <w:rsid w:val="00656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827D0"/>
    <w:rPr>
      <w:rFonts w:ascii="Constantia" w:hAnsi="Constantia"/>
      <w:b/>
      <w:color w:val="1E5E9F" w:themeColor="accent2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827D0"/>
    <w:rPr>
      <w:rFonts w:ascii="Constantia" w:eastAsiaTheme="majorEastAsia" w:hAnsi="Constantia" w:cstheme="majorBidi"/>
      <w:b/>
      <w:bCs/>
      <w:color w:val="1E5E9F" w:themeColor="accent2" w:themeShade="BF"/>
      <w:sz w:val="36"/>
      <w:szCs w:val="26"/>
    </w:rPr>
  </w:style>
  <w:style w:type="paragraph" w:styleId="ListParagraph">
    <w:name w:val="List Paragraph"/>
    <w:basedOn w:val="Normal"/>
    <w:uiPriority w:val="34"/>
    <w:qFormat/>
    <w:rsid w:val="007827D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763"/>
    <w:pPr>
      <w:keepNext/>
      <w:keepLines/>
      <w:spacing w:before="480" w:after="0"/>
      <w:outlineLvl w:val="9"/>
    </w:pPr>
    <w:rPr>
      <w:rFonts w:asciiTheme="majorHAnsi" w:eastAsiaTheme="majorEastAsia" w:hAnsiTheme="majorHAnsi" w:cstheme="majorBidi"/>
      <w:bCs/>
      <w:color w:val="3476B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817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1763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581763"/>
    <w:rPr>
      <w:color w:val="9454C3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034C6"/>
    <w:rPr>
      <w:rFonts w:asciiTheme="majorHAnsi" w:eastAsiaTheme="majorEastAsia" w:hAnsiTheme="majorHAnsi" w:cstheme="majorBidi"/>
      <w:b/>
      <w:bCs/>
      <w:color w:val="1E5E9F" w:themeColor="accent2" w:themeShade="BF"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BE7651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D5FBC6-B050-4623-9C14-024242244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681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Dusan Savic</dc:creator>
  <cp:lastModifiedBy>Dusan Savic</cp:lastModifiedBy>
  <cp:revision>8</cp:revision>
  <cp:lastPrinted>2017-03-05T23:00:00Z</cp:lastPrinted>
  <dcterms:created xsi:type="dcterms:W3CDTF">2017-03-18T21:14:00Z</dcterms:created>
  <dcterms:modified xsi:type="dcterms:W3CDTF">2017-04-03T22:54:00Z</dcterms:modified>
</cp:coreProperties>
</file>