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E11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UMAP-features-analysis % python peptide-classifier-UMAP-analysis.py</w:t>
      </w:r>
    </w:p>
    <w:p w14:paraId="0413939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E109FE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246C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3F29B4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CFD1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Nanopore tested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PA_F427A</w:t>
      </w:r>
    </w:p>
    <w:p w14:paraId="37C5471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46BD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E9B29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Loading Data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15...</w:t>
      </w:r>
    </w:p>
    <w:p w14:paraId="0575B13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F1B3FD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36D57A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4C76F4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44AE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9B9AF5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3899F3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1AEA4D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3F61F4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441B8EF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49346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436D6CD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7F4C71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6485F75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026FDEB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BEE45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6E4AFF1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E287D7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0261A73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77593EF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D1CDA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4CCC099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A98B1F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5EF0D90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58C1C7A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14B4F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E6F787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56E50E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0423045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4E6B381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533E5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4E8C739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7D3B40B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52ED40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088A35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EF7DE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12BCCD7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70235F4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80B8CE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0E29268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B6D9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10B9B43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3F4433E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36889B3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31B71C1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BE78E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E30ECC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55F7F38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578</w:t>
      </w:r>
    </w:p>
    <w:p w14:paraId="2446FB4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1CBB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759058C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DA9F64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5AAA2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D3DC31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457293B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A84A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5DE040C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7F21F60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54E814F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678A72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B0C30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4136D12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6F03082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625BCBF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76AC341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5852F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274A9E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70A79FC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9AA1F8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3E87CCA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C37B0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3854DE7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2AE76A5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0AE7C07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77D01AF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A6EE8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7019ED2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2DAD281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66E822D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28E8C0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9F635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3AB2658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68EEE2D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1712</w:t>
      </w:r>
    </w:p>
    <w:p w14:paraId="2F80F4F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1D38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55C1C2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9B0327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78E17E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13752E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72754AC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C297B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7C436F8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21B117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379161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775205E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B8CDE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6CBEE05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1B06A6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17EDD4B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1A075E3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B5E14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079072A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4B8C49C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5FF7964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384D486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E0A2F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4FD8B30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757D59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0FAA3D2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10F9C51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0A996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06AB2DE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700BCC1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0FA1161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1D8A5A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57CDD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680603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45F8C14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2703</w:t>
      </w:r>
    </w:p>
    <w:p w14:paraId="731C893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86EC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C4D93F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731566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ACB61D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67753B1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1768ADD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E295D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009BD09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49E2F7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39080D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09AB806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6A20E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97DE35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1D873FC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8A6472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4E03794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187A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30CD846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75D5DE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33E926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26DB80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39964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3A47AC7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6AB0165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054E70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5430144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875AC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0AB2BB9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05D28EC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9BB5D3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23F44F1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8BEBA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8DCDAB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1BBE441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627</w:t>
      </w:r>
    </w:p>
    <w:p w14:paraId="6D46078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ADD1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A1FC31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F8C5B7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69DC5B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DB6BD0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467E43D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FDF6A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4DEB890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5FF4CC3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4D4AA7A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440DA2E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305D5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0C79235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E4D0FC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D62287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09B756C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88688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11E0BC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58B5E4B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829</w:t>
      </w:r>
    </w:p>
    <w:p w14:paraId="55145F7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FB61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F198A5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DCFA5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57D4B3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2BBC59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89708D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3A1C2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5157096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1310198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BAFD52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390870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99770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C79278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6EEF59C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F536C3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6E6CA7F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75A5E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116A2E5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317F910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5EB647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27A793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89AF4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00158D9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5E56AB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5D3BC34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58C039C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74D10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9847FB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4B247ED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2223B5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64B7EE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4F446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10FFBB8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3DCAB01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23D15D9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31FFFC1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75D0F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76DEAE2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7CC1C3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4C63EC4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306B7E3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D6B0F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54FE68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354B60A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1536</w:t>
      </w:r>
    </w:p>
    <w:p w14:paraId="27C77C1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0A2F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CA906C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75850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67CAF0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0852E7A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6F8D91C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FAF7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4B9BD02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38C890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170F7B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55DB966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25910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1038DE4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70B440D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E28DD1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0B6726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50ACD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2C03ADD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2431D77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2724DF4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4C9787B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DF27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1F8B6C3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42C246A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321E418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4DC39F7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CA965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4AF755B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0D9FFE7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7894</w:t>
      </w:r>
    </w:p>
    <w:p w14:paraId="4DF2ACF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187D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42551B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6BBE69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18B03D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FB4D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4694C2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3044 events</w:t>
      </w:r>
    </w:p>
    <w:p w14:paraId="669AAA3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4998 events</w:t>
      </w:r>
    </w:p>
    <w:p w14:paraId="5680CF1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7200 events</w:t>
      </w:r>
    </w:p>
    <w:p w14:paraId="2696117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2087 events</w:t>
      </w:r>
    </w:p>
    <w:p w14:paraId="6628766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2264 events</w:t>
      </w:r>
    </w:p>
    <w:p w14:paraId="3952BFB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6058 events</w:t>
      </w:r>
    </w:p>
    <w:p w14:paraId="3691536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22230 events</w:t>
      </w:r>
    </w:p>
    <w:p w14:paraId="003874C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0E597A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3044 to 2087 events.</w:t>
      </w:r>
    </w:p>
    <w:p w14:paraId="52F841A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4998 to 2087 events.</w:t>
      </w:r>
    </w:p>
    <w:p w14:paraId="18FAA2C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7200 to 2087 events.</w:t>
      </w:r>
    </w:p>
    <w:p w14:paraId="6243577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2087 events (no downsampling needed).</w:t>
      </w:r>
    </w:p>
    <w:p w14:paraId="4C7EC89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2264 to 2087 events.</w:t>
      </w:r>
    </w:p>
    <w:p w14:paraId="36E245B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6058 to 2087 events.</w:t>
      </w:r>
    </w:p>
    <w:p w14:paraId="21983BF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22230 to 2087 events.</w:t>
      </w:r>
    </w:p>
    <w:p w14:paraId="68405F9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089F47C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91215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25 features that are entirely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7B8D91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14: conductance_state_3</w:t>
      </w:r>
    </w:p>
    <w:p w14:paraId="296D93C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23: avg_dwell_state_0_state_0</w:t>
      </w:r>
    </w:p>
    <w:p w14:paraId="6BCA671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Index 26: avg_dwell_state_0_state_3</w:t>
      </w:r>
    </w:p>
    <w:p w14:paraId="4EE1F9F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28: avg_dwell_state_1_state_1</w:t>
      </w:r>
    </w:p>
    <w:p w14:paraId="4E3EF79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30: avg_dwell_state_1_state_3</w:t>
      </w:r>
    </w:p>
    <w:p w14:paraId="60ADD9B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33: avg_dwell_state_2_state_2</w:t>
      </w:r>
    </w:p>
    <w:p w14:paraId="0886043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34: avg_dwell_state_2_state_3</w:t>
      </w:r>
    </w:p>
    <w:p w14:paraId="185D924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35: avg_dwell_state_3_state_0</w:t>
      </w:r>
    </w:p>
    <w:p w14:paraId="58C223E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36: avg_dwell_state_3_state_1</w:t>
      </w:r>
    </w:p>
    <w:p w14:paraId="2AE955C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37: avg_dwell_state_3_state_2</w:t>
      </w:r>
    </w:p>
    <w:p w14:paraId="548B7CF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38: avg_dwell_state_3_state_3</w:t>
      </w:r>
    </w:p>
    <w:p w14:paraId="0646F8B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39: var_dwell_state_0_state_0</w:t>
      </w:r>
    </w:p>
    <w:p w14:paraId="6BC123A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42: var_dwell_state_0_state_3</w:t>
      </w:r>
    </w:p>
    <w:p w14:paraId="6B82ACD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44: var_dwell_state_1_state_1</w:t>
      </w:r>
    </w:p>
    <w:p w14:paraId="0F2CA94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46: var_dwell_state_1_state_3</w:t>
      </w:r>
    </w:p>
    <w:p w14:paraId="3F66595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49: var_dwell_state_2_state_2</w:t>
      </w:r>
    </w:p>
    <w:p w14:paraId="547F1F7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50: var_dwell_state_2_state_3</w:t>
      </w:r>
    </w:p>
    <w:p w14:paraId="2BE6506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51: var_dwell_state_3_state_0</w:t>
      </w:r>
    </w:p>
    <w:p w14:paraId="3DA6454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52: var_dwell_state_3_state_1</w:t>
      </w:r>
    </w:p>
    <w:p w14:paraId="2EBD46F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53: var_dwell_state_3_state_2</w:t>
      </w:r>
    </w:p>
    <w:p w14:paraId="2E57F06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54: var_dwell_state_3_state_3</w:t>
      </w:r>
    </w:p>
    <w:p w14:paraId="7EADAF1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58: ratio_state_0_state_3</w:t>
      </w:r>
    </w:p>
    <w:p w14:paraId="6823479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62: ratio_state_1_state_3</w:t>
      </w:r>
    </w:p>
    <w:p w14:paraId="2C7D7EB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66: ratio_state_2_state_3</w:t>
      </w:r>
    </w:p>
    <w:p w14:paraId="6571E6D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 70: ratio_state_3_state_3</w:t>
      </w:r>
    </w:p>
    <w:p w14:paraId="5DB1120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D8D8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Filling all-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with 0.0 before median imputation.</w:t>
      </w:r>
    </w:p>
    <w:p w14:paraId="3BFB5EF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70B5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Performing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(median strategy) for remaining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32FBBC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shape after initial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handling and imputation: (14609, 71)</w:t>
      </w:r>
    </w:p>
    <w:p w14:paraId="7E722922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(Original features: 71, Imputed features: 71)</w:t>
      </w:r>
    </w:p>
    <w:p w14:paraId="7CA0F28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5754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Scaling features...</w:t>
      </w:r>
    </w:p>
    <w:p w14:paraId="2BF0A98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shape after imputation and scaling: (14609, 71)</w:t>
      </w:r>
    </w:p>
    <w:p w14:paraId="4AA3F17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2304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UMAP to Scaled Features Data...</w:t>
      </w:r>
    </w:p>
    <w:p w14:paraId="4DB2DE6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/opt/anaconda3/envs/tf-macos/lib/python3.10/site-packages/sklearn/utils/deprecation.py:151: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FutureWarning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force_all_finite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was renamed to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ensure_all_finite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in 1.6 and will be removed in 1.8.</w:t>
      </w:r>
    </w:p>
    <w:p w14:paraId="620BABC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74C9C3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/opt/anaconda3/envs/tf-macos/lib/python3.10/site-packages/umap/umap_.py:1952: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n_jobs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 1 overridden to 1 by setting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Use no seed for parallelism.</w:t>
      </w:r>
    </w:p>
    <w:p w14:paraId="7B54D69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00B9B62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/opt/anaconda3/envs/tf-macos/lib/python3.10/site-packages/sklearn/manifold/_spectral_embedding.py:329: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Graph is not fully connected, spectral embedding may not work as expected.</w:t>
      </w:r>
    </w:p>
    <w:p w14:paraId="6F8CBDE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055EC77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20174FF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3962820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132235B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73365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8F7D2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164A327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377E450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022A58C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2D9BEE0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8784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9FB7A4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2F8E2BD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7C34A63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0AD9F81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670EFE9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9D33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C383E65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54BE6DA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2880712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62820A2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31CC9FB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6DFC8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293C20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4986DC6F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55C3650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44072A5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61F0F87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7EBE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7A1E97D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598741E4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34F7ADB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1CD0B9F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0E7B5389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06C9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E928AB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16E0484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/opt/anaconda3/envs/tf-macos/lib/python3.10/site-packages/umap/spectral.py:548: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Spectral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failed! The eigenvector solver</w:t>
      </w:r>
    </w:p>
    <w:p w14:paraId="35409AD0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failed. This is likely due to too small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eigengap. Consider</w:t>
      </w:r>
    </w:p>
    <w:p w14:paraId="0A7FF60E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 some noise or jitter to your data.</w:t>
      </w:r>
    </w:p>
    <w:p w14:paraId="6A0F3E6A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A65B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Falling back to random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initialisation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067CE4F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warn(</w:t>
      </w:r>
      <w:proofErr w:type="gramEnd"/>
    </w:p>
    <w:p w14:paraId="00689626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embedding shape: (14609, 2)</w:t>
      </w:r>
    </w:p>
    <w:p w14:paraId="4754EF0B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UMAP plot saved to: ./plots/umap_peptide_features_with_PA_F427A_15ms.svg</w:t>
      </w:r>
    </w:p>
    <w:p w14:paraId="20635E87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E27A1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Calculating UMAP Clustering Metrics...</w:t>
      </w:r>
    </w:p>
    <w:p w14:paraId="48B30303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Adjusted Rand Index (ARI): 0.0536</w:t>
      </w:r>
    </w:p>
    <w:p w14:paraId="1687546C" w14:textId="77777777" w:rsidR="008C4808" w:rsidRDefault="008C4808" w:rsidP="008C48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Normalized Mutual Information (NMI): 0.0775</w:t>
      </w:r>
    </w:p>
    <w:p w14:paraId="045C8808" w14:textId="77777777" w:rsidR="00897701" w:rsidRDefault="00897701"/>
    <w:sectPr w:rsidR="00897701" w:rsidSect="008C48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08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C4808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163BD"/>
  <w15:chartTrackingRefBased/>
  <w15:docId w15:val="{07A23633-1D54-8349-AD77-83DC9C5A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6672</Words>
  <Characters>38037</Characters>
  <Application>Microsoft Office Word</Application>
  <DocSecurity>0</DocSecurity>
  <Lines>316</Lines>
  <Paragraphs>89</Paragraphs>
  <ScaleCrop>false</ScaleCrop>
  <Company/>
  <LinksUpToDate>false</LinksUpToDate>
  <CharactersWithSpaces>44620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2025-08-12T20:38:00Z</dcterms:created>
  <dcterms:modified xsi:type="dcterms:W3CDTF">2025-08-12T20:38:00Z</dcterms:modified>
</cp:coreProperties>
</file>