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600" w:firstRow="0" w:lastRow="0" w:firstColumn="0" w:lastColumn="0" w:noHBand="1" w:noVBand="1"/>
      </w:tblPr>
      <w:tblGrid>
        <w:gridCol w:w="2475"/>
        <w:gridCol w:w="5453"/>
      </w:tblGrid>
      <w:tr w:rsidR="006A6C27" w14:paraId="6E4EA4FB" w14:textId="77777777" w:rsidTr="008D19B1">
        <w:trPr>
          <w:trHeight w:val="340"/>
        </w:trPr>
        <w:tc>
          <w:tcPr>
            <w:tcW w:w="251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20C6E31E" w14:textId="77777777" w:rsidR="006A6C27" w:rsidRPr="00154851" w:rsidRDefault="00961879" w:rsidP="002C52CD">
            <w:r>
              <w:t>Navn:</w:t>
            </w:r>
          </w:p>
        </w:tc>
        <w:tc>
          <w:tcPr>
            <w:tcW w:w="563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0903B54B" w14:textId="77777777" w:rsidR="006A6C27" w:rsidRPr="00154851" w:rsidRDefault="006A6C27" w:rsidP="002C52CD"/>
        </w:tc>
      </w:tr>
      <w:tr w:rsidR="006A6C27" w:rsidRPr="00154851" w14:paraId="6F5CF9BE" w14:textId="77777777" w:rsidTr="008D19B1">
        <w:trPr>
          <w:trHeight w:val="340"/>
        </w:trPr>
        <w:tc>
          <w:tcPr>
            <w:tcW w:w="251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A1C2DDD" w14:textId="77777777" w:rsidR="006A6C27" w:rsidRPr="00154851" w:rsidRDefault="00961879" w:rsidP="002C52CD">
            <w:r>
              <w:t>Adresse:</w:t>
            </w:r>
          </w:p>
        </w:tc>
        <w:tc>
          <w:tcPr>
            <w:tcW w:w="563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06185AB8" w14:textId="77777777" w:rsidR="006A6C27" w:rsidRPr="00154851" w:rsidRDefault="006A6C27" w:rsidP="002C52CD"/>
        </w:tc>
      </w:tr>
      <w:tr w:rsidR="006A6C27" w14:paraId="6740F8EC" w14:textId="77777777" w:rsidTr="008D19B1">
        <w:trPr>
          <w:trHeight w:val="340"/>
        </w:trPr>
        <w:tc>
          <w:tcPr>
            <w:tcW w:w="251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CE5D101" w14:textId="77777777" w:rsidR="006A6C27" w:rsidRPr="00154851" w:rsidRDefault="00961879" w:rsidP="002C52CD">
            <w:r>
              <w:t>Postnummer og sted:</w:t>
            </w:r>
          </w:p>
        </w:tc>
        <w:tc>
          <w:tcPr>
            <w:tcW w:w="563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78FEB40" w14:textId="77777777" w:rsidR="006A6C27" w:rsidRPr="00154851" w:rsidRDefault="006A6C27" w:rsidP="002C52CD"/>
        </w:tc>
      </w:tr>
      <w:tr w:rsidR="00C7441E" w14:paraId="615A1EAB" w14:textId="77777777" w:rsidTr="008D19B1">
        <w:trPr>
          <w:trHeight w:val="340"/>
        </w:trPr>
        <w:tc>
          <w:tcPr>
            <w:tcW w:w="2518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2C1F294" w14:textId="16926910" w:rsidR="00C7441E" w:rsidRDefault="00C7441E" w:rsidP="002C52CD">
            <w:r>
              <w:t>Bankkonto for betaling:</w:t>
            </w:r>
          </w:p>
        </w:tc>
        <w:tc>
          <w:tcPr>
            <w:tcW w:w="563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7583EE4E" w14:textId="5A65E3A1" w:rsidR="00C7441E" w:rsidRPr="00154851" w:rsidRDefault="00C7441E" w:rsidP="002C52CD"/>
        </w:tc>
      </w:tr>
    </w:tbl>
    <w:p w14:paraId="229D8ABC" w14:textId="0F8C60E7" w:rsidR="00DD15B8" w:rsidRDefault="00084B14" w:rsidP="002C52CD">
      <w:r>
        <w:br/>
      </w:r>
      <w:r>
        <w:br/>
      </w:r>
      <w:r w:rsidR="00961879">
        <w:t>Send</w:t>
      </w:r>
      <w:r w:rsidR="00656F1C">
        <w:t>es</w:t>
      </w:r>
      <w:r w:rsidR="00961879">
        <w:t xml:space="preserve"> </w:t>
      </w:r>
      <w:r w:rsidR="00430CF2">
        <w:t xml:space="preserve">pr. e-post til </w:t>
      </w:r>
      <w:hyperlink r:id="rId8" w:history="1">
        <w:r w:rsidR="00430CF2" w:rsidRPr="00084B14">
          <w:rPr>
            <w:rStyle w:val="Hyperlink"/>
            <w:color w:val="000000" w:themeColor="text1"/>
          </w:rPr>
          <w:t>faktura@bekk.no</w:t>
        </w:r>
      </w:hyperlink>
      <w:r w:rsidR="00430CF2" w:rsidRPr="00084B14">
        <w:rPr>
          <w:color w:val="000000" w:themeColor="text1"/>
        </w:rPr>
        <w:t xml:space="preserve"> </w:t>
      </w:r>
      <w:r w:rsidR="00430CF2">
        <w:t xml:space="preserve">med </w:t>
      </w:r>
      <w:proofErr w:type="spellStart"/>
      <w:r w:rsidR="00430CF2">
        <w:t>scannede</w:t>
      </w:r>
      <w:proofErr w:type="spellEnd"/>
      <w:r w:rsidR="00430CF2">
        <w:t xml:space="preserve"> kvitteringer (må være godt leselige).</w:t>
      </w:r>
      <w:r>
        <w:br/>
      </w:r>
    </w:p>
    <w:tbl>
      <w:tblPr>
        <w:tblStyle w:val="ColorfulList-Accent1"/>
        <w:tblW w:w="8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4678"/>
        <w:gridCol w:w="1615"/>
      </w:tblGrid>
      <w:tr w:rsidR="00084B14" w:rsidRPr="00084B14" w14:paraId="071098A3" w14:textId="77777777" w:rsidTr="00084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bottom w:val="none" w:sz="0" w:space="0" w:color="auto"/>
            </w:tcBorders>
            <w:shd w:val="clear" w:color="auto" w:fill="auto"/>
          </w:tcPr>
          <w:p w14:paraId="33F5801C" w14:textId="77777777" w:rsidR="00961879" w:rsidRPr="00084B14" w:rsidRDefault="00961879" w:rsidP="002C52CD">
            <w:pPr>
              <w:rPr>
                <w:color w:val="000000" w:themeColor="text1"/>
              </w:rPr>
            </w:pPr>
            <w:r w:rsidRPr="00084B14">
              <w:rPr>
                <w:color w:val="000000" w:themeColor="text1"/>
              </w:rPr>
              <w:t>Ønsker refundert</w:t>
            </w:r>
          </w:p>
        </w:tc>
        <w:tc>
          <w:tcPr>
            <w:tcW w:w="4678" w:type="dxa"/>
            <w:tcBorders>
              <w:bottom w:val="none" w:sz="0" w:space="0" w:color="auto"/>
            </w:tcBorders>
            <w:shd w:val="clear" w:color="auto" w:fill="auto"/>
          </w:tcPr>
          <w:p w14:paraId="6C408A5C" w14:textId="77777777" w:rsidR="00961879" w:rsidRPr="00084B14" w:rsidRDefault="00961879" w:rsidP="002C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84B14">
              <w:rPr>
                <w:color w:val="000000" w:themeColor="text1"/>
              </w:rPr>
              <w:t>Beskrivelse</w:t>
            </w:r>
          </w:p>
        </w:tc>
        <w:tc>
          <w:tcPr>
            <w:tcW w:w="1615" w:type="dxa"/>
            <w:tcBorders>
              <w:bottom w:val="none" w:sz="0" w:space="0" w:color="auto"/>
            </w:tcBorders>
            <w:shd w:val="clear" w:color="auto" w:fill="auto"/>
          </w:tcPr>
          <w:p w14:paraId="0308E39C" w14:textId="77777777" w:rsidR="00961879" w:rsidRPr="00084B14" w:rsidRDefault="00961879" w:rsidP="002C52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84B14">
              <w:rPr>
                <w:color w:val="000000" w:themeColor="text1"/>
              </w:rPr>
              <w:t>Beløp</w:t>
            </w:r>
          </w:p>
        </w:tc>
      </w:tr>
      <w:tr w:rsidR="00961879" w14:paraId="6E522C52" w14:textId="77777777" w:rsidTr="00084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uto"/>
          </w:tcPr>
          <w:p w14:paraId="22BC6B34" w14:textId="77777777" w:rsidR="00961879" w:rsidRPr="00D20C4A" w:rsidRDefault="00961879" w:rsidP="00D20C4A">
            <w:pPr>
              <w:spacing w:line="240" w:lineRule="auto"/>
              <w:rPr>
                <w:b w:val="0"/>
              </w:rPr>
            </w:pPr>
            <w:r>
              <w:rPr>
                <w:b w:val="0"/>
              </w:rPr>
              <w:t>Kvittering 1</w:t>
            </w:r>
          </w:p>
        </w:tc>
        <w:tc>
          <w:tcPr>
            <w:tcW w:w="4678" w:type="dxa"/>
            <w:shd w:val="clear" w:color="auto" w:fill="auto"/>
          </w:tcPr>
          <w:p w14:paraId="31696706" w14:textId="77777777" w:rsidR="00961879" w:rsidRPr="00D20C4A" w:rsidRDefault="00961879" w:rsidP="002C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33A2242A" w14:textId="77777777" w:rsidR="00961879" w:rsidRPr="00D20C4A" w:rsidRDefault="00961879" w:rsidP="00961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879" w14:paraId="1B11BFA4" w14:textId="77777777" w:rsidTr="00084B1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uto"/>
          </w:tcPr>
          <w:p w14:paraId="617B2BCD" w14:textId="77777777" w:rsidR="00961879" w:rsidRPr="00D20C4A" w:rsidRDefault="00656F1C" w:rsidP="002C52CD">
            <w:pPr>
              <w:rPr>
                <w:b w:val="0"/>
              </w:rPr>
            </w:pPr>
            <w:r>
              <w:rPr>
                <w:b w:val="0"/>
              </w:rPr>
              <w:t>Kvittering 2</w:t>
            </w:r>
          </w:p>
        </w:tc>
        <w:tc>
          <w:tcPr>
            <w:tcW w:w="4678" w:type="dxa"/>
            <w:shd w:val="clear" w:color="auto" w:fill="auto"/>
          </w:tcPr>
          <w:p w14:paraId="4D4C502F" w14:textId="77777777" w:rsidR="00961879" w:rsidRPr="00D20C4A" w:rsidRDefault="00961879" w:rsidP="002C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03ACE675" w14:textId="77777777" w:rsidR="00961879" w:rsidRPr="00D20C4A" w:rsidRDefault="00961879" w:rsidP="00961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879" w14:paraId="144A18B3" w14:textId="77777777" w:rsidTr="00084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uto"/>
          </w:tcPr>
          <w:p w14:paraId="12F1C5B5" w14:textId="77777777" w:rsidR="00961879" w:rsidRPr="00D20C4A" w:rsidRDefault="00656F1C" w:rsidP="002C52CD">
            <w:pPr>
              <w:rPr>
                <w:b w:val="0"/>
              </w:rPr>
            </w:pPr>
            <w:r>
              <w:rPr>
                <w:b w:val="0"/>
              </w:rPr>
              <w:t>Kvittering 3</w:t>
            </w:r>
          </w:p>
        </w:tc>
        <w:tc>
          <w:tcPr>
            <w:tcW w:w="4678" w:type="dxa"/>
            <w:shd w:val="clear" w:color="auto" w:fill="auto"/>
          </w:tcPr>
          <w:p w14:paraId="603A5D09" w14:textId="77777777" w:rsidR="00961879" w:rsidRPr="00D20C4A" w:rsidRDefault="00961879" w:rsidP="002C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3A100985" w14:textId="77777777" w:rsidR="00961879" w:rsidRPr="00D20C4A" w:rsidRDefault="00961879" w:rsidP="00961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879" w14:paraId="71D8930C" w14:textId="77777777" w:rsidTr="00084B14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uto"/>
          </w:tcPr>
          <w:p w14:paraId="79A23549" w14:textId="77777777" w:rsidR="00961879" w:rsidRPr="00D20C4A" w:rsidRDefault="00656F1C" w:rsidP="002C52CD">
            <w:pPr>
              <w:rPr>
                <w:b w:val="0"/>
              </w:rPr>
            </w:pPr>
            <w:r>
              <w:rPr>
                <w:b w:val="0"/>
              </w:rPr>
              <w:t>Kvittering 4</w:t>
            </w:r>
          </w:p>
        </w:tc>
        <w:tc>
          <w:tcPr>
            <w:tcW w:w="4678" w:type="dxa"/>
            <w:shd w:val="clear" w:color="auto" w:fill="auto"/>
          </w:tcPr>
          <w:p w14:paraId="5EE31C71" w14:textId="77777777" w:rsidR="00961879" w:rsidRPr="00D20C4A" w:rsidRDefault="00961879" w:rsidP="002C5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49C6FCAF" w14:textId="77777777" w:rsidR="00961879" w:rsidRPr="00D20C4A" w:rsidRDefault="00961879" w:rsidP="009618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879" w14:paraId="752DB43E" w14:textId="77777777" w:rsidTr="00084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shd w:val="clear" w:color="auto" w:fill="auto"/>
          </w:tcPr>
          <w:p w14:paraId="1C8E2C85" w14:textId="77777777" w:rsidR="00961879" w:rsidRPr="00D20C4A" w:rsidRDefault="00656F1C" w:rsidP="002C52CD">
            <w:pPr>
              <w:rPr>
                <w:b w:val="0"/>
              </w:rPr>
            </w:pPr>
            <w:r>
              <w:rPr>
                <w:b w:val="0"/>
              </w:rPr>
              <w:t>Kvittering 5</w:t>
            </w:r>
          </w:p>
        </w:tc>
        <w:tc>
          <w:tcPr>
            <w:tcW w:w="4678" w:type="dxa"/>
            <w:shd w:val="clear" w:color="auto" w:fill="auto"/>
          </w:tcPr>
          <w:p w14:paraId="154EB938" w14:textId="77777777" w:rsidR="00961879" w:rsidRPr="00D20C4A" w:rsidRDefault="00961879" w:rsidP="002C5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  <w:shd w:val="clear" w:color="auto" w:fill="auto"/>
          </w:tcPr>
          <w:p w14:paraId="08245717" w14:textId="77777777" w:rsidR="00961879" w:rsidRPr="00D20C4A" w:rsidRDefault="00961879" w:rsidP="009618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892C6" w14:textId="77777777" w:rsidR="00EC65C2" w:rsidRDefault="00EC65C2" w:rsidP="002C52CD"/>
    <w:p w14:paraId="47D3B7A1" w14:textId="77777777" w:rsidR="00656F1C" w:rsidRDefault="00656F1C" w:rsidP="002C52CD"/>
    <w:p w14:paraId="5388DC31" w14:textId="77777777" w:rsidR="00DD15B8" w:rsidRDefault="00DD15B8" w:rsidP="002C52CD"/>
    <w:p w14:paraId="54F4A399" w14:textId="77777777" w:rsidR="00DD15B8" w:rsidRDefault="00DD15B8" w:rsidP="002C52CD"/>
    <w:p w14:paraId="37241AF0" w14:textId="0F084593" w:rsidR="00DD15B8" w:rsidRDefault="00DD15B8" w:rsidP="002C52CD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1C7AF" wp14:editId="063DF479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2165350" cy="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rgbClr val="857362"/>
                          </a:solidFill>
                          <a:prstDash val="dash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CBC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1pt" to="170.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" strokecolor="#857362" strokeweight=".25pt">
                <v:stroke dashstyle="dash"/>
              </v:line>
            </w:pict>
          </mc:Fallback>
        </mc:AlternateContent>
      </w:r>
    </w:p>
    <w:p w14:paraId="651E3DE7" w14:textId="7A8CF90C" w:rsidR="00DD15B8" w:rsidRDefault="006774B5" w:rsidP="002C52CD">
      <w:r>
        <w:t>Signatur / Dato / Sted</w:t>
      </w:r>
    </w:p>
    <w:sectPr w:rsidR="00DD15B8" w:rsidSect="006A6C27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352" w:right="1701" w:bottom="352" w:left="2268" w:header="352" w:footer="3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28D34" w14:textId="77777777" w:rsidR="009B7B7B" w:rsidRDefault="009B7B7B" w:rsidP="002C52CD">
      <w:r>
        <w:separator/>
      </w:r>
    </w:p>
  </w:endnote>
  <w:endnote w:type="continuationSeparator" w:id="0">
    <w:p w14:paraId="4B681E89" w14:textId="77777777" w:rsidR="009B7B7B" w:rsidRDefault="009B7B7B" w:rsidP="002C5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EEB3F" w14:textId="645D093F" w:rsidR="003D1758" w:rsidRDefault="00B87C30" w:rsidP="002C52CD">
    <w:pPr>
      <w:pStyle w:val="Footer"/>
    </w:pPr>
    <w:r>
      <w:t>Refusjonsskjema</w:t>
    </w:r>
    <w:r w:rsidR="003D1758">
      <w:ptab w:relativeTo="margin" w:alignment="center" w:leader="none"/>
    </w:r>
    <w:r w:rsidR="003D1758">
      <w:ptab w:relativeTo="margin" w:alignment="right" w:leader="none"/>
    </w:r>
    <w:r w:rsidR="009B016D">
      <w:t xml:space="preserve">Side </w:t>
    </w:r>
    <w:r w:rsidR="00656F1C">
      <w:fldChar w:fldCharType="begin"/>
    </w:r>
    <w:r w:rsidR="00656F1C">
      <w:instrText xml:space="preserve"> PAGE   \* MERGEFORMAT </w:instrText>
    </w:r>
    <w:r w:rsidR="00656F1C">
      <w:fldChar w:fldCharType="separate"/>
    </w:r>
    <w:r>
      <w:rPr>
        <w:noProof/>
      </w:rPr>
      <w:t>2</w:t>
    </w:r>
    <w:r w:rsidR="00656F1C">
      <w:rPr>
        <w:noProof/>
      </w:rPr>
      <w:fldChar w:fldCharType="end"/>
    </w:r>
    <w:r w:rsidR="009B016D">
      <w:t xml:space="preserve"> /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7732C" w14:textId="77777777" w:rsidR="004222E1" w:rsidRDefault="004222E1" w:rsidP="002C52CD">
    <w:pPr>
      <w:pStyle w:val="Footer"/>
    </w:pPr>
  </w:p>
  <w:p w14:paraId="0BFA1DB4" w14:textId="77777777" w:rsidR="004222E1" w:rsidRDefault="004222E1" w:rsidP="002C52CD">
    <w:pPr>
      <w:pStyle w:val="Footer"/>
    </w:pPr>
  </w:p>
  <w:p w14:paraId="15523725" w14:textId="77777777" w:rsidR="004222E1" w:rsidRPr="00736880" w:rsidRDefault="004222E1" w:rsidP="00AB1606">
    <w:pPr>
      <w:pStyle w:val="Footer"/>
      <w:rPr>
        <w:smallCaps/>
      </w:rPr>
    </w:pPr>
    <w:r w:rsidRPr="00736880">
      <w:rPr>
        <w:smallCaps/>
      </w:rPr>
      <w:t xml:space="preserve">Bekk Consulting AS, Skur 39, Vippetangen, P.O. Box 134 Sentrum, 0102 OSLO, Norway, </w:t>
    </w:r>
    <w:hyperlink r:id="rId1" w:history="1">
      <w:r w:rsidRPr="00736880">
        <w:rPr>
          <w:rStyle w:val="Hyperlink"/>
          <w:smallCaps/>
          <w:color w:val="857362" w:themeColor="accent1"/>
          <w:szCs w:val="14"/>
        </w:rPr>
        <w:t>www.bekk.no</w:t>
      </w:r>
    </w:hyperlink>
  </w:p>
  <w:p w14:paraId="0E1A3520" w14:textId="77777777" w:rsidR="004222E1" w:rsidRPr="00736880" w:rsidRDefault="004222E1" w:rsidP="00AB1606">
    <w:pPr>
      <w:pStyle w:val="Footer"/>
      <w:rPr>
        <w:smallCaps/>
      </w:rPr>
    </w:pPr>
    <w:r w:rsidRPr="00736880">
      <w:rPr>
        <w:smallCaps/>
      </w:rPr>
      <w:t>Phone +47 23 35 77 00, Fax +47 23 35 77 01</w:t>
    </w:r>
  </w:p>
  <w:p w14:paraId="1E74C652" w14:textId="77777777" w:rsidR="004222E1" w:rsidRDefault="004222E1" w:rsidP="002C52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99510" w14:textId="77777777" w:rsidR="009B7B7B" w:rsidRDefault="009B7B7B" w:rsidP="002C52CD">
      <w:r>
        <w:separator/>
      </w:r>
    </w:p>
  </w:footnote>
  <w:footnote w:type="continuationSeparator" w:id="0">
    <w:p w14:paraId="2F3315AF" w14:textId="77777777" w:rsidR="009B7B7B" w:rsidRDefault="009B7B7B" w:rsidP="002C5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0491" w14:textId="77777777" w:rsidR="006A6C27" w:rsidRDefault="006A6C27" w:rsidP="002C52CD">
    <w:pPr>
      <w:pStyle w:val="Header"/>
    </w:pPr>
  </w:p>
  <w:p w14:paraId="6B25E36C" w14:textId="77777777" w:rsidR="006A6C27" w:rsidRDefault="006A6C27" w:rsidP="002C52CD">
    <w:pPr>
      <w:pStyle w:val="Header"/>
    </w:pPr>
  </w:p>
  <w:p w14:paraId="2792A1A5" w14:textId="77777777" w:rsidR="006A6C27" w:rsidRDefault="006A6C27" w:rsidP="002C52CD">
    <w:pPr>
      <w:pStyle w:val="Header"/>
    </w:pPr>
  </w:p>
  <w:p w14:paraId="3F5007A4" w14:textId="77777777" w:rsidR="003D1758" w:rsidRDefault="003D1758" w:rsidP="002C52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1877" w:type="dxa"/>
      <w:tblBorders>
        <w:top w:val="single" w:sz="4" w:space="0" w:color="382D24"/>
        <w:left w:val="single" w:sz="4" w:space="0" w:color="382D24"/>
        <w:bottom w:val="single" w:sz="4" w:space="0" w:color="382D24"/>
        <w:right w:val="single" w:sz="4" w:space="0" w:color="382D24"/>
        <w:insideH w:val="single" w:sz="4" w:space="0" w:color="382D24"/>
        <w:insideV w:val="single" w:sz="4" w:space="0" w:color="382D24"/>
      </w:tblBorders>
      <w:shd w:val="clear" w:color="auto" w:fill="382D24"/>
      <w:tblLook w:val="04A0" w:firstRow="1" w:lastRow="0" w:firstColumn="1" w:lastColumn="0" w:noHBand="0" w:noVBand="1"/>
    </w:tblPr>
    <w:tblGrid>
      <w:gridCol w:w="11341"/>
    </w:tblGrid>
    <w:tr w:rsidR="006A6C27" w14:paraId="6448E577" w14:textId="77777777" w:rsidTr="00427F75">
      <w:trPr>
        <w:trHeight w:hRule="exact" w:val="567"/>
      </w:trPr>
      <w:tc>
        <w:tcPr>
          <w:tcW w:w="11341" w:type="dxa"/>
          <w:shd w:val="clear" w:color="auto" w:fill="382D24"/>
        </w:tcPr>
        <w:p w14:paraId="1BCEB6D6" w14:textId="77777777" w:rsidR="006A6C27" w:rsidRDefault="006A6C27" w:rsidP="002C52CD">
          <w:pPr>
            <w:pStyle w:val="Header"/>
          </w:pPr>
        </w:p>
      </w:tc>
    </w:tr>
  </w:tbl>
  <w:p w14:paraId="5B97E922" w14:textId="77777777" w:rsidR="006A6C27" w:rsidRDefault="006A6C27" w:rsidP="002C52CD">
    <w:pPr>
      <w:pStyle w:val="Header"/>
    </w:pPr>
  </w:p>
  <w:p w14:paraId="6DD7B48F" w14:textId="77777777" w:rsidR="004222E1" w:rsidRDefault="004222E1" w:rsidP="002C52CD">
    <w:pPr>
      <w:pStyle w:val="Header"/>
    </w:pPr>
  </w:p>
  <w:p w14:paraId="0736D1C8" w14:textId="77777777" w:rsidR="004222E1" w:rsidRDefault="004222E1" w:rsidP="002C52CD">
    <w:pPr>
      <w:pStyle w:val="Header"/>
    </w:pPr>
  </w:p>
  <w:p w14:paraId="5D1A94A3" w14:textId="77777777" w:rsidR="004222E1" w:rsidRPr="00AB1606" w:rsidRDefault="004222E1" w:rsidP="002C52CD">
    <w:pPr>
      <w:pStyle w:val="Header"/>
      <w:rPr>
        <w:sz w:val="52"/>
        <w:szCs w:val="52"/>
      </w:rPr>
    </w:pPr>
  </w:p>
  <w:p w14:paraId="5FC506C8" w14:textId="7F4448F6" w:rsidR="004222E1" w:rsidRPr="00084B14" w:rsidRDefault="00C7441E" w:rsidP="00C919BD">
    <w:pPr>
      <w:pStyle w:val="DocumentType"/>
      <w:rPr>
        <w:color w:val="000000" w:themeColor="text1"/>
      </w:rPr>
    </w:pPr>
    <w:r w:rsidRPr="00084B14">
      <w:rPr>
        <w:color w:val="000000" w:themeColor="text1"/>
      </w:rPr>
      <w:t>Refusjon</w:t>
    </w:r>
    <w:r w:rsidR="00FC0024">
      <w:rPr>
        <w:color w:val="000000" w:themeColor="text1"/>
      </w:rPr>
      <w:t xml:space="preserve"> </w:t>
    </w:r>
    <w:r w:rsidR="00CF166F">
      <w:rPr>
        <w:color w:val="000000" w:themeColor="text1"/>
      </w:rPr>
      <w:t xml:space="preserve">Digitalt bedriftsbesøk </w:t>
    </w:r>
    <w:r w:rsidR="00FC0024">
      <w:rPr>
        <w:color w:val="000000" w:themeColor="text1"/>
      </w:rPr>
      <w:t>20</w:t>
    </w:r>
    <w:r w:rsidR="00E06ABA">
      <w:rPr>
        <w:color w:val="000000" w:themeColor="text1"/>
      </w:rPr>
      <w:t>20</w:t>
    </w:r>
  </w:p>
  <w:p w14:paraId="24A21122" w14:textId="77777777" w:rsidR="004222E1" w:rsidRPr="00AB1606" w:rsidRDefault="004222E1" w:rsidP="002C52CD">
    <w:pPr>
      <w:pStyle w:val="Header"/>
      <w:rPr>
        <w:color w:val="857362" w:themeColor="accent1"/>
      </w:rPr>
    </w:pPr>
  </w:p>
  <w:p w14:paraId="7877FD18" w14:textId="77777777" w:rsidR="004222E1" w:rsidRPr="006A6C27" w:rsidRDefault="004222E1" w:rsidP="002C52CD">
    <w:pPr>
      <w:pStyle w:val="Header"/>
    </w:pPr>
  </w:p>
  <w:p w14:paraId="2E358751" w14:textId="77777777" w:rsidR="006A6C27" w:rsidRDefault="006A6C27" w:rsidP="002C5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74B5F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68553C"/>
    <w:multiLevelType w:val="multilevel"/>
    <w:tmpl w:val="DF6001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D452B5"/>
    <w:multiLevelType w:val="multilevel"/>
    <w:tmpl w:val="A7A63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AE42AB"/>
    <w:multiLevelType w:val="multilevel"/>
    <w:tmpl w:val="B0DC74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063CCF"/>
    <w:multiLevelType w:val="multilevel"/>
    <w:tmpl w:val="29D8BD6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DD"/>
    <w:rsid w:val="00084B14"/>
    <w:rsid w:val="00145EC9"/>
    <w:rsid w:val="00154851"/>
    <w:rsid w:val="00242C89"/>
    <w:rsid w:val="002C52CD"/>
    <w:rsid w:val="002D6EE7"/>
    <w:rsid w:val="003D0A7F"/>
    <w:rsid w:val="003D1758"/>
    <w:rsid w:val="004222E1"/>
    <w:rsid w:val="00430CF2"/>
    <w:rsid w:val="00485EF1"/>
    <w:rsid w:val="004951DD"/>
    <w:rsid w:val="004E44B2"/>
    <w:rsid w:val="004E6533"/>
    <w:rsid w:val="005146AA"/>
    <w:rsid w:val="00656F1C"/>
    <w:rsid w:val="006774B5"/>
    <w:rsid w:val="006A6C27"/>
    <w:rsid w:val="006D5A5E"/>
    <w:rsid w:val="00736880"/>
    <w:rsid w:val="007D0D85"/>
    <w:rsid w:val="008C354E"/>
    <w:rsid w:val="008D19B1"/>
    <w:rsid w:val="00934F2B"/>
    <w:rsid w:val="00961879"/>
    <w:rsid w:val="009B016D"/>
    <w:rsid w:val="009B7B7B"/>
    <w:rsid w:val="009D25C2"/>
    <w:rsid w:val="00A73881"/>
    <w:rsid w:val="00A803AE"/>
    <w:rsid w:val="00AB1606"/>
    <w:rsid w:val="00B07293"/>
    <w:rsid w:val="00B87C30"/>
    <w:rsid w:val="00C7441E"/>
    <w:rsid w:val="00C919BD"/>
    <w:rsid w:val="00CD4370"/>
    <w:rsid w:val="00CF166F"/>
    <w:rsid w:val="00D20C4A"/>
    <w:rsid w:val="00DD15B8"/>
    <w:rsid w:val="00DD3EF2"/>
    <w:rsid w:val="00E06ABA"/>
    <w:rsid w:val="00E74EBE"/>
    <w:rsid w:val="00EC65C2"/>
    <w:rsid w:val="00ED50A5"/>
    <w:rsid w:val="00FC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5579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6880"/>
    <w:pPr>
      <w:spacing w:line="288" w:lineRule="auto"/>
    </w:pPr>
    <w:rPr>
      <w:sz w:val="18"/>
      <w:szCs w:val="18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293"/>
    <w:pPr>
      <w:keepNext/>
      <w:keepLines/>
      <w:numPr>
        <w:numId w:val="3"/>
      </w:numPr>
      <w:spacing w:before="200" w:after="120" w:line="240" w:lineRule="auto"/>
      <w:ind w:left="567" w:hanging="567"/>
      <w:contextualSpacing/>
      <w:outlineLvl w:val="0"/>
    </w:pPr>
    <w:rPr>
      <w:rFonts w:asciiTheme="majorHAnsi" w:eastAsiaTheme="majorEastAsia" w:hAnsiTheme="majorHAnsi" w:cstheme="majorBidi"/>
      <w:bCs/>
      <w:color w:val="635649" w:themeColor="accent1" w:themeShade="BF"/>
      <w:sz w:val="22"/>
      <w:szCs w:val="2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7293"/>
    <w:pPr>
      <w:numPr>
        <w:ilvl w:val="1"/>
      </w:numPr>
      <w:ind w:left="567" w:hanging="567"/>
      <w:outlineLvl w:val="1"/>
    </w:pPr>
    <w:rPr>
      <w:bCs w:val="0"/>
      <w:color w:val="857362" w:themeColor="accent1"/>
      <w:sz w:val="20"/>
      <w:szCs w:val="2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07293"/>
    <w:pPr>
      <w:numPr>
        <w:ilvl w:val="2"/>
      </w:numPr>
      <w:ind w:left="567" w:hanging="567"/>
      <w:outlineLvl w:val="2"/>
    </w:pPr>
    <w:rPr>
      <w:bCs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8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5736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58"/>
  </w:style>
  <w:style w:type="paragraph" w:styleId="Footer">
    <w:name w:val="footer"/>
    <w:basedOn w:val="Normal"/>
    <w:link w:val="FooterChar"/>
    <w:uiPriority w:val="99"/>
    <w:unhideWhenUsed/>
    <w:rsid w:val="00AB1606"/>
    <w:pPr>
      <w:tabs>
        <w:tab w:val="center" w:pos="4680"/>
        <w:tab w:val="right" w:pos="9360"/>
      </w:tabs>
      <w:spacing w:after="0" w:line="240" w:lineRule="auto"/>
      <w:jc w:val="center"/>
    </w:pPr>
    <w:rPr>
      <w:color w:val="857362" w:themeColor="accen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AB1606"/>
    <w:rPr>
      <w:color w:val="857362" w:themeColor="accent1"/>
      <w:sz w:val="14"/>
      <w:szCs w:val="18"/>
      <w:lang w:val="nb-N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D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758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17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A6C2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222E1"/>
    <w:rPr>
      <w:color w:val="847363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7293"/>
    <w:rPr>
      <w:rFonts w:asciiTheme="majorHAnsi" w:eastAsiaTheme="majorEastAsia" w:hAnsiTheme="majorHAnsi" w:cstheme="majorBidi"/>
      <w:bCs/>
      <w:color w:val="635649" w:themeColor="accent1" w:themeShade="BF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6D5A5E"/>
    <w:pPr>
      <w:spacing w:before="600"/>
    </w:pPr>
    <w:rPr>
      <w:color w:val="857362" w:themeColor="accent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5A5E"/>
    <w:rPr>
      <w:color w:val="857362" w:themeColor="accent1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B07293"/>
    <w:rPr>
      <w:rFonts w:asciiTheme="majorHAnsi" w:eastAsiaTheme="majorEastAsia" w:hAnsiTheme="majorHAnsi" w:cstheme="majorBidi"/>
      <w:color w:val="857362" w:themeColor="accent1"/>
      <w:sz w:val="20"/>
      <w:szCs w:val="20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B07293"/>
    <w:rPr>
      <w:rFonts w:asciiTheme="majorHAnsi" w:eastAsiaTheme="majorEastAsia" w:hAnsiTheme="majorHAnsi" w:cstheme="majorBidi"/>
      <w:bCs/>
      <w:color w:val="857362" w:themeColor="accent1"/>
      <w:sz w:val="18"/>
      <w:szCs w:val="18"/>
      <w:lang w:val="nb-NO"/>
    </w:rPr>
  </w:style>
  <w:style w:type="paragraph" w:styleId="NoSpacing">
    <w:name w:val="No Spacing"/>
    <w:uiPriority w:val="1"/>
    <w:qFormat/>
    <w:rsid w:val="00736880"/>
    <w:pPr>
      <w:spacing w:after="0" w:line="240" w:lineRule="auto"/>
    </w:pPr>
    <w:rPr>
      <w:sz w:val="18"/>
      <w:szCs w:val="18"/>
      <w:lang w:val="nb-NO"/>
    </w:rPr>
  </w:style>
  <w:style w:type="paragraph" w:customStyle="1" w:styleId="DocumentType">
    <w:name w:val="Document Type"/>
    <w:basedOn w:val="Header"/>
    <w:link w:val="DocumentTypeChar"/>
    <w:qFormat/>
    <w:rsid w:val="00736880"/>
    <w:rPr>
      <w:color w:val="857362" w:themeColor="accent1"/>
      <w:sz w:val="52"/>
      <w:szCs w:val="52"/>
    </w:rPr>
  </w:style>
  <w:style w:type="table" w:customStyle="1" w:styleId="Calendar1">
    <w:name w:val="Calendar 1"/>
    <w:basedOn w:val="TableNormal"/>
    <w:uiPriority w:val="99"/>
    <w:qFormat/>
    <w:rsid w:val="00736880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DocumentTypeChar">
    <w:name w:val="Document Type Char"/>
    <w:basedOn w:val="HeaderChar"/>
    <w:link w:val="DocumentType"/>
    <w:rsid w:val="00736880"/>
    <w:rPr>
      <w:color w:val="857362" w:themeColor="accent1"/>
      <w:sz w:val="52"/>
      <w:szCs w:val="52"/>
      <w:lang w:val="nb-NO"/>
    </w:rPr>
  </w:style>
  <w:style w:type="table" w:styleId="ColorfulList-Accent1">
    <w:name w:val="Colorful List Accent 1"/>
    <w:basedOn w:val="TableNormal"/>
    <w:uiPriority w:val="72"/>
    <w:rsid w:val="007368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1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A988A" w:themeFill="accent2" w:themeFillShade="CC"/>
      </w:tcPr>
    </w:tblStylePr>
    <w:tblStylePr w:type="lastRow">
      <w:rPr>
        <w:b/>
        <w:bCs/>
        <w:color w:val="AA988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CD7" w:themeFill="accent1" w:themeFillTint="3F"/>
      </w:tcPr>
    </w:tblStylePr>
    <w:tblStylePr w:type="band1Horz">
      <w:tblPr/>
      <w:tcPr>
        <w:shd w:val="clear" w:color="auto" w:fill="E7E2DE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73881"/>
    <w:pPr>
      <w:numPr>
        <w:numId w:val="0"/>
      </w:numPr>
      <w:spacing w:before="480" w:after="0" w:line="276" w:lineRule="auto"/>
      <w:contextualSpacing w:val="0"/>
      <w:jc w:val="center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4370"/>
    <w:pPr>
      <w:tabs>
        <w:tab w:val="left" w:pos="792"/>
        <w:tab w:val="right" w:leader="dot" w:pos="7928"/>
      </w:tabs>
      <w:spacing w:before="200"/>
    </w:pPr>
    <w:rPr>
      <w:noProof/>
      <w:color w:val="857362" w:themeColor="accen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73881"/>
    <w:pPr>
      <w:tabs>
        <w:tab w:val="left" w:pos="1418"/>
        <w:tab w:val="right" w:leader="dot" w:pos="7928"/>
      </w:tabs>
      <w:spacing w:after="100"/>
      <w:ind w:left="851"/>
    </w:pPr>
  </w:style>
  <w:style w:type="paragraph" w:styleId="TOC3">
    <w:name w:val="toc 3"/>
    <w:basedOn w:val="Normal"/>
    <w:next w:val="Normal"/>
    <w:autoRedefine/>
    <w:uiPriority w:val="39"/>
    <w:unhideWhenUsed/>
    <w:rsid w:val="00A73881"/>
    <w:pPr>
      <w:tabs>
        <w:tab w:val="left" w:pos="1985"/>
        <w:tab w:val="right" w:leader="dot" w:pos="7928"/>
      </w:tabs>
      <w:spacing w:after="100"/>
      <w:ind w:left="1418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73881"/>
    <w:rPr>
      <w:rFonts w:asciiTheme="majorHAnsi" w:eastAsiaTheme="majorEastAsia" w:hAnsiTheme="majorHAnsi" w:cstheme="majorBidi"/>
      <w:b/>
      <w:bCs/>
      <w:i/>
      <w:iCs/>
      <w:color w:val="857362" w:themeColor="accent1"/>
      <w:sz w:val="18"/>
      <w:szCs w:val="18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ktura@bekk.n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kk.no" TargetMode="External"/></Relationships>
</file>

<file path=word/theme/theme1.xml><?xml version="1.0" encoding="utf-8"?>
<a:theme xmlns:a="http://schemas.openxmlformats.org/drawingml/2006/main" name="BEKK">
  <a:themeElements>
    <a:clrScheme name="BEKK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857362"/>
      </a:accent1>
      <a:accent2>
        <a:srgbClr val="CBC0B7"/>
      </a:accent2>
      <a:accent3>
        <a:srgbClr val="DAD6CB"/>
      </a:accent3>
      <a:accent4>
        <a:srgbClr val="C2D8D7"/>
      </a:accent4>
      <a:accent5>
        <a:srgbClr val="82AEB6"/>
      </a:accent5>
      <a:accent6>
        <a:srgbClr val="106470"/>
      </a:accent6>
      <a:hlink>
        <a:srgbClr val="847363"/>
      </a:hlink>
      <a:folHlink>
        <a:srgbClr val="C9BFB5"/>
      </a:folHlink>
    </a:clrScheme>
    <a:fontScheme name="BEKK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53118-0E16-9341-9D5E-FFE063B7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Ny profil i Bekk Consulting</vt:lpstr>
    </vt:vector>
  </TitlesOfParts>
  <Company>Bekk Consulting AS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Ny profil i Bekk Consulting</dc:title>
  <dc:subject>Subjekt</dc:subject>
  <dc:creator>Reidar Sande</dc:creator>
  <cp:keywords/>
  <dc:description/>
  <cp:lastModifiedBy>Kristian Rosland</cp:lastModifiedBy>
  <cp:revision>2</cp:revision>
  <cp:lastPrinted>2007-11-29T10:00:00Z</cp:lastPrinted>
  <dcterms:created xsi:type="dcterms:W3CDTF">2020-08-27T12:29:00Z</dcterms:created>
  <dcterms:modified xsi:type="dcterms:W3CDTF">2020-08-27T12:29:00Z</dcterms:modified>
</cp:coreProperties>
</file>