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C1C1C"/>
          <w:sz w:val="24"/>
          <w:szCs w:val="24"/>
          <w:highlight w:val="white"/>
          <w:rtl w:val="0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00000002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3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Факультет Программной Инженерии и Компьютерной Техники </w:t>
      </w:r>
    </w:p>
    <w:p w14:paraId="00000004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5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6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8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9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A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B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C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D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E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0F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0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Лабораторная работа 1. «Решение системы линейных алгебраических</w:t>
      </w:r>
    </w:p>
    <w:p w14:paraId="00000011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уравнений СЛАУ»</w:t>
      </w:r>
    </w:p>
    <w:p w14:paraId="00000012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3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Вариант: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3</w:t>
      </w:r>
    </w:p>
    <w:p w14:paraId="00000014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5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6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8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9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A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B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C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D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E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1F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20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21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22"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Преподаватель: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Наумова Надежда Александровна</w:t>
      </w:r>
    </w:p>
    <w:p w14:paraId="00000023"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00000024"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Выполнил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 w14:paraId="00000025">
      <w:pPr>
        <w:spacing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Джохадзе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Анна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Бекаевна</w:t>
      </w:r>
    </w:p>
    <w:p w14:paraId="00000026"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Группа: P3210</w:t>
      </w:r>
    </w:p>
    <w:p w14:paraId="0000002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28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29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2A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2B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2C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2D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2E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2F"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Санкт-Петербург, 2025 г</w:t>
      </w:r>
      <w:r>
        <w:br w:type="page"/>
      </w:r>
    </w:p>
    <w:p w14:paraId="00000030">
      <w:pPr>
        <w:pStyle w:val="2"/>
        <w:spacing w:before="0" w:after="0" w:line="252" w:lineRule="auto"/>
        <w:ind w:left="1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Цель работы</w:t>
      </w:r>
    </w:p>
    <w:p w14:paraId="00000032">
      <w:pPr>
        <w:spacing w:before="0" w:after="0" w:line="252" w:lineRule="auto"/>
        <w:ind w:left="1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</w:rPr>
        <w:t>Изучить численные методы решения систем линейных алгебраических уравнений (СЛАУ) и разработать программу, которая реализует один из этих методов.</w:t>
      </w:r>
    </w:p>
    <w:p w14:paraId="00000033">
      <w:pPr>
        <w:pStyle w:val="2"/>
        <w:spacing w:before="0" w:after="0" w:line="252" w:lineRule="auto"/>
        <w:ind w:left="1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Описание метода</w:t>
      </w:r>
    </w:p>
    <w:p w14:paraId="3D5FA13A">
      <w:pPr>
        <w:pStyle w:val="2"/>
        <w:spacing w:after="240"/>
        <w:jc w:val="both"/>
        <w:rPr>
          <w:rFonts w:hint="default"/>
          <w:b w:val="0"/>
          <w:bCs/>
          <w:rtl w:val="0"/>
          <w:lang w:val="en-US"/>
        </w:rPr>
      </w:pPr>
      <w:bookmarkStart w:id="0" w:name="_g5rmci56dk25" w:colFirst="0" w:colLast="0"/>
      <w:bookmarkEnd w:id="0"/>
      <w:r>
        <w:rPr>
          <w:rFonts w:hint="default"/>
          <w:b w:val="0"/>
          <w:bCs/>
          <w:rtl w:val="0"/>
        </w:rPr>
        <w:t>При вычислении компонента</w:t>
      </w:r>
      <w:r>
        <w:rPr>
          <w:rFonts w:hint="default"/>
          <w:b w:val="0"/>
          <w:bCs/>
          <w:rtl w:val="0"/>
          <w:lang w:val="en-US"/>
        </w:rPr>
        <w:t xml:space="preserve"> x</w:t>
      </w:r>
      <w:r>
        <w:rPr>
          <w:rFonts w:hint="default"/>
          <w:b w:val="0"/>
          <w:bCs/>
          <w:vertAlign w:val="subscript"/>
          <w:rtl w:val="0"/>
          <w:lang w:val="en-US"/>
        </w:rPr>
        <w:t>i</w:t>
      </w:r>
      <w:r>
        <w:rPr>
          <w:rFonts w:hint="default"/>
          <w:b w:val="0"/>
          <w:bCs/>
          <w:vertAlign w:val="superscript"/>
          <w:rtl w:val="0"/>
          <w:lang w:val="en-US"/>
        </w:rPr>
        <w:t>(k+1)</w:t>
      </w:r>
      <w:r>
        <w:rPr>
          <w:rFonts w:hint="default"/>
          <w:b w:val="0"/>
          <w:bCs/>
          <w:rtl w:val="0"/>
        </w:rPr>
        <w:t xml:space="preserve"> на (k+1)-й итерации используются </w:t>
      </w:r>
      <w:r>
        <w:rPr>
          <w:rFonts w:hint="default"/>
          <w:b w:val="0"/>
          <w:bCs/>
          <w:rtl w:val="0"/>
          <w:lang w:val="en-US"/>
        </w:rPr>
        <w:t>x</w:t>
      </w:r>
      <w:r>
        <w:rPr>
          <w:rFonts w:hint="default"/>
          <w:b w:val="0"/>
          <w:bCs/>
          <w:vertAlign w:val="subscript"/>
          <w:rtl w:val="0"/>
          <w:lang w:val="en-US"/>
        </w:rPr>
        <w:t>1</w:t>
      </w:r>
      <w:r>
        <w:rPr>
          <w:rFonts w:hint="default"/>
          <w:b w:val="0"/>
          <w:bCs/>
          <w:vertAlign w:val="superscript"/>
          <w:rtl w:val="0"/>
          <w:lang w:val="en-US"/>
        </w:rPr>
        <w:t>(k+1)</w:t>
      </w:r>
      <w:r>
        <w:rPr>
          <w:rFonts w:hint="default"/>
          <w:b w:val="0"/>
          <w:bCs/>
          <w:rtl w:val="0"/>
        </w:rPr>
        <w:t xml:space="preserve">, </w:t>
      </w:r>
      <w:r>
        <w:rPr>
          <w:rFonts w:hint="default"/>
          <w:b w:val="0"/>
          <w:bCs/>
          <w:rtl w:val="0"/>
          <w:lang w:val="en-US"/>
        </w:rPr>
        <w:t>x</w:t>
      </w:r>
      <w:r>
        <w:rPr>
          <w:rFonts w:hint="default"/>
          <w:b w:val="0"/>
          <w:bCs/>
          <w:vertAlign w:val="subscript"/>
          <w:rtl w:val="0"/>
          <w:lang w:val="en-US"/>
        </w:rPr>
        <w:t>2</w:t>
      </w:r>
      <w:r>
        <w:rPr>
          <w:rFonts w:hint="default"/>
          <w:b w:val="0"/>
          <w:bCs/>
          <w:vertAlign w:val="superscript"/>
          <w:rtl w:val="0"/>
          <w:lang w:val="en-US"/>
        </w:rPr>
        <w:t>(k+1)</w:t>
      </w:r>
      <w:r>
        <w:rPr>
          <w:rFonts w:hint="default"/>
          <w:b w:val="0"/>
          <w:bCs/>
          <w:rtl w:val="0"/>
        </w:rPr>
        <w:t xml:space="preserve">, … , </w:t>
      </w:r>
      <w:r>
        <w:rPr>
          <w:rFonts w:hint="default"/>
          <w:b w:val="0"/>
          <w:bCs/>
          <w:rtl w:val="0"/>
          <w:lang w:val="en-US"/>
        </w:rPr>
        <w:t>x</w:t>
      </w:r>
      <w:r>
        <w:rPr>
          <w:rFonts w:hint="default"/>
          <w:b w:val="0"/>
          <w:bCs/>
          <w:vertAlign w:val="subscript"/>
          <w:rtl w:val="0"/>
          <w:lang w:val="en-US"/>
        </w:rPr>
        <w:t>i-1</w:t>
      </w:r>
      <w:r>
        <w:rPr>
          <w:rFonts w:hint="default"/>
          <w:b w:val="0"/>
          <w:bCs/>
          <w:vertAlign w:val="superscript"/>
          <w:rtl w:val="0"/>
          <w:lang w:val="en-US"/>
        </w:rPr>
        <w:t>(k+1)</w:t>
      </w:r>
      <w:r>
        <w:rPr>
          <w:rFonts w:hint="default"/>
          <w:b w:val="0"/>
          <w:bCs/>
          <w:rtl w:val="0"/>
        </w:rPr>
        <w:t xml:space="preserve">, уже вычисленные на (k+1)-й итерации. Значения остальных компонент </w:t>
      </w:r>
      <w:r>
        <w:rPr>
          <w:rFonts w:hint="default"/>
          <w:b w:val="0"/>
          <w:bCs/>
          <w:rtl w:val="0"/>
          <w:lang w:val="en-US"/>
        </w:rPr>
        <w:t>x</w:t>
      </w:r>
      <w:r>
        <w:rPr>
          <w:rFonts w:hint="default"/>
          <w:b w:val="0"/>
          <w:bCs/>
          <w:vertAlign w:val="subscript"/>
          <w:rtl w:val="0"/>
          <w:lang w:val="en-US"/>
        </w:rPr>
        <w:t>i+1</w:t>
      </w:r>
      <w:r>
        <w:rPr>
          <w:rFonts w:hint="default"/>
          <w:b w:val="0"/>
          <w:bCs/>
          <w:vertAlign w:val="superscript"/>
          <w:rtl w:val="0"/>
          <w:lang w:val="en-US"/>
        </w:rPr>
        <w:t>(k+1)</w:t>
      </w:r>
      <w:r>
        <w:rPr>
          <w:rFonts w:hint="default"/>
          <w:b w:val="0"/>
          <w:bCs/>
          <w:rtl w:val="0"/>
        </w:rPr>
        <w:t xml:space="preserve">, </w:t>
      </w:r>
      <w:r>
        <w:rPr>
          <w:rFonts w:hint="default"/>
          <w:b w:val="0"/>
          <w:bCs/>
          <w:rtl w:val="0"/>
          <w:lang w:val="en-US"/>
        </w:rPr>
        <w:t>x</w:t>
      </w:r>
      <w:r>
        <w:rPr>
          <w:rFonts w:hint="default"/>
          <w:b w:val="0"/>
          <w:bCs/>
          <w:vertAlign w:val="subscript"/>
          <w:rtl w:val="0"/>
          <w:lang w:val="en-US"/>
        </w:rPr>
        <w:t>i+2</w:t>
      </w:r>
      <w:r>
        <w:rPr>
          <w:rFonts w:hint="default"/>
          <w:b w:val="0"/>
          <w:bCs/>
          <w:vertAlign w:val="superscript"/>
          <w:rtl w:val="0"/>
          <w:lang w:val="en-US"/>
        </w:rPr>
        <w:t>(k+1)</w:t>
      </w:r>
      <w:r>
        <w:rPr>
          <w:rFonts w:hint="default"/>
          <w:b w:val="0"/>
          <w:bCs/>
          <w:rtl w:val="0"/>
        </w:rPr>
        <w:t xml:space="preserve">, … , </w:t>
      </w:r>
      <w:r>
        <w:rPr>
          <w:rFonts w:hint="default"/>
          <w:b w:val="0"/>
          <w:bCs/>
          <w:rtl w:val="0"/>
          <w:lang w:val="en-US"/>
        </w:rPr>
        <w:t>x</w:t>
      </w:r>
      <w:r>
        <w:rPr>
          <w:rFonts w:hint="default"/>
          <w:b w:val="0"/>
          <w:bCs/>
          <w:vertAlign w:val="subscript"/>
          <w:rtl w:val="0"/>
          <w:lang w:val="en-US"/>
        </w:rPr>
        <w:t>n</w:t>
      </w:r>
      <w:r>
        <w:rPr>
          <w:rFonts w:hint="default"/>
          <w:b w:val="0"/>
          <w:bCs/>
          <w:vertAlign w:val="superscript"/>
          <w:rtl w:val="0"/>
          <w:lang w:val="en-US"/>
        </w:rPr>
        <w:t xml:space="preserve">(k+1) </w:t>
      </w:r>
      <w:r>
        <w:rPr>
          <w:rFonts w:hint="default"/>
          <w:b w:val="0"/>
          <w:bCs/>
          <w:rtl w:val="0"/>
        </w:rPr>
        <w:t>берутся из предыдущей итерации</w:t>
      </w:r>
      <w:r>
        <w:rPr>
          <w:rFonts w:hint="default"/>
          <w:b w:val="0"/>
          <w:bCs/>
          <w:rtl w:val="0"/>
          <w:lang w:val="en-US"/>
        </w:rPr>
        <w:t>.</w:t>
      </w:r>
    </w:p>
    <w:p w14:paraId="0047263F">
      <w:pPr>
        <w:rPr>
          <w:rFonts w:hint="default"/>
          <w:vertAlign w:val="baseline"/>
          <w:rtl w:val="0"/>
          <w:lang w:val="ru-RU"/>
        </w:rPr>
      </w:pPr>
      <w:r>
        <w:rPr>
          <w:rFonts w:hint="default"/>
          <w:rtl w:val="0"/>
          <w:lang w:val="ru-RU"/>
        </w:rPr>
        <w:t xml:space="preserve">Рабочая формула метода Гаусса-Зейделя: </w:t>
      </w:r>
    </w:p>
    <w:p w14:paraId="0806626C">
      <w:pPr>
        <w:rPr>
          <w:rFonts w:hint="default"/>
          <w:vertAlign w:val="baseline"/>
          <w:rtl w:val="0"/>
          <w:lang w:val="ru-RU"/>
        </w:rPr>
      </w:pPr>
      <w:r>
        <w:rPr>
          <w:rFonts w:hint="default"/>
          <w:vertAlign w:val="baseline"/>
          <w:rtl w:val="0"/>
          <w:lang w:val="ru-RU"/>
        </w:rPr>
        <w:drawing>
          <wp:inline distT="0" distB="0" distL="114300" distR="114300">
            <wp:extent cx="5243830" cy="611505"/>
            <wp:effectExtent l="0" t="0" r="13970" b="13335"/>
            <wp:docPr id="4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D547">
      <w:pPr>
        <w:rPr>
          <w:rFonts w:hint="default"/>
          <w:vertAlign w:val="baseline"/>
          <w:rtl w:val="0"/>
          <w:lang w:val="ru-RU"/>
        </w:rPr>
      </w:pPr>
      <w:r>
        <w:rPr>
          <w:rFonts w:hint="default"/>
          <w:vertAlign w:val="baseline"/>
          <w:rtl w:val="0"/>
          <w:lang w:val="ru-RU"/>
        </w:rPr>
        <w:t>Итерационный процесс продолжается до тех пор, пока:</w:t>
      </w:r>
    </w:p>
    <w:p w14:paraId="2FC43C10">
      <w:pPr>
        <w:rPr>
          <w:rFonts w:hint="default"/>
          <w:vertAlign w:val="baseline"/>
          <w:rtl w:val="0"/>
          <w:lang w:val="en-US"/>
        </w:rPr>
      </w:pPr>
      <w:r>
        <w:rPr>
          <w:rFonts w:hint="default"/>
          <w:vertAlign w:val="baseline"/>
          <w:rtl w:val="0"/>
          <w:lang w:val="en-US"/>
        </w:rPr>
        <w:t>|x</w:t>
      </w:r>
      <w:r>
        <w:rPr>
          <w:rFonts w:hint="default"/>
          <w:vertAlign w:val="subscript"/>
          <w:rtl w:val="0"/>
          <w:lang w:val="en-US"/>
        </w:rPr>
        <w:t>1</w:t>
      </w:r>
      <w:r>
        <w:rPr>
          <w:rFonts w:hint="default"/>
          <w:vertAlign w:val="superscript"/>
          <w:rtl w:val="0"/>
          <w:lang w:val="en-US"/>
        </w:rPr>
        <w:t>(k)</w:t>
      </w:r>
      <w:r>
        <w:rPr>
          <w:rFonts w:hint="default"/>
          <w:vertAlign w:val="baseline"/>
          <w:rtl w:val="0"/>
          <w:lang w:val="en-US"/>
        </w:rPr>
        <w:t xml:space="preserve"> -x</w:t>
      </w:r>
      <w:r>
        <w:rPr>
          <w:rFonts w:hint="default"/>
          <w:vertAlign w:val="subscript"/>
          <w:rtl w:val="0"/>
          <w:lang w:val="en-US"/>
        </w:rPr>
        <w:t>1</w:t>
      </w:r>
      <w:r>
        <w:rPr>
          <w:rFonts w:hint="default"/>
          <w:vertAlign w:val="superscript"/>
          <w:rtl w:val="0"/>
          <w:lang w:val="en-US"/>
        </w:rPr>
        <w:t>(k-1)</w:t>
      </w:r>
      <w:r>
        <w:rPr>
          <w:rFonts w:hint="default"/>
          <w:vertAlign w:val="baseline"/>
          <w:rtl w:val="0"/>
          <w:lang w:val="en-US"/>
        </w:rPr>
        <w:t xml:space="preserve">| </w:t>
      </w:r>
      <w:r>
        <w:rPr>
          <w:rFonts w:hint="default" w:ascii="Arial" w:hAnsi="Arial" w:cs="Arial"/>
          <w:vertAlign w:val="baseline"/>
          <w:rtl w:val="0"/>
          <w:lang w:val="en-US"/>
        </w:rPr>
        <w:t>≤</w:t>
      </w:r>
      <w:r>
        <w:rPr>
          <w:rFonts w:hint="default"/>
          <w:vertAlign w:val="baseline"/>
          <w:rtl w:val="0"/>
          <w:lang w:val="en-US"/>
        </w:rPr>
        <w:t xml:space="preserve"> </w:t>
      </w:r>
      <w:r>
        <w:rPr>
          <w:rFonts w:hint="default" w:ascii="Arial" w:hAnsi="Arial" w:cs="Arial"/>
          <w:vertAlign w:val="baseline"/>
          <w:rtl w:val="0"/>
          <w:lang w:val="en-US"/>
        </w:rPr>
        <w:t xml:space="preserve">Ɛ, </w:t>
      </w:r>
      <w:r>
        <w:rPr>
          <w:rFonts w:hint="default"/>
          <w:vertAlign w:val="baseline"/>
          <w:rtl w:val="0"/>
          <w:lang w:val="en-US"/>
        </w:rPr>
        <w:t>|x</w:t>
      </w:r>
      <w:r>
        <w:rPr>
          <w:rFonts w:hint="default"/>
          <w:vertAlign w:val="subscript"/>
          <w:rtl w:val="0"/>
          <w:lang w:val="en-US"/>
        </w:rPr>
        <w:t>2</w:t>
      </w:r>
      <w:r>
        <w:rPr>
          <w:rFonts w:hint="default"/>
          <w:vertAlign w:val="superscript"/>
          <w:rtl w:val="0"/>
          <w:lang w:val="en-US"/>
        </w:rPr>
        <w:t xml:space="preserve">(k) </w:t>
      </w:r>
      <w:r>
        <w:rPr>
          <w:rFonts w:hint="default"/>
          <w:vertAlign w:val="baseline"/>
          <w:rtl w:val="0"/>
          <w:lang w:val="en-US"/>
        </w:rPr>
        <w:t>- x</w:t>
      </w:r>
      <w:r>
        <w:rPr>
          <w:rFonts w:hint="default"/>
          <w:vertAlign w:val="subscript"/>
          <w:rtl w:val="0"/>
          <w:lang w:val="en-US"/>
        </w:rPr>
        <w:t>2</w:t>
      </w:r>
      <w:r>
        <w:rPr>
          <w:rFonts w:hint="default"/>
          <w:vertAlign w:val="superscript"/>
          <w:rtl w:val="0"/>
          <w:lang w:val="en-US"/>
        </w:rPr>
        <w:t>(k-1)</w:t>
      </w:r>
      <w:r>
        <w:rPr>
          <w:rFonts w:hint="default"/>
          <w:vertAlign w:val="baseline"/>
          <w:rtl w:val="0"/>
          <w:lang w:val="en-US"/>
        </w:rPr>
        <w:t xml:space="preserve">| </w:t>
      </w:r>
      <w:r>
        <w:rPr>
          <w:rFonts w:hint="default" w:ascii="Arial" w:hAnsi="Arial" w:cs="Arial"/>
          <w:vertAlign w:val="baseline"/>
          <w:rtl w:val="0"/>
          <w:lang w:val="en-US"/>
        </w:rPr>
        <w:t>≤</w:t>
      </w:r>
      <w:r>
        <w:rPr>
          <w:rFonts w:hint="default"/>
          <w:vertAlign w:val="baseline"/>
          <w:rtl w:val="0"/>
          <w:lang w:val="en-US"/>
        </w:rPr>
        <w:t xml:space="preserve"> </w:t>
      </w:r>
      <w:r>
        <w:rPr>
          <w:rFonts w:hint="default" w:ascii="Arial" w:hAnsi="Arial" w:cs="Arial"/>
          <w:vertAlign w:val="baseline"/>
          <w:rtl w:val="0"/>
          <w:lang w:val="en-US"/>
        </w:rPr>
        <w:t>Ɛ</w:t>
      </w:r>
      <w:r>
        <w:rPr>
          <w:rFonts w:hint="default" w:cs="Arial"/>
          <w:vertAlign w:val="baseline"/>
          <w:rtl w:val="0"/>
          <w:lang w:val="en-US"/>
        </w:rPr>
        <w:t xml:space="preserve">, </w:t>
      </w:r>
      <w:r>
        <w:rPr>
          <w:rFonts w:hint="default"/>
          <w:vertAlign w:val="baseline"/>
          <w:rtl w:val="0"/>
          <w:lang w:val="en-US"/>
        </w:rPr>
        <w:t>|x</w:t>
      </w:r>
      <w:r>
        <w:rPr>
          <w:rFonts w:hint="default"/>
          <w:vertAlign w:val="subscript"/>
          <w:rtl w:val="0"/>
          <w:lang w:val="en-US"/>
        </w:rPr>
        <w:t>3</w:t>
      </w:r>
      <w:r>
        <w:rPr>
          <w:rFonts w:hint="default"/>
          <w:vertAlign w:val="superscript"/>
          <w:rtl w:val="0"/>
          <w:lang w:val="en-US"/>
        </w:rPr>
        <w:t>(k)</w:t>
      </w:r>
      <w:r>
        <w:rPr>
          <w:rFonts w:hint="default"/>
          <w:vertAlign w:val="baseline"/>
          <w:rtl w:val="0"/>
          <w:lang w:val="en-US"/>
        </w:rPr>
        <w:t xml:space="preserve"> -x</w:t>
      </w:r>
      <w:r>
        <w:rPr>
          <w:rFonts w:hint="default"/>
          <w:vertAlign w:val="subscript"/>
          <w:rtl w:val="0"/>
          <w:lang w:val="en-US"/>
        </w:rPr>
        <w:t>3</w:t>
      </w:r>
      <w:r>
        <w:rPr>
          <w:rFonts w:hint="default"/>
          <w:vertAlign w:val="superscript"/>
          <w:rtl w:val="0"/>
          <w:lang w:val="en-US"/>
        </w:rPr>
        <w:t>(k-1)</w:t>
      </w:r>
      <w:r>
        <w:rPr>
          <w:rFonts w:hint="default"/>
          <w:vertAlign w:val="baseline"/>
          <w:rtl w:val="0"/>
          <w:lang w:val="en-US"/>
        </w:rPr>
        <w:t xml:space="preserve">| </w:t>
      </w:r>
      <w:r>
        <w:rPr>
          <w:rFonts w:hint="default" w:ascii="Arial" w:hAnsi="Arial" w:cs="Arial"/>
          <w:vertAlign w:val="baseline"/>
          <w:rtl w:val="0"/>
          <w:lang w:val="en-US"/>
        </w:rPr>
        <w:t>≤</w:t>
      </w:r>
      <w:r>
        <w:rPr>
          <w:rFonts w:hint="default"/>
          <w:vertAlign w:val="baseline"/>
          <w:rtl w:val="0"/>
          <w:lang w:val="en-US"/>
        </w:rPr>
        <w:t xml:space="preserve"> </w:t>
      </w:r>
      <w:r>
        <w:rPr>
          <w:rFonts w:hint="default" w:ascii="Arial" w:hAnsi="Arial" w:cs="Arial"/>
          <w:vertAlign w:val="baseline"/>
          <w:rtl w:val="0"/>
          <w:lang w:val="en-US"/>
        </w:rPr>
        <w:t>Ɛ</w:t>
      </w:r>
    </w:p>
    <w:p w14:paraId="5EBDAF21">
      <w:pPr>
        <w:rPr>
          <w:rFonts w:hint="default"/>
          <w:vertAlign w:val="baseline"/>
          <w:rtl w:val="0"/>
          <w:lang w:val="ru-RU"/>
        </w:rPr>
      </w:pPr>
    </w:p>
    <w:p w14:paraId="0000003C">
      <w:pPr>
        <w:pStyle w:val="2"/>
        <w:spacing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  <w:t>Блок-схема</w:t>
      </w:r>
    </w:p>
    <w:p w14:paraId="0000003D">
      <w:pPr>
        <w:rPr>
          <w:rFonts w:hint="default"/>
          <w:lang w:val="ru-RU"/>
        </w:rPr>
      </w:pPr>
      <w:r>
        <w:drawing>
          <wp:inline distT="0" distB="0" distL="114300" distR="114300">
            <wp:extent cx="5730240" cy="4601845"/>
            <wp:effectExtent l="0" t="0" r="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E">
      <w:pPr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000003F">
      <w:pPr>
        <w:pStyle w:val="2"/>
      </w:pPr>
      <w:bookmarkStart w:id="1" w:name="_4ji3e52bds7c" w:colFirst="0" w:colLast="0"/>
      <w:bookmarkEnd w:id="1"/>
      <w:r>
        <w:rPr>
          <w:rtl w:val="0"/>
        </w:rPr>
        <w:t>Листинг программы</w:t>
      </w:r>
    </w:p>
    <w:p w14:paraId="00000040">
      <w:pPr>
        <w:rPr>
          <w:highlight w:val="magenta"/>
        </w:rPr>
      </w:pPr>
      <w:r>
        <w:rPr>
          <w:rFonts w:hint="default"/>
          <w:highlight w:val="magenta"/>
        </w:rPr>
        <w:t>https://github.com/bakuani/CM</w:t>
      </w:r>
      <w:bookmarkStart w:id="7" w:name="_GoBack"/>
      <w:bookmarkEnd w:id="7"/>
      <w:r>
        <w:rPr>
          <w:highlight w:val="magenta"/>
          <w:rtl w:val="0"/>
        </w:rPr>
        <w:t xml:space="preserve"> — полный код проекта</w:t>
      </w:r>
    </w:p>
    <w:p w14:paraId="00000041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w14:paraId="00000042">
      <w:pPr>
        <w:spacing w:after="240" w:line="240" w:lineRule="auto"/>
        <w:rPr>
          <w:rFonts w:ascii="Courier New" w:hAnsi="Courier New" w:eastAsia="Courier New" w:cs="Courier New"/>
          <w:b/>
          <w:color w:val="D6DEEB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gauss_seidel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.py:</w:t>
      </w:r>
    </w:p>
    <w:p w14:paraId="4E1200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>def gauss_seidel(A, b, epsilon, max_iterations=1000):</w:t>
      </w:r>
    </w:p>
    <w:p w14:paraId="2BBD51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n = len(b)</w:t>
      </w:r>
    </w:p>
    <w:p w14:paraId="16E661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x_prev = [0.0] * n</w:t>
      </w:r>
    </w:p>
    <w:p w14:paraId="07A116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iterations = 0</w:t>
      </w:r>
    </w:p>
    <w:p w14:paraId="024C82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errors = []</w:t>
      </w:r>
    </w:p>
    <w:p w14:paraId="13E1C0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</w:p>
    <w:p w14:paraId="73B20E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while iterations &lt; max_iterations:</w:t>
      </w:r>
    </w:p>
    <w:p w14:paraId="1CF107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x_curr = x_prev.copy()</w:t>
      </w:r>
    </w:p>
    <w:p w14:paraId="4FF6C5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max_error = 0.0</w:t>
      </w:r>
    </w:p>
    <w:p w14:paraId="2358AA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</w:p>
    <w:p w14:paraId="5E9773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for i in range(n):</w:t>
      </w:r>
    </w:p>
    <w:p w14:paraId="39892C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    sum_new = sum(A[i][j] * x_curr[j] for j in range(i))</w:t>
      </w:r>
    </w:p>
    <w:p w14:paraId="400EC3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    sum_old = sum(A[i][j] * x_prev[j] for j in range(i+1, n))</w:t>
      </w:r>
    </w:p>
    <w:p w14:paraId="6C0C4B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    x_curr[i] = (b[i] - sum_new - sum_old) / A[i][i]</w:t>
      </w:r>
    </w:p>
    <w:p w14:paraId="0C38C7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</w:p>
    <w:p w14:paraId="2951AA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    current_error = abs(x_curr[i] - x_prev[i])</w:t>
      </w:r>
    </w:p>
    <w:p w14:paraId="01CD8A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    if current_error &gt; max_error:</w:t>
      </w:r>
    </w:p>
    <w:p w14:paraId="476117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        max_error = current_error</w:t>
      </w:r>
    </w:p>
    <w:p w14:paraId="67185E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</w:p>
    <w:p w14:paraId="756620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errors.append(max_error)</w:t>
      </w:r>
    </w:p>
    <w:p w14:paraId="0D492C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if max_error &lt; epsilon:</w:t>
      </w:r>
    </w:p>
    <w:p w14:paraId="3EB31D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    break</w:t>
      </w:r>
    </w:p>
    <w:p w14:paraId="3010EA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</w:p>
    <w:p w14:paraId="0AC00E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x_prev = x_curr.copy()</w:t>
      </w:r>
    </w:p>
    <w:p w14:paraId="23ABFC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    iterations += 1</w:t>
      </w:r>
    </w:p>
    <w:p w14:paraId="20181D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</w:p>
    <w:p w14:paraId="61561E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/>
          <w:color w:val="auto"/>
          <w:sz w:val="24"/>
          <w:szCs w:val="24"/>
        </w:rPr>
        <w:t xml:space="preserve">    return x_curr, iterations, errors</w:t>
      </w:r>
    </w:p>
    <w:p w14:paraId="000000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urier New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/>
          <w:color w:val="auto"/>
          <w:sz w:val="24"/>
          <w:szCs w:val="24"/>
        </w:rPr>
        <w:t xml:space="preserve">    </w:t>
      </w:r>
    </w:p>
    <w:p w14:paraId="00000044">
      <w:pPr>
        <w:pStyle w:val="2"/>
        <w:spacing w:before="0" w:after="0" w:line="252" w:lineRule="auto"/>
        <w:ind w:left="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2" w:name="_rbswbgot2s2u" w:colFirst="0" w:colLast="0"/>
      <w:bookmarkEnd w:id="2"/>
    </w:p>
    <w:p w14:paraId="00000045">
      <w:pPr>
        <w:pStyle w:val="2"/>
        <w:spacing w:before="0" w:after="0" w:line="252" w:lineRule="auto"/>
        <w:ind w:left="0" w:firstLine="0"/>
      </w:pPr>
      <w:bookmarkStart w:id="3" w:name="_31ggpmsarrgw" w:colFirst="0" w:colLast="0"/>
      <w:bookmarkEnd w:id="3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Примеры работы программы:</w:t>
      </w:r>
    </w:p>
    <w:p w14:paraId="1254173D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bookmarkStart w:id="4" w:name="_pmdsfil9omv4" w:colFirst="0" w:colLast="0"/>
      <w:bookmarkEnd w:id="4"/>
      <w:r>
        <w:rPr>
          <w:rFonts w:hint="default" w:ascii="Courier New" w:hAnsi="Courier New" w:eastAsia="Courier New"/>
          <w:rtl w:val="0"/>
        </w:rPr>
        <w:t>Введите размерность матрицы (n &lt;= 20): 4</w:t>
      </w:r>
    </w:p>
    <w:p w14:paraId="26303844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Способ ввода (1-ручной, 2-файл, 3-генерация): 4</w:t>
      </w:r>
    </w:p>
    <w:p w14:paraId="620AFF82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Неверный выбор. Попробуйте снова.</w:t>
      </w:r>
    </w:p>
    <w:p w14:paraId="4CD14877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Способ ввода (1-ручной, 2-файл, 3-генерация): 3</w:t>
      </w:r>
    </w:p>
    <w:p w14:paraId="604B58A2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Введите вектор правых частей через пробел: 1 2</w:t>
      </w:r>
    </w:p>
    <w:p w14:paraId="22F7CD49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Ожидается 4 чисел. Попробуйте снова.</w:t>
      </w:r>
    </w:p>
    <w:p w14:paraId="6CF23B04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Введите вектор правых частей через пробел: 1 2 3 4</w:t>
      </w:r>
    </w:p>
    <w:p w14:paraId="2031D7EB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Точность (ε): щ</w:t>
      </w:r>
    </w:p>
    <w:p w14:paraId="1FB1F58F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Ошибка: введите число.</w:t>
      </w:r>
    </w:p>
    <w:p w14:paraId="687ADEAC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Точность (ε): 0.0001</w:t>
      </w:r>
    </w:p>
    <w:p w14:paraId="360ACCCB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</w:p>
    <w:p w14:paraId="540DD880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Сгенерированная матрица:</w:t>
      </w:r>
    </w:p>
    <w:p w14:paraId="08AE2651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[  106.53,    -0.59,     1.88,     9.71]</w:t>
      </w:r>
    </w:p>
    <w:p w14:paraId="7B05A1BE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[    3.38,    94.48,    -0.80,    -1.03]</w:t>
      </w:r>
    </w:p>
    <w:p w14:paraId="34CED2F4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[    2.51,    -1.18,   100.94,     4.78]</w:t>
      </w:r>
    </w:p>
    <w:p w14:paraId="3B2ECF36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[    5.24,     5.45,    -0.49,   104.78]</w:t>
      </w:r>
    </w:p>
    <w:p w14:paraId="51012D52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</w:p>
    <w:p w14:paraId="2AECCFFA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Результаты:</w:t>
      </w:r>
    </w:p>
    <w:p w14:paraId="6498A95C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Норма матрицы: 118.7073</w:t>
      </w:r>
    </w:p>
    <w:p w14:paraId="1EBE51A1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Вектор неизвестных: [0.0056, 0.0216, 0.0281, 0.0369]</w:t>
      </w:r>
    </w:p>
    <w:p w14:paraId="7802A73B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Итераций: 2</w:t>
      </w:r>
    </w:p>
    <w:p w14:paraId="00000058">
      <w:pPr>
        <w:pStyle w:val="2"/>
        <w:spacing w:before="0" w:after="0" w:line="252" w:lineRule="auto"/>
        <w:ind w:left="0" w:firstLine="0"/>
        <w:rPr>
          <w:rFonts w:hint="default" w:ascii="Courier New" w:hAnsi="Courier New" w:eastAsia="Courier New"/>
          <w:rtl w:val="0"/>
        </w:rPr>
      </w:pPr>
      <w:r>
        <w:rPr>
          <w:rFonts w:hint="default" w:ascii="Courier New" w:hAnsi="Courier New" w:eastAsia="Courier New"/>
          <w:rtl w:val="0"/>
        </w:rPr>
        <w:t>Погрешности: [0.036763, 0.003759, 2.1e-05]</w:t>
      </w:r>
    </w:p>
    <w:p w14:paraId="29BFBCE2"/>
    <w:p w14:paraId="00000059">
      <w:pPr>
        <w:pStyle w:val="2"/>
        <w:spacing w:before="0" w:after="0" w:line="252" w:lineRule="auto"/>
        <w:ind w:left="0" w:firstLine="0"/>
      </w:pPr>
      <w:bookmarkStart w:id="5" w:name="_l9uq06ja3qdc" w:colFirst="0" w:colLast="0"/>
      <w:bookmarkEnd w:id="5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Вывод:</w:t>
      </w:r>
    </w:p>
    <w:p w14:paraId="0000005A">
      <w:pPr>
        <w:spacing w:after="140" w:line="27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6" w:name="_gjdgxs" w:colFirst="0" w:colLast="0"/>
      <w:bookmarkEnd w:id="6"/>
      <w:r>
        <w:rPr>
          <w:rFonts w:ascii="Times New Roman" w:hAnsi="Times New Roman" w:eastAsia="Times New Roman" w:cs="Times New Roman"/>
          <w:sz w:val="24"/>
          <w:szCs w:val="24"/>
          <w:rtl w:val="0"/>
        </w:rPr>
        <w:t>В результате выполнения данной лабораторной работ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ы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я познакомил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с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ь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с численными методами решения математических задач на примере систем алгебраических уравнений, реализовав на языке программирования Python метод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Гаусса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-Зейделя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</w:p>
    <w:p w14:paraId="0000005B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5C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5D">
      <w:pPr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BF7CF7"/>
    <w:rsid w:val="3D3831D6"/>
    <w:rsid w:val="6AAB5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ind w:left="1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2384804F-3998-4D57-9195-F3826E402611-1">
      <extobjdata type="2384804F-3998-4D57-9195-F3826E402611" data="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l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aT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e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5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1p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164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2025-03-10T20:21:00Z</dcterms:created>
  <dc:creator>Анна Джохадзе</dc:creator>
  <cp:lastModifiedBy>Ani Joxadze</cp:lastModifiedBy>
  <dcterms:modified xsi:type="dcterms:W3CDTF">2025-03-11T06:44:41Z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89CEC6DB648E4ED9AAE5AA2640B11B00_13</vt:lpwstr>
  </property>
</Properties>
</file>