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30" w:line="264" w:lineRule="auto"/>
        <w:jc w:val="center"/>
      </w:pPr>
      <w:r>
        <w:rPr>
          <w:rFonts w:ascii="Times New Roman" w:hAnsi="Times New Roman"/>
          <w:b/>
          <w:i w:val="0"/>
          <w:color w:val="1F3864"/>
          <w:sz w:val="32"/>
        </w:rPr>
        <w:t>РОЗБІР ЛАБОРАТОРНОЇ РОБОТИ №4.2</w:t>
      </w:r>
    </w:p>
    <w:p>
      <w:pPr>
        <w:spacing w:before="0" w:after="60" w:line="264" w:lineRule="auto"/>
        <w:jc w:val="center"/>
      </w:pPr>
      <w:r>
        <w:rPr>
          <w:rFonts w:ascii="Times New Roman" w:hAnsi="Times New Roman"/>
          <w:b w:val="0"/>
          <w:i w:val="0"/>
          <w:sz w:val="21"/>
        </w:rPr>
        <w:t>Дослідження способів виводу літака в задану точку на ПЕОМ</w:t>
      </w:r>
    </w:p>
    <w:p>
      <w:pPr>
        <w:spacing w:before="0" w:after="60" w:line="264" w:lineRule="auto"/>
        <w:jc w:val="center"/>
      </w:pPr>
      <w:r>
        <w:rPr>
          <w:rFonts w:ascii="Times New Roman" w:hAnsi="Times New Roman"/>
          <w:b w:val="0"/>
          <w:i w:val="0"/>
          <w:sz w:val="21"/>
        </w:rPr>
        <w:t>Варіант 5 · Галицький Я.О., група Б-122-24-1-УС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Що є в лекціях, а що – лише в методичці до лабораторної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5000"/>
        <w:gridCol w:w="2600"/>
        <w:gridCol w:w="2600"/>
      </w:tblGrid>
      <w:tr>
        <w:trPr>
          <w:cantSplit/>
          <w:tblHeader/>
        </w:trPr>
        <w:tc>
          <w:tcPr>
            <w:tcW w:type="dxa" w:w="3402"/>
            <w:tcW w:type="dxa" w:w="50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Тема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Де саме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Коментар</w:t>
            </w:r>
          </w:p>
        </w:tc>
      </w:tr>
      <w:tr>
        <w:trPr>
          <w:cantSplit/>
        </w:trPr>
        <w:tc>
          <w:tcPr>
            <w:tcW w:type="dxa" w:w="3402"/>
            <w:tcW w:type="dxa" w:w="50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Види швидкостей: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V,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і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пр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Лекція 9 (формули 1.1–1.3)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є повністю</w:t>
            </w:r>
          </w:p>
        </w:tc>
      </w:tr>
      <w:tr>
        <w:trPr>
          <w:cantSplit/>
        </w:trPr>
        <w:tc>
          <w:tcPr>
            <w:tcW w:type="dxa" w:w="3402"/>
            <w:tcW w:type="dxa" w:w="50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Вітер, НВ і δ, НТШ, теорема синусів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Лекція 9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є повністю</w:t>
            </w:r>
          </w:p>
        </w:tc>
      </w:tr>
      <w:tr>
        <w:trPr>
          <w:cantSplit/>
        </w:trPr>
        <w:tc>
          <w:tcPr>
            <w:tcW w:type="dxa" w:w="3402"/>
            <w:tcW w:type="dxa" w:w="50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Зсув вітру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Лекція 9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є; у моделі ЛР вітер сталий</w:t>
            </w:r>
          </w:p>
        </w:tc>
      </w:tr>
      <w:tr>
        <w:trPr>
          <w:cantSplit/>
        </w:trPr>
        <w:tc>
          <w:tcPr>
            <w:tcW w:type="dxa" w:w="3402"/>
            <w:tcW w:type="dxa" w:w="50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Етапи польоту, безпека польотів, ешелонування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Лекція 10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є повністю</w:t>
            </w:r>
          </w:p>
        </w:tc>
      </w:tr>
      <w:tr>
        <w:trPr>
          <w:cantSplit/>
        </w:trPr>
        <w:tc>
          <w:tcPr>
            <w:tcW w:type="dxa" w:w="3402"/>
            <w:tcW w:type="dxa" w:w="50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Три способи виводу ПС до заданої точки, закони управління, процеси при вітрі зліва, переваги й недоліки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Лекція 11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є повністю (у лекції ЗТ – радіомаяк РМ)</w:t>
            </w:r>
          </w:p>
        </w:tc>
      </w:tr>
      <w:tr>
        <w:trPr>
          <w:cantSplit/>
        </w:trPr>
        <w:tc>
          <w:tcPr>
            <w:tcW w:type="dxa" w:w="3402"/>
            <w:tcW w:type="dxa" w:w="50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Рівняння бічного руху, коефіцієнти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…a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…b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дані літака (табл. 1, 2)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лише методичка ЛР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 лекціях немає</w:t>
            </w:r>
          </w:p>
        </w:tc>
      </w:tr>
      <w:tr>
        <w:trPr>
          <w:cantSplit/>
        </w:trPr>
        <w:tc>
          <w:tcPr>
            <w:tcW w:type="dxa" w:w="3402"/>
            <w:tcW w:type="dxa" w:w="50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Закон САУ з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±20°,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0,7,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0,02,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0,7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лише методичка ЛР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 лекції 11 – той самий закон, але без чисел</w:t>
            </w:r>
          </w:p>
        </w:tc>
      </w:tr>
      <w:tr>
        <w:trPr>
          <w:cantSplit/>
        </w:trPr>
        <w:tc>
          <w:tcPr>
            <w:tcW w:type="dxa" w:w="3402"/>
            <w:tcW w:type="dxa" w:w="50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Умови 3.1–3.5, крок 0,01 с, друк 5 с, квадрат 20 м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лише методичка ЛР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 лекціях немає</w:t>
            </w:r>
          </w:p>
        </w:tc>
      </w:tr>
      <w:tr>
        <w:trPr>
          <w:cantSplit/>
        </w:trPr>
        <w:tc>
          <w:tcPr>
            <w:tcW w:type="dxa" w:w="3402"/>
            <w:tcW w:type="dxa" w:w="50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Числа результатів, рисунки, таблиця 5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ваш звіт</w:t>
            </w:r>
          </w:p>
        </w:tc>
        <w:tc>
          <w:tcPr>
            <w:tcW w:type="dxa" w:w="3402"/>
            <w:tcW w:type="dxa" w:w="26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отримані програмою зі звіту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Частина А. Теорія з нуля (за лекціями)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А1. Види швидкостей польоту (лекція 9)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 xml:space="preserve">У навігації та літаководінні використовують два основні поняття швидкості: </w:t>
      </w:r>
      <w:r>
        <w:rPr>
          <w:rFonts w:ascii="Times New Roman" w:hAnsi="Times New Roman"/>
          <w:b/>
          <w:i w:val="0"/>
          <w:sz w:val="21"/>
        </w:rPr>
        <w:t>шляхова</w:t>
      </w:r>
      <w:r>
        <w:rPr>
          <w:rFonts w:ascii="Times New Roman" w:hAnsi="Times New Roman"/>
          <w:b w:val="0"/>
          <w:i w:val="0"/>
          <w:sz w:val="21"/>
        </w:rPr>
        <w:t xml:space="preserve"> і </w:t>
      </w:r>
      <w:r>
        <w:rPr>
          <w:rFonts w:ascii="Times New Roman" w:hAnsi="Times New Roman"/>
          <w:b/>
          <w:i w:val="0"/>
          <w:sz w:val="21"/>
        </w:rPr>
        <w:t>повітряна</w:t>
      </w:r>
      <w:r>
        <w:rPr>
          <w:rFonts w:ascii="Times New Roman" w:hAnsi="Times New Roman"/>
          <w:b w:val="0"/>
          <w:i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244"/>
        <w:gridCol w:w="5712"/>
        <w:gridCol w:w="2244"/>
      </w:tblGrid>
      <w:tr>
        <w:trPr>
          <w:cantSplit/>
          <w:tblHeader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Швидкість</w:t>
            </w:r>
          </w:p>
        </w:tc>
        <w:tc>
          <w:tcPr>
            <w:tcW w:type="dxa" w:w="3402"/>
            <w:tcW w:type="dxa" w:w="57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це (лекція 9)</w:t>
            </w:r>
          </w:p>
        </w:tc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У ЛР 4.2</w:t>
            </w:r>
          </w:p>
        </w:tc>
      </w:tr>
      <w:tr>
        <w:trPr>
          <w:cantSplit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Шляхова V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ш</w:t>
            </w:r>
          </w:p>
        </w:tc>
        <w:tc>
          <w:tcPr>
            <w:tcW w:type="dxa" w:w="3402"/>
            <w:tcW w:type="dxa" w:w="57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швидкість руху центру мас ПС відносно поверхні Землі в горизонтальній площині; визначає лінію шляху ПС</w:t>
            </w:r>
          </w:p>
        </w:tc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</w:tr>
      <w:tr>
        <w:trPr>
          <w:cantSplit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Істинна повітряна V</w:t>
            </w:r>
          </w:p>
        </w:tc>
        <w:tc>
          <w:tcPr>
            <w:tcW w:type="dxa" w:w="3402"/>
            <w:tcW w:type="dxa" w:w="57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дійсна швидкість руху ПС відносно повітряного потоку</w:t>
            </w:r>
          </w:p>
        </w:tc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236 м/с</w:t>
            </w:r>
          </w:p>
        </w:tc>
      </w:tr>
      <w:tr>
        <w:trPr>
          <w:cantSplit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Індикаторна V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і</w:t>
            </w:r>
          </w:p>
        </w:tc>
        <w:tc>
          <w:tcPr>
            <w:tcW w:type="dxa" w:w="3402"/>
            <w:tcW w:type="dxa" w:w="57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повітряна швидкість, яка на нульовій висоті створює такий же швидкісний напір, що й істинна на даній висоті</w:t>
            </w:r>
          </w:p>
        </w:tc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не використовується</w:t>
            </w:r>
          </w:p>
        </w:tc>
      </w:tr>
      <w:tr>
        <w:trPr>
          <w:cantSplit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Приладова V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пр</w:t>
            </w:r>
          </w:p>
        </w:tc>
        <w:tc>
          <w:tcPr>
            <w:tcW w:type="dxa" w:w="3402"/>
            <w:tcW w:type="dxa" w:w="57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повітряна швидкість, яку вимірює реальний вимірювач з усіма притаманними йому похибками</w:t>
            </w:r>
          </w:p>
        </w:tc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не використовується</w:t>
            </w:r>
          </w:p>
        </w:tc>
      </w:tr>
    </w:tbl>
    <w:p>
      <w:pPr>
        <w:spacing w:before="0" w:after="60"/>
      </w:pP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ρ</w:t>
      </w:r>
      <w:r>
        <w:rPr>
          <w:rFonts w:ascii="Times New Roman" w:hAnsi="Times New Roman"/>
          <w:b w:val="0"/>
          <w:i/>
          <w:sz w:val="22"/>
          <w:vertAlign w:val="subscript"/>
        </w:rPr>
        <w:t>0</w:t>
      </w:r>
      <w:r>
        <w:rPr>
          <w:rFonts w:ascii="Times New Roman" w:hAnsi="Times New Roman"/>
          <w:b w:val="0"/>
          <w:i/>
          <w:sz w:val="22"/>
        </w:rPr>
        <w:t>V</w:t>
      </w:r>
      <w:r>
        <w:rPr>
          <w:rFonts w:ascii="Times New Roman" w:hAnsi="Times New Roman"/>
          <w:b w:val="0"/>
          <w:i/>
          <w:sz w:val="22"/>
          <w:vertAlign w:val="subscript"/>
        </w:rPr>
        <w:t>і</w:t>
      </w:r>
      <w:r>
        <w:rPr>
          <w:rFonts w:ascii="Times New Roman" w:hAnsi="Times New Roman"/>
          <w:b w:val="0"/>
          <w:i/>
          <w:sz w:val="22"/>
          <w:vertAlign w:val="superscript"/>
        </w:rPr>
        <w:t>2</w:t>
      </w:r>
      <w:r>
        <w:rPr>
          <w:rFonts w:ascii="Times New Roman" w:hAnsi="Times New Roman"/>
          <w:b w:val="0"/>
          <w:i/>
          <w:sz w:val="22"/>
        </w:rPr>
        <w:t>/2 = ρ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  <w:r>
        <w:rPr>
          <w:rFonts w:ascii="Times New Roman" w:hAnsi="Times New Roman"/>
          <w:b w:val="0"/>
          <w:i/>
          <w:sz w:val="22"/>
        </w:rPr>
        <w:t>V</w:t>
      </w:r>
      <w:r>
        <w:rPr>
          <w:rFonts w:ascii="Times New Roman" w:hAnsi="Times New Roman"/>
          <w:b w:val="0"/>
          <w:i/>
          <w:sz w:val="22"/>
          <w:vertAlign w:val="superscript"/>
        </w:rPr>
        <w:t>2</w:t>
      </w:r>
      <w:r>
        <w:rPr>
          <w:rFonts w:ascii="Times New Roman" w:hAnsi="Times New Roman"/>
          <w:b w:val="0"/>
          <w:i/>
          <w:sz w:val="22"/>
        </w:rPr>
        <w:t>/2   ⇒   V</w:t>
      </w:r>
      <w:r>
        <w:rPr>
          <w:rFonts w:ascii="Times New Roman" w:hAnsi="Times New Roman"/>
          <w:b w:val="0"/>
          <w:i/>
          <w:sz w:val="22"/>
          <w:vertAlign w:val="subscript"/>
        </w:rPr>
        <w:t>і</w:t>
      </w:r>
      <w:r>
        <w:rPr>
          <w:rFonts w:ascii="Times New Roman" w:hAnsi="Times New Roman"/>
          <w:b w:val="0"/>
          <w:i/>
          <w:sz w:val="22"/>
        </w:rPr>
        <w:t xml:space="preserve"> = V·√(ρ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  <w:r>
        <w:rPr>
          <w:rFonts w:ascii="Times New Roman" w:hAnsi="Times New Roman"/>
          <w:b w:val="0"/>
          <w:i/>
          <w:sz w:val="22"/>
        </w:rPr>
        <w:t>/ρ</w:t>
      </w:r>
      <w:r>
        <w:rPr>
          <w:rFonts w:ascii="Times New Roman" w:hAnsi="Times New Roman"/>
          <w:b w:val="0"/>
          <w:i/>
          <w:sz w:val="22"/>
          <w:vertAlign w:val="subscript"/>
        </w:rPr>
        <w:t>0</w:t>
      </w:r>
      <w:r>
        <w:rPr>
          <w:rFonts w:ascii="Times New Roman" w:hAnsi="Times New Roman"/>
          <w:b w:val="0"/>
          <w:i/>
          <w:sz w:val="22"/>
        </w:rPr>
        <w:t>),   V = V</w:t>
      </w:r>
      <w:r>
        <w:rPr>
          <w:rFonts w:ascii="Times New Roman" w:hAnsi="Times New Roman"/>
          <w:b w:val="0"/>
          <w:i/>
          <w:sz w:val="22"/>
          <w:vertAlign w:val="subscript"/>
        </w:rPr>
        <w:t>і</w:t>
      </w:r>
      <w:r>
        <w:rPr>
          <w:rFonts w:ascii="Times New Roman" w:hAnsi="Times New Roman"/>
          <w:b w:val="0"/>
          <w:i/>
          <w:sz w:val="22"/>
        </w:rPr>
        <w:t>·√(ρ</w:t>
      </w:r>
      <w:r>
        <w:rPr>
          <w:rFonts w:ascii="Times New Roman" w:hAnsi="Times New Roman"/>
          <w:b w:val="0"/>
          <w:i/>
          <w:sz w:val="22"/>
          <w:vertAlign w:val="subscript"/>
        </w:rPr>
        <w:t>0</w:t>
      </w:r>
      <w:r>
        <w:rPr>
          <w:rFonts w:ascii="Times New Roman" w:hAnsi="Times New Roman"/>
          <w:b w:val="0"/>
          <w:i/>
          <w:sz w:val="22"/>
        </w:rPr>
        <w:t>/ρ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  <w:r>
        <w:rPr>
          <w:rFonts w:ascii="Times New Roman" w:hAnsi="Times New Roman"/>
          <w:b w:val="0"/>
          <w:i/>
          <w:sz w:val="22"/>
        </w:rPr>
        <w:t>)   (1.1, 1.2)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V</w:t>
      </w:r>
      <w:r>
        <w:rPr>
          <w:rFonts w:ascii="Times New Roman" w:hAnsi="Times New Roman"/>
          <w:b w:val="0"/>
          <w:i/>
          <w:sz w:val="22"/>
          <w:vertAlign w:val="subscript"/>
        </w:rPr>
        <w:t>пр</w:t>
      </w:r>
      <w:r>
        <w:rPr>
          <w:rFonts w:ascii="Times New Roman" w:hAnsi="Times New Roman"/>
          <w:b w:val="0"/>
          <w:i/>
          <w:sz w:val="22"/>
        </w:rPr>
        <w:t xml:space="preserve"> = V</w:t>
      </w:r>
      <w:r>
        <w:rPr>
          <w:rFonts w:ascii="Times New Roman" w:hAnsi="Times New Roman"/>
          <w:b w:val="0"/>
          <w:i/>
          <w:sz w:val="22"/>
          <w:vertAlign w:val="subscript"/>
        </w:rPr>
        <w:t>і</w:t>
      </w:r>
      <w:r>
        <w:rPr>
          <w:rFonts w:ascii="Times New Roman" w:hAnsi="Times New Roman"/>
          <w:b w:val="0"/>
          <w:i/>
          <w:sz w:val="22"/>
        </w:rPr>
        <w:t xml:space="preserve"> − ΔV</w:t>
      </w:r>
      <w:r>
        <w:rPr>
          <w:rFonts w:ascii="Times New Roman" w:hAnsi="Times New Roman"/>
          <w:b w:val="0"/>
          <w:i/>
          <w:sz w:val="22"/>
          <w:vertAlign w:val="subscript"/>
        </w:rPr>
        <w:t>і</w:t>
      </w:r>
      <w:r>
        <w:rPr>
          <w:rFonts w:ascii="Times New Roman" w:hAnsi="Times New Roman"/>
          <w:b w:val="0"/>
          <w:i/>
          <w:sz w:val="22"/>
        </w:rPr>
        <w:t xml:space="preserve"> − ΔV</w:t>
      </w:r>
      <w:r>
        <w:rPr>
          <w:rFonts w:ascii="Times New Roman" w:hAnsi="Times New Roman"/>
          <w:b w:val="0"/>
          <w:i/>
          <w:sz w:val="22"/>
          <w:vertAlign w:val="subscript"/>
        </w:rPr>
        <w:t>а</w:t>
      </w:r>
      <w:r>
        <w:rPr>
          <w:rFonts w:ascii="Times New Roman" w:hAnsi="Times New Roman"/>
          <w:b w:val="0"/>
          <w:i/>
          <w:sz w:val="22"/>
        </w:rPr>
        <w:t xml:space="preserve"> − ΔV</w:t>
      </w:r>
      <w:r>
        <w:rPr>
          <w:rFonts w:ascii="Times New Roman" w:hAnsi="Times New Roman"/>
          <w:b w:val="0"/>
          <w:i/>
          <w:sz w:val="22"/>
          <w:vertAlign w:val="subscript"/>
        </w:rPr>
        <w:t>ст</w:t>
      </w:r>
      <w:r>
        <w:rPr>
          <w:rFonts w:ascii="Times New Roman" w:hAnsi="Times New Roman"/>
          <w:b w:val="0"/>
          <w:i/>
          <w:sz w:val="22"/>
        </w:rPr>
        <w:t xml:space="preserve">   (1.3)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ρ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– густина повітря на нульовій висоті, ρ</w:t>
      </w:r>
      <w:r>
        <w:rPr>
          <w:rFonts w:ascii="Times New Roman" w:hAnsi="Times New Roman"/>
          <w:b w:val="0"/>
          <w:i w:val="0"/>
          <w:sz w:val="21"/>
          <w:vertAlign w:val="subscript"/>
        </w:rPr>
        <w:t>н</w:t>
      </w:r>
      <w:r>
        <w:rPr>
          <w:rFonts w:ascii="Times New Roman" w:hAnsi="Times New Roman"/>
          <w:b w:val="0"/>
          <w:i w:val="0"/>
          <w:sz w:val="21"/>
        </w:rPr>
        <w:t xml:space="preserve"> – на даній висоті. На нульовій висоті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і</w:t>
      </w:r>
      <w:r>
        <w:rPr>
          <w:rFonts w:ascii="Times New Roman" w:hAnsi="Times New Roman"/>
          <w:b w:val="0"/>
          <w:i w:val="0"/>
          <w:sz w:val="21"/>
        </w:rPr>
        <w:t xml:space="preserve"> = V; що більша висота, то менша ρ</w:t>
      </w:r>
      <w:r>
        <w:rPr>
          <w:rFonts w:ascii="Times New Roman" w:hAnsi="Times New Roman"/>
          <w:b w:val="0"/>
          <w:i w:val="0"/>
          <w:sz w:val="21"/>
          <w:vertAlign w:val="subscript"/>
        </w:rPr>
        <w:t>н</w:t>
      </w:r>
      <w:r>
        <w:rPr>
          <w:rFonts w:ascii="Times New Roman" w:hAnsi="Times New Roman"/>
          <w:b w:val="0"/>
          <w:i w:val="0"/>
          <w:sz w:val="21"/>
        </w:rPr>
        <w:t xml:space="preserve"> і тим менша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і</w:t>
      </w:r>
      <w:r>
        <w:rPr>
          <w:rFonts w:ascii="Times New Roman" w:hAnsi="Times New Roman"/>
          <w:b w:val="0"/>
          <w:i w:val="0"/>
          <w:sz w:val="21"/>
        </w:rPr>
        <w:t xml:space="preserve"> порівняно з V. ΔV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і</w:t>
      </w:r>
      <w:r>
        <w:rPr>
          <w:rFonts w:ascii="Times New Roman" w:hAnsi="Times New Roman"/>
          <w:b w:val="0"/>
          <w:i w:val="0"/>
          <w:sz w:val="21"/>
        </w:rPr>
        <w:t xml:space="preserve"> – інструментальна похибка (неточність виготовлення деталей, зношення), ΔV</w:t>
      </w:r>
      <w:r>
        <w:rPr>
          <w:rFonts w:ascii="Times New Roman" w:hAnsi="Times New Roman"/>
          <w:b w:val="0"/>
          <w:i w:val="0"/>
          <w:sz w:val="21"/>
          <w:vertAlign w:val="subscript"/>
        </w:rPr>
        <w:t>а</w:t>
      </w:r>
      <w:r>
        <w:rPr>
          <w:rFonts w:ascii="Times New Roman" w:hAnsi="Times New Roman"/>
          <w:b w:val="0"/>
          <w:i w:val="0"/>
          <w:sz w:val="21"/>
        </w:rPr>
        <w:t xml:space="preserve"> – аеродинамічна (порушення ламінарності обтікання в зоні приймача повітряного тиску), ΔV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ст</w:t>
      </w:r>
      <w:r>
        <w:rPr>
          <w:rFonts w:ascii="Times New Roman" w:hAnsi="Times New Roman"/>
          <w:b w:val="0"/>
          <w:i w:val="0"/>
          <w:sz w:val="21"/>
        </w:rPr>
        <w:t xml:space="preserve"> – від стисливості повітря на великих швидкостях і висотах. На трансзвукових швидкостях вимірювач вказує завищену швидкість, тому в загальному випадку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пр</w:t>
      </w:r>
      <w:r>
        <w:rPr>
          <w:rFonts w:ascii="Times New Roman" w:hAnsi="Times New Roman"/>
          <w:b w:val="0"/>
          <w:i w:val="0"/>
          <w:sz w:val="21"/>
        </w:rPr>
        <w:t xml:space="preserve"> ≥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і</w:t>
      </w:r>
      <w:r>
        <w:rPr>
          <w:rFonts w:ascii="Times New Roman" w:hAnsi="Times New Roman"/>
          <w:b w:val="0"/>
          <w:i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У лабораторній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• Модель працює 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істинною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швидкістю V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236 м/с і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шляховою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V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V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W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(методичка).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Густина ρ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0,0372 кг·с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/м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(табл. 2) входить у коефіцієнти рівнянь через множники ρ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/2 і ρ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V/2, ρ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V/4.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А2. Вітер та його параметри (лекція 9)</w:t>
      </w:r>
    </w:p>
    <w:p>
      <w:pPr>
        <w:spacing w:before="0" w:after="60" w:line="264" w:lineRule="auto"/>
      </w:pPr>
      <w:r>
        <w:rPr>
          <w:rFonts w:ascii="Times New Roman" w:hAnsi="Times New Roman"/>
          <w:b/>
          <w:i w:val="0"/>
          <w:sz w:val="21"/>
        </w:rPr>
        <w:t>Вітер</w:t>
      </w:r>
      <w:r>
        <w:rPr>
          <w:rFonts w:ascii="Times New Roman" w:hAnsi="Times New Roman"/>
          <w:b w:val="0"/>
          <w:i w:val="0"/>
          <w:sz w:val="21"/>
        </w:rPr>
        <w:t xml:space="preserve"> – переміщення повітряних мас відносно поверхні Землі, які мають просторовий характер. Причина вітру – нерівномірність розподілу атмосферного тиску вздовж поверхні Землі. Найбільший вплив на літаководіння має горизонтальна складова вітру: швидкість </w:t>
      </w:r>
      <w:r>
        <w:rPr>
          <w:rFonts w:ascii="Times New Roman" w:hAnsi="Times New Roman"/>
          <w:b/>
          <w:i w:val="0"/>
          <w:sz w:val="21"/>
        </w:rPr>
        <w:t>W</w:t>
      </w:r>
      <w:r>
        <w:rPr>
          <w:rFonts w:ascii="Times New Roman" w:hAnsi="Times New Roman"/>
          <w:b w:val="0"/>
          <w:i w:val="0"/>
          <w:sz w:val="21"/>
        </w:rPr>
        <w:t xml:space="preserve"> і напрямок.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 xml:space="preserve">•  </w:t>
      </w:r>
      <w:r>
        <w:rPr>
          <w:rFonts w:ascii="Times New Roman" w:hAnsi="Times New Roman"/>
          <w:b/>
          <w:i w:val="0"/>
          <w:sz w:val="21"/>
        </w:rPr>
        <w:t>Метеорологічний напрямок вітру δ</w:t>
      </w:r>
      <w:r>
        <w:rPr>
          <w:rFonts w:ascii="Times New Roman" w:hAnsi="Times New Roman"/>
          <w:b w:val="0"/>
          <w:i w:val="0"/>
          <w:sz w:val="21"/>
        </w:rPr>
        <w:t xml:space="preserve"> – кут між північним напрямком опорного меридіана, що проходить через точку МС, і напрямком, </w:t>
      </w:r>
      <w:r>
        <w:rPr>
          <w:rFonts w:ascii="Times New Roman" w:hAnsi="Times New Roman"/>
          <w:b/>
          <w:i w:val="0"/>
          <w:sz w:val="21"/>
        </w:rPr>
        <w:t>звідки</w:t>
      </w:r>
      <w:r>
        <w:rPr>
          <w:rFonts w:ascii="Times New Roman" w:hAnsi="Times New Roman"/>
          <w:b w:val="0"/>
          <w:i w:val="0"/>
          <w:sz w:val="21"/>
        </w:rPr>
        <w:t xml:space="preserve"> дує вітер. Відомості про погоду даються з δ.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 xml:space="preserve">•  </w:t>
      </w:r>
      <w:r>
        <w:rPr>
          <w:rFonts w:ascii="Times New Roman" w:hAnsi="Times New Roman"/>
          <w:b/>
          <w:i w:val="0"/>
          <w:sz w:val="21"/>
        </w:rPr>
        <w:t>Навігаційний напрямок вітру НВ</w:t>
      </w:r>
      <w:r>
        <w:rPr>
          <w:rFonts w:ascii="Times New Roman" w:hAnsi="Times New Roman"/>
          <w:b w:val="0"/>
          <w:i w:val="0"/>
          <w:sz w:val="21"/>
        </w:rPr>
        <w:t xml:space="preserve"> – кут між північним напрямком опорного меридіана і напрямком, </w:t>
      </w:r>
      <w:r>
        <w:rPr>
          <w:rFonts w:ascii="Times New Roman" w:hAnsi="Times New Roman"/>
          <w:b/>
          <w:i w:val="0"/>
          <w:sz w:val="21"/>
        </w:rPr>
        <w:t>куди</w:t>
      </w:r>
      <w:r>
        <w:rPr>
          <w:rFonts w:ascii="Times New Roman" w:hAnsi="Times New Roman"/>
          <w:b w:val="0"/>
          <w:i w:val="0"/>
          <w:sz w:val="21"/>
        </w:rPr>
        <w:t xml:space="preserve"> дує вітер. У навігації важливіше знати, куди зноситься ПС.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δ = НВ ± 180°:   δ = НВ + 180°, якщо 0° &lt; НВ ≤ 180°;   δ = НВ − 180°, якщо НВ &gt; 180°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Обидва кути відлічуються за годинниковою стрілкою, від 0° до 360°. Метеорологічний напрямок визначається, як правило, відносно істинного меридіана, звідси НВ</w:t>
      </w:r>
      <w:r>
        <w:rPr>
          <w:rFonts w:ascii="Times New Roman" w:hAnsi="Times New Roman"/>
          <w:b w:val="0"/>
          <w:i w:val="0"/>
          <w:sz w:val="21"/>
          <w:vertAlign w:val="subscript"/>
        </w:rPr>
        <w:t>і</w:t>
      </w:r>
      <w:r>
        <w:rPr>
          <w:rFonts w:ascii="Times New Roman" w:hAnsi="Times New Roman"/>
          <w:b w:val="0"/>
          <w:i w:val="0"/>
          <w:sz w:val="21"/>
        </w:rPr>
        <w:t xml:space="preserve"> = НВ</w:t>
      </w:r>
      <w:r>
        <w:rPr>
          <w:rFonts w:ascii="Times New Roman" w:hAnsi="Times New Roman"/>
          <w:b w:val="0"/>
          <w:i w:val="0"/>
          <w:sz w:val="21"/>
          <w:vertAlign w:val="subscript"/>
        </w:rPr>
        <w:t>м</w:t>
      </w:r>
      <w:r>
        <w:rPr>
          <w:rFonts w:ascii="Times New Roman" w:hAnsi="Times New Roman"/>
          <w:b w:val="0"/>
          <w:i w:val="0"/>
          <w:sz w:val="21"/>
        </w:rPr>
        <w:t xml:space="preserve"> + ΔМ.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690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wi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90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А1. Вітер умови 3.5: НВ = 135° (куди), δ = 315° (звідки); складові W</w:t>
      </w:r>
      <w:r>
        <w:rPr>
          <w:rFonts w:ascii="Times New Roman" w:hAnsi="Times New Roman"/>
          <w:b w:val="0"/>
          <w:i/>
          <w:sz w:val="21"/>
          <w:vertAlign w:val="subscript"/>
        </w:rPr>
        <w:t>x</w:t>
      </w:r>
      <w:r>
        <w:rPr>
          <w:rFonts w:ascii="Times New Roman" w:hAnsi="Times New Roman"/>
          <w:b w:val="0"/>
          <w:i/>
          <w:sz w:val="21"/>
        </w:rPr>
        <w:t>, W</w:t>
      </w:r>
      <w:r>
        <w:rPr>
          <w:rFonts w:ascii="Times New Roman" w:hAnsi="Times New Roman"/>
          <w:b w:val="0"/>
          <w:i/>
          <w:sz w:val="21"/>
          <w:vertAlign w:val="subscript"/>
        </w:rPr>
        <w:t>z</w:t>
      </w:r>
      <w:r>
        <w:rPr>
          <w:rFonts w:ascii="Times New Roman" w:hAnsi="Times New Roman"/>
          <w:b w:val="0"/>
          <w:i/>
          <w:sz w:val="21"/>
        </w:rPr>
        <w:t xml:space="preserve"> для ψ</w:t>
      </w:r>
      <w:r>
        <w:rPr>
          <w:rFonts w:ascii="Times New Roman" w:hAnsi="Times New Roman"/>
          <w:b w:val="0"/>
          <w:i/>
          <w:sz w:val="21"/>
          <w:vertAlign w:val="subscript"/>
        </w:rPr>
        <w:t>г</w:t>
      </w:r>
      <w:r>
        <w:rPr>
          <w:rFonts w:ascii="Times New Roman" w:hAnsi="Times New Roman"/>
          <w:b w:val="0"/>
          <w:i/>
          <w:sz w:val="21"/>
        </w:rPr>
        <w:t xml:space="preserve"> = 0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Ваші умови (методичка, п. 3)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• У ЛР вітер задано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навігаційним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напрямком НВ: 0°, 180°, 135°.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НВ = 0° → δ = 180°; НВ = 180° → δ = 0° (за правилом лекції: НВ ≤ 180° → +180°, тобто 360° = 0°); НВ = 135° → δ = 315°.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Складові за методичкою: W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W·cos(НВ − 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), W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W·sin(НВ − 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). Для 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0: НВ = 0° → W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+40, W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0; НВ = 180° → W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−40, W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0; НВ = 135° → W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−28,3, W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+28,3 м/с.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А3. Навігаційний трикутник швидкостей, НТШ (лекція 9)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ПС рухається відносно повітряного потоку з істинною швидкістю V і разом із потоком переміщується зі швидкістю вітру W туди, куди він дує. Тому ПС рухається по рівнодійній векторів V і W – уздовж вектора шляхової швидкості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. Трикутник з трьох векторів – </w:t>
      </w:r>
      <w:r>
        <w:rPr>
          <w:rFonts w:ascii="Times New Roman" w:hAnsi="Times New Roman"/>
          <w:b/>
          <w:i w:val="0"/>
          <w:sz w:val="21"/>
        </w:rPr>
        <w:t>навігаційний трикутник швидкостей (НТШ)</w:t>
      </w:r>
      <w:r>
        <w:rPr>
          <w:rFonts w:ascii="Times New Roman" w:hAnsi="Times New Roman"/>
          <w:b w:val="0"/>
          <w:i w:val="0"/>
          <w:sz w:val="21"/>
        </w:rPr>
        <w:t>. Для спрощення приймають α = β = θ = 0: повздовжня вісь ПС збігається з вектором V, і НТШ лежить у горизонтальній площині.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V⃗</w:t>
      </w:r>
      <w:r>
        <w:rPr>
          <w:rFonts w:ascii="Times New Roman" w:hAnsi="Times New Roman"/>
          <w:b w:val="0"/>
          <w:i/>
          <w:sz w:val="22"/>
          <w:vertAlign w:val="subscript"/>
        </w:rPr>
        <w:t>ш</w:t>
      </w:r>
      <w:r>
        <w:rPr>
          <w:rFonts w:ascii="Times New Roman" w:hAnsi="Times New Roman"/>
          <w:b w:val="0"/>
          <w:i/>
          <w:sz w:val="22"/>
        </w:rPr>
        <w:t xml:space="preserve"> = V⃗ + W⃗   (основне векторне рівняння НТШ)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3197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nt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19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А2. НТШ: курс К, шляховий кут ШК, кут зносу КЗ, НВ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550"/>
        <w:gridCol w:w="5525"/>
        <w:gridCol w:w="2125"/>
      </w:tblGrid>
      <w:tr>
        <w:trPr>
          <w:cantSplit/>
          <w:tblHeader/>
        </w:trPr>
        <w:tc>
          <w:tcPr>
            <w:tcW w:type="dxa" w:w="3402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Кут (позначення)</w:t>
            </w:r>
          </w:p>
        </w:tc>
        <w:tc>
          <w:tcPr>
            <w:tcW w:type="dxa" w:w="3402"/>
            <w:tcW w:type="dxa" w:w="55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Означення (лекція 9)</w:t>
            </w:r>
          </w:p>
        </w:tc>
        <w:tc>
          <w:tcPr>
            <w:tcW w:type="dxa" w:w="3402"/>
            <w:tcW w:type="dxa" w:w="21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Формула</w:t>
            </w:r>
          </w:p>
        </w:tc>
      </w:tr>
      <w:tr>
        <w:trPr>
          <w:cantSplit/>
        </w:trPr>
        <w:tc>
          <w:tcPr>
            <w:tcW w:type="dxa" w:w="3402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 (курс)</w:t>
            </w:r>
          </w:p>
        </w:tc>
        <w:tc>
          <w:tcPr>
            <w:tcW w:type="dxa" w:w="3402"/>
            <w:tcW w:type="dxa" w:w="55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 північного напрямку опорного меридіана через МС до вектора V (повздовжньої осі ПС)</w:t>
            </w:r>
          </w:p>
        </w:tc>
        <w:tc>
          <w:tcPr>
            <w:tcW w:type="dxa" w:w="3402"/>
            <w:tcW w:type="dxa" w:w="21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 = НВ − ККВ</w:t>
            </w:r>
          </w:p>
        </w:tc>
      </w:tr>
      <w:tr>
        <w:trPr>
          <w:cantSplit/>
        </w:trPr>
        <w:tc>
          <w:tcPr>
            <w:tcW w:type="dxa" w:w="3402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ШК (шляховий кут)</w:t>
            </w:r>
          </w:p>
        </w:tc>
        <w:tc>
          <w:tcPr>
            <w:tcW w:type="dxa" w:w="3402"/>
            <w:tcW w:type="dxa" w:w="55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 північного напрямку опорного меридіана до вектора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</w:p>
        </w:tc>
        <w:tc>
          <w:tcPr>
            <w:tcW w:type="dxa" w:w="3402"/>
            <w:tcW w:type="dxa" w:w="21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ШК = К + КЗ</w:t>
            </w:r>
          </w:p>
        </w:tc>
      </w:tr>
      <w:tr>
        <w:trPr>
          <w:cantSplit/>
        </w:trPr>
        <w:tc>
          <w:tcPr>
            <w:tcW w:type="dxa" w:w="3402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КЗ (кут зносу)</w:t>
            </w:r>
          </w:p>
        </w:tc>
        <w:tc>
          <w:tcPr>
            <w:tcW w:type="dxa" w:w="3402"/>
            <w:tcW w:type="dxa" w:w="55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між вектором V (віссю ПС) і вектором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додатний – за годинниковою від V</w:t>
            </w:r>
          </w:p>
        </w:tc>
        <w:tc>
          <w:tcPr>
            <w:tcW w:type="dxa" w:w="3402"/>
            <w:tcW w:type="dxa" w:w="21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 теореми синусів</w:t>
            </w:r>
          </w:p>
        </w:tc>
      </w:tr>
      <w:tr>
        <w:trPr>
          <w:cantSplit/>
        </w:trPr>
        <w:tc>
          <w:tcPr>
            <w:tcW w:type="dxa" w:w="3402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ККВ (курсовий кут вітру)</w:t>
            </w:r>
          </w:p>
        </w:tc>
        <w:tc>
          <w:tcPr>
            <w:tcW w:type="dxa" w:w="3402"/>
            <w:tcW w:type="dxa" w:w="55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між вектором V (віссю ПС) і вектором W</w:t>
            </w:r>
          </w:p>
        </w:tc>
        <w:tc>
          <w:tcPr>
            <w:tcW w:type="dxa" w:w="3402"/>
            <w:tcW w:type="dxa" w:w="21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ККВ = КВ + КЗ</w:t>
            </w:r>
          </w:p>
        </w:tc>
      </w:tr>
      <w:tr>
        <w:trPr>
          <w:cantSplit/>
        </w:trPr>
        <w:tc>
          <w:tcPr>
            <w:tcW w:type="dxa" w:w="3402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КВ (кут вітру)</w:t>
            </w:r>
          </w:p>
        </w:tc>
        <w:tc>
          <w:tcPr>
            <w:tcW w:type="dxa" w:w="3402"/>
            <w:tcW w:type="dxa" w:w="55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між вектором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і вектором W</w:t>
            </w:r>
          </w:p>
        </w:tc>
        <w:tc>
          <w:tcPr>
            <w:tcW w:type="dxa" w:w="3402"/>
            <w:tcW w:type="dxa" w:w="21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КВ = НВ − ШК</w:t>
            </w:r>
          </w:p>
        </w:tc>
      </w:tr>
      <w:tr>
        <w:trPr>
          <w:cantSplit/>
        </w:trPr>
        <w:tc>
          <w:tcPr>
            <w:tcW w:type="dxa" w:w="3402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НВ (навігаційний напрямок вітру)</w:t>
            </w:r>
          </w:p>
        </w:tc>
        <w:tc>
          <w:tcPr>
            <w:tcW w:type="dxa" w:w="3402"/>
            <w:tcW w:type="dxa" w:w="55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 північного напрямку опорного меридіана до вектора W</w:t>
            </w:r>
          </w:p>
        </w:tc>
        <w:tc>
          <w:tcPr>
            <w:tcW w:type="dxa" w:w="3402"/>
            <w:tcW w:type="dxa" w:w="212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НВ = δ ± 180°</w:t>
            </w:r>
          </w:p>
        </w:tc>
      </w:tr>
    </w:tbl>
    <w:p>
      <w:pPr>
        <w:spacing w:before="0" w:after="60"/>
      </w:pP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V</w:t>
      </w:r>
      <w:r>
        <w:rPr>
          <w:rFonts w:ascii="Times New Roman" w:hAnsi="Times New Roman"/>
          <w:b w:val="0"/>
          <w:i/>
          <w:sz w:val="22"/>
          <w:vertAlign w:val="subscript"/>
        </w:rPr>
        <w:t>ш</w:t>
      </w:r>
      <w:r>
        <w:rPr>
          <w:rFonts w:ascii="Times New Roman" w:hAnsi="Times New Roman"/>
          <w:b w:val="0"/>
          <w:i/>
          <w:sz w:val="22"/>
        </w:rPr>
        <w:t xml:space="preserve"> = V·cos КЗ + W·cos КВ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V/W = sin КВ / sin КЗ;   V/V</w:t>
      </w:r>
      <w:r>
        <w:rPr>
          <w:rFonts w:ascii="Times New Roman" w:hAnsi="Times New Roman"/>
          <w:b w:val="0"/>
          <w:i/>
          <w:sz w:val="22"/>
          <w:vertAlign w:val="subscript"/>
        </w:rPr>
        <w:t>ш</w:t>
      </w:r>
      <w:r>
        <w:rPr>
          <w:rFonts w:ascii="Times New Roman" w:hAnsi="Times New Roman"/>
          <w:b w:val="0"/>
          <w:i/>
          <w:sz w:val="22"/>
        </w:rPr>
        <w:t xml:space="preserve"> = sin КВ / sin ККВ;   W/V</w:t>
      </w:r>
      <w:r>
        <w:rPr>
          <w:rFonts w:ascii="Times New Roman" w:hAnsi="Times New Roman"/>
          <w:b w:val="0"/>
          <w:i/>
          <w:sz w:val="22"/>
          <w:vertAlign w:val="subscript"/>
        </w:rPr>
        <w:t>ш</w:t>
      </w:r>
      <w:r>
        <w:rPr>
          <w:rFonts w:ascii="Times New Roman" w:hAnsi="Times New Roman"/>
          <w:b w:val="0"/>
          <w:i/>
          <w:sz w:val="22"/>
        </w:rPr>
        <w:t xml:space="preserve"> = sin КЗ / sin ККВ</w:t>
      </w:r>
    </w:p>
    <w:p>
      <w:pPr>
        <w:spacing w:before="0" w:after="60" w:line="264" w:lineRule="auto"/>
      </w:pPr>
      <w:r>
        <w:rPr>
          <w:rFonts w:ascii="Times New Roman" w:hAnsi="Times New Roman"/>
          <w:b/>
          <w:i w:val="0"/>
          <w:sz w:val="21"/>
        </w:rPr>
        <w:t>Теорема синусів</w:t>
      </w:r>
      <w:r>
        <w:rPr>
          <w:rFonts w:ascii="Times New Roman" w:hAnsi="Times New Roman"/>
          <w:b w:val="0"/>
          <w:i w:val="0"/>
          <w:sz w:val="21"/>
        </w:rPr>
        <w:t xml:space="preserve">: довжини сторін трикутника відносяться одна до одної, як синуси кутів, що лежать проти них. Параметри НТШ можна визначити </w:t>
      </w:r>
      <w:r>
        <w:rPr>
          <w:rFonts w:ascii="Times New Roman" w:hAnsi="Times New Roman"/>
          <w:b/>
          <w:i w:val="0"/>
          <w:sz w:val="21"/>
        </w:rPr>
        <w:t>графічно</w:t>
      </w:r>
      <w:r>
        <w:rPr>
          <w:rFonts w:ascii="Times New Roman" w:hAnsi="Times New Roman"/>
          <w:b w:val="0"/>
          <w:i w:val="0"/>
          <w:sz w:val="21"/>
        </w:rPr>
        <w:t xml:space="preserve"> (лінійка, транспортир, циркуль) або </w:t>
      </w:r>
      <w:r>
        <w:rPr>
          <w:rFonts w:ascii="Times New Roman" w:hAnsi="Times New Roman"/>
          <w:b/>
          <w:i w:val="0"/>
          <w:sz w:val="21"/>
        </w:rPr>
        <w:t>аналітично</w:t>
      </w:r>
      <w:r>
        <w:rPr>
          <w:rFonts w:ascii="Times New Roman" w:hAnsi="Times New Roman"/>
          <w:b w:val="0"/>
          <w:i w:val="0"/>
          <w:sz w:val="21"/>
        </w:rPr>
        <w:t xml:space="preserve"> (теорема синусів). Кути можуть бути істинними, магнітними чи компасними: ІК = МК + ΔМ, МК = КК + ΔК, ІК = КК + ΔМ + ΔК = КК + Δ.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Для лабораторної це важливо, бо…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• Курсовий спосіб спрямовує на ЗТ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курс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(вектор V), а лінію шляху визначає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V</w:t>
            </w:r>
            <w:r>
              <w:rPr>
                <w:rFonts w:ascii="Times New Roman" w:hAnsi="Times New Roman"/>
                <w:b/>
                <w:i w:val="0"/>
                <w:sz w:val="21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. Між ними – кут зносу: ШК = К + КЗ. Тому при бічному вітрі курсовий спосіб веде літак не по ЛЗШ.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• Шляховий спосіб спрямовує на ЗТ саме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ШК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– тобто знос ураховано (лекція 11: ΔШК = ПРМ − К − КЗ = ПРМ − ШК).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Порівняйте формули методички Ẋ = V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·cos(ψ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β), Ż = V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·sin(ψ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β) і ШК = 57,3·arctg(Ż/Ẋ): у моделі ШК = 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β. Тобто в моделі роль курсу К грає 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а роль кута зносу КЗ – кут β.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А4. Зсув вітру (лекція 9)</w:t>
      </w:r>
    </w:p>
    <w:p>
      <w:pPr>
        <w:spacing w:before="0" w:after="60" w:line="264" w:lineRule="auto"/>
      </w:pPr>
      <w:r>
        <w:rPr>
          <w:rFonts w:ascii="Times New Roman" w:hAnsi="Times New Roman"/>
          <w:b/>
          <w:i w:val="0"/>
          <w:sz w:val="21"/>
        </w:rPr>
        <w:t>Зсув вітру</w:t>
      </w:r>
      <w:r>
        <w:rPr>
          <w:rFonts w:ascii="Times New Roman" w:hAnsi="Times New Roman"/>
          <w:b w:val="0"/>
          <w:i w:val="0"/>
          <w:sz w:val="21"/>
        </w:rPr>
        <w:t xml:space="preserve"> – зміна горизонтальної складової швидкості та/або напрямку вітру при зміні висоти або відстані вздовж напрямку польоту; чисельно – різниця швидкостей вітру у двох точках, віднесена до відстані між ними. </w:t>
      </w:r>
      <w:r>
        <w:rPr>
          <w:rFonts w:ascii="Times New Roman" w:hAnsi="Times New Roman"/>
          <w:b/>
          <w:i w:val="0"/>
          <w:sz w:val="21"/>
        </w:rPr>
        <w:t>Вертикальний</w:t>
      </w:r>
      <w:r>
        <w:rPr>
          <w:rFonts w:ascii="Times New Roman" w:hAnsi="Times New Roman"/>
          <w:b w:val="0"/>
          <w:i w:val="0"/>
          <w:sz w:val="21"/>
        </w:rPr>
        <w:t xml:space="preserve"> – при зміні висоти, </w:t>
      </w:r>
      <w:r>
        <w:rPr>
          <w:rFonts w:ascii="Times New Roman" w:hAnsi="Times New Roman"/>
          <w:b/>
          <w:i w:val="0"/>
          <w:sz w:val="21"/>
        </w:rPr>
        <w:t>горизонтальний</w:t>
      </w:r>
      <w:r>
        <w:rPr>
          <w:rFonts w:ascii="Times New Roman" w:hAnsi="Times New Roman"/>
          <w:b w:val="0"/>
          <w:i w:val="0"/>
          <w:sz w:val="21"/>
        </w:rPr>
        <w:t xml:space="preserve"> – при зміні відстані вздовж напрямку польоту в горизонтальній площині.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Причини: проходження атмосферних фронтів; утворення та розвиток градо-грозових хмар; затримуючі шари повітря на висотах 50–200 м.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Класифікація ІСАО (вертикальний – на 30 м висоти, горизонтальний – на 600 м відстані): слабкий 0–2 м/с, помірний 2–4, сильний 4–6, дуже сильний – понад 6 м/с. При вертикальному зсуві понад 5 м/с на 30 м зліт і посадка забороняються.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 xml:space="preserve">•  </w:t>
      </w:r>
      <w:r>
        <w:rPr>
          <w:rFonts w:ascii="Times New Roman" w:hAnsi="Times New Roman"/>
          <w:b/>
          <w:i w:val="0"/>
          <w:sz w:val="21"/>
        </w:rPr>
        <w:t>Додатний</w:t>
      </w:r>
      <w:r>
        <w:rPr>
          <w:rFonts w:ascii="Times New Roman" w:hAnsi="Times New Roman"/>
          <w:b w:val="0"/>
          <w:i w:val="0"/>
          <w:sz w:val="21"/>
        </w:rPr>
        <w:t xml:space="preserve"> зсув: зі зменшенням висоти зменшується зустрічна або збільшується попутна складова → повітряна швидкість зменшується → падіння піднімальної сили, «просадка», можливе зіткнення із землею.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 xml:space="preserve">•  </w:t>
      </w:r>
      <w:r>
        <w:rPr>
          <w:rFonts w:ascii="Times New Roman" w:hAnsi="Times New Roman"/>
          <w:b/>
          <w:i w:val="0"/>
          <w:sz w:val="21"/>
        </w:rPr>
        <w:t>Від’ємний</w:t>
      </w:r>
      <w:r>
        <w:rPr>
          <w:rFonts w:ascii="Times New Roman" w:hAnsi="Times New Roman"/>
          <w:b w:val="0"/>
          <w:i w:val="0"/>
          <w:sz w:val="21"/>
        </w:rPr>
        <w:t xml:space="preserve"> зсув: зі зменшенням висоти збільшується зустрічна або зменшується попутна складова → повітряна швидкість зростає → «вспухання», пізнє приземлення, можливе викочування за межі ЗПС.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У лабораторній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W і НВ у кожній умові сталі (W = 0 або 40 м/с), тобто зсув вітру в моделі не задано.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А5. Етапи польоту літака (лекція 10)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244"/>
        <w:gridCol w:w="7956"/>
      </w:tblGrid>
      <w:tr>
        <w:trPr>
          <w:cantSplit/>
          <w:tblHeader/>
        </w:trPr>
        <w:tc>
          <w:tcPr>
            <w:tcW w:type="dxa" w:w="5103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Етап</w:t>
            </w:r>
          </w:p>
        </w:tc>
        <w:tc>
          <w:tcPr>
            <w:tcW w:type="dxa" w:w="5103"/>
            <w:tcW w:type="dxa" w:w="79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відбувається (лекція 10)</w:t>
            </w:r>
          </w:p>
        </w:tc>
      </w:tr>
      <w:tr>
        <w:trPr>
          <w:cantSplit/>
        </w:trPr>
        <w:tc>
          <w:tcPr>
            <w:tcW w:type="dxa" w:w="5103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1) Зліт</w:t>
            </w:r>
          </w:p>
        </w:tc>
        <w:tc>
          <w:tcPr>
            <w:tcW w:type="dxa" w:w="5103"/>
            <w:tcW w:type="dxa" w:w="79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 точки виконавчого старту до висоти умовної перешкоди 10,4 м; на 3–5 м починається прибирання шасі</w:t>
            </w:r>
          </w:p>
        </w:tc>
      </w:tr>
      <w:tr>
        <w:trPr>
          <w:cantSplit/>
        </w:trPr>
        <w:tc>
          <w:tcPr>
            <w:tcW w:type="dxa" w:w="5103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2) Набір висоти</w:t>
            </w:r>
          </w:p>
        </w:tc>
        <w:tc>
          <w:tcPr>
            <w:tcW w:type="dxa" w:w="5103"/>
            <w:tcW w:type="dxa" w:w="79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10,4 м → висота кола (400–600 м): прибирання шасі й закрилків; висота кола → ешелон: номінальний режим, стабілізація приладової швидкості, на великій висоті – числа Маха</w:t>
            </w:r>
          </w:p>
        </w:tc>
      </w:tr>
      <w:tr>
        <w:trPr>
          <w:cantSplit/>
        </w:trPr>
        <w:tc>
          <w:tcPr>
            <w:tcW w:type="dxa" w:w="5103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3) Політ за маршрутом</w:t>
            </w:r>
          </w:p>
        </w:tc>
        <w:tc>
          <w:tcPr>
            <w:tcW w:type="dxa" w:w="5103"/>
            <w:tcW w:type="dxa" w:w="79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стабілізація висоти ешелону через руль висоти і приладової швидкості (числа Маха) через автомат тяги; перехід на інший ешелон – з дозволу диспетчера</w:t>
            </w:r>
          </w:p>
        </w:tc>
      </w:tr>
      <w:tr>
        <w:trPr>
          <w:cantSplit/>
        </w:trPr>
        <w:tc>
          <w:tcPr>
            <w:tcW w:type="dxa" w:w="5103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4) Зниження</w:t>
            </w:r>
          </w:p>
        </w:tc>
        <w:tc>
          <w:tcPr>
            <w:tcW w:type="dxa" w:w="5103"/>
            <w:tcW w:type="dxa" w:w="79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стабілізація заданої вертикальної швидкості (на великих висотах – числа Маха) до висоти кола</w:t>
            </w:r>
          </w:p>
        </w:tc>
      </w:tr>
      <w:tr>
        <w:trPr>
          <w:cantSplit/>
        </w:trPr>
        <w:tc>
          <w:tcPr>
            <w:tcW w:type="dxa" w:w="5103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5) Захід на посадку</w:t>
            </w:r>
          </w:p>
        </w:tc>
        <w:tc>
          <w:tcPr>
            <w:tcW w:type="dxa" w:w="5103"/>
            <w:tcW w:type="dxa" w:w="79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передпосадковий маневр («чотири повороти», «коробочка») або з прямої; захоплення глісади на висоті кола, зниження по ній до 15–20 м</w:t>
            </w:r>
          </w:p>
        </w:tc>
      </w:tr>
      <w:tr>
        <w:trPr>
          <w:cantSplit/>
        </w:trPr>
        <w:tc>
          <w:tcPr>
            <w:tcW w:type="dxa" w:w="5103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6) Посадка</w:t>
            </w:r>
          </w:p>
        </w:tc>
        <w:tc>
          <w:tcPr>
            <w:tcW w:type="dxa" w:w="5103"/>
            <w:tcW w:type="dxa" w:w="79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вирівнювання (з 15–20 м), витримування (0,5–1,0 м), парашутування, пробіг</w:t>
            </w:r>
          </w:p>
        </w:tc>
      </w:tr>
      <w:tr>
        <w:trPr>
          <w:cantSplit/>
        </w:trPr>
        <w:tc>
          <w:tcPr>
            <w:tcW w:type="dxa" w:w="5103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Ухід на друге коло</w:t>
            </w:r>
          </w:p>
        </w:tc>
        <w:tc>
          <w:tcPr>
            <w:tcW w:type="dxa" w:w="5103"/>
            <w:tcW w:type="dxa" w:w="79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переведення двигунів у злітний режим з будь-якої точки заходу на посадку або посадки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Метеомінімуми ІСАО: категорія 1 – Н</w:t>
      </w:r>
      <w:r>
        <w:rPr>
          <w:rFonts w:ascii="Times New Roman" w:hAnsi="Times New Roman"/>
          <w:b w:val="0"/>
          <w:i w:val="0"/>
          <w:sz w:val="21"/>
          <w:vertAlign w:val="subscript"/>
        </w:rPr>
        <w:t>ВПР min</w:t>
      </w:r>
      <w:r>
        <w:rPr>
          <w:rFonts w:ascii="Times New Roman" w:hAnsi="Times New Roman"/>
          <w:b w:val="0"/>
          <w:i w:val="0"/>
          <w:sz w:val="21"/>
        </w:rPr>
        <w:t xml:space="preserve"> = 60 м, D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ЗПС min</w:t>
      </w:r>
      <w:r>
        <w:rPr>
          <w:rFonts w:ascii="Times New Roman" w:hAnsi="Times New Roman"/>
          <w:b w:val="0"/>
          <w:i w:val="0"/>
          <w:sz w:val="21"/>
        </w:rPr>
        <w:t xml:space="preserve"> = 800 м; категорія 2 – 30 м, 400 м; категорія 3 A/B/C – 0 м і 200/50/0 м. Приклад з лекції: мінімум 30 м × 400 м – рішення про посадку не нижче 30 м за видимості не менше 400 м, інакше – друге коло або запасний аеродром.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У лабораторній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За методичкою висота H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11050 м і швидкість V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236 м/с сталі, досліджується рух від точки до точки в бічній площині – тобто з шести етапів лекції 10 це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політ за маршрутом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.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А6. Безпека польотів і ешелонування (лекція 10)</w:t>
      </w:r>
    </w:p>
    <w:p>
      <w:pPr>
        <w:spacing w:before="0" w:after="60" w:line="264" w:lineRule="auto"/>
      </w:pPr>
      <w:r>
        <w:rPr>
          <w:rFonts w:ascii="Times New Roman" w:hAnsi="Times New Roman"/>
          <w:b/>
          <w:i w:val="0"/>
          <w:sz w:val="21"/>
        </w:rPr>
        <w:t>Безпека польотів</w:t>
      </w:r>
      <w:r>
        <w:rPr>
          <w:rFonts w:ascii="Times New Roman" w:hAnsi="Times New Roman"/>
          <w:b w:val="0"/>
          <w:i w:val="0"/>
          <w:sz w:val="21"/>
        </w:rPr>
        <w:t xml:space="preserve"> – властивість авіаційної транспортної системи (ПС, екіпажі, диспетчери служби УПР) здійснювати перевезення пасажирів і вантажів без загрози для здоров’я та життя людей. Забезпечується запобіганням: 1) небезпечному зближенню ПС у польоті; 2) зіткненню з наземними перешкодами; 3) втраті орієнтування; 4) порушенню правил польотів; 5) попаданню в зони небезпечних метеоумов.</w:t>
      </w:r>
    </w:p>
    <w:p>
      <w:pPr>
        <w:spacing w:before="0" w:after="60" w:line="264" w:lineRule="auto"/>
      </w:pPr>
      <w:r>
        <w:rPr>
          <w:rFonts w:ascii="Times New Roman" w:hAnsi="Times New Roman"/>
          <w:b/>
          <w:i w:val="0"/>
          <w:sz w:val="21"/>
        </w:rPr>
        <w:t>Ешелонування</w:t>
      </w:r>
      <w:r>
        <w:rPr>
          <w:rFonts w:ascii="Times New Roman" w:hAnsi="Times New Roman"/>
          <w:b w:val="0"/>
          <w:i w:val="0"/>
          <w:sz w:val="21"/>
        </w:rPr>
        <w:t xml:space="preserve"> – організація руху, при якій кожному ПС встановлюється повітряний простір, у який інше ПС не має права заходити (наказ Мінтрансзв’язку від 29.09.2010 № 714). Буває вертикальне, повздовжнє, бічне.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836"/>
        <w:gridCol w:w="8364"/>
      </w:tblGrid>
      <w:tr>
        <w:trPr>
          <w:cantSplit/>
          <w:tblHeader/>
        </w:trPr>
        <w:tc>
          <w:tcPr>
            <w:tcW w:type="dxa" w:w="5103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Вид</w:t>
            </w:r>
          </w:p>
        </w:tc>
        <w:tc>
          <w:tcPr>
            <w:tcW w:type="dxa" w:w="5103"/>
            <w:tcW w:type="dxa" w:w="83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Суть і значення (лекція 10)</w:t>
            </w:r>
          </w:p>
        </w:tc>
      </w:tr>
      <w:tr>
        <w:trPr>
          <w:cantSplit/>
        </w:trPr>
        <w:tc>
          <w:tcPr>
            <w:tcW w:type="dxa" w:w="5103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Вертикальне</w:t>
            </w:r>
          </w:p>
        </w:tc>
        <w:tc>
          <w:tcPr>
            <w:tcW w:type="dxa" w:w="5103"/>
            <w:tcW w:type="dxa" w:w="83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ПС на одній трасі розосереджені по висоті; номер ешелону – висота в сотнях футів (1 фут = 0,3048 м). 0° &lt; ЗІШК &lt; 180° – східні непарні; 180° ≤ ЗІШК ≤ 360° – західні парні; «сендвіч»; за ППП нижні ешелони: схід 110, захід 100</w:t>
            </w:r>
          </w:p>
        </w:tc>
      </w:tr>
      <w:tr>
        <w:trPr>
          <w:cantSplit/>
        </w:trPr>
        <w:tc>
          <w:tcPr>
            <w:tcW w:type="dxa" w:w="5103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Повздовжнє</w:t>
            </w:r>
          </w:p>
        </w:tc>
        <w:tc>
          <w:tcPr>
            <w:tcW w:type="dxa" w:w="5103"/>
            <w:tcW w:type="dxa" w:w="83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 ППП з постійним радіолокаційним супроводом: ≥ 30 км по маршруту; ≥ 20 км у зоні підходу без АС УПР, ≥ 10 км з АС УПР; ≥ 5 км у зоні зльоту і посадки. Без радіолокації – часові: ≥ 10 хв по маршруту, ≥ 3 хв у зоні підходу, зльоту й посадки. ПВП: ≥ 2 км</w:t>
            </w:r>
          </w:p>
        </w:tc>
      </w:tr>
      <w:tr>
        <w:trPr>
          <w:cantSplit/>
        </w:trPr>
        <w:tc>
          <w:tcPr>
            <w:tcW w:type="dxa" w:w="5103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Бічне</w:t>
            </w:r>
          </w:p>
        </w:tc>
        <w:tc>
          <w:tcPr>
            <w:tcW w:type="dxa" w:w="5103"/>
            <w:tcW w:type="dxa" w:w="836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 ППП – лише з радіолокаційним супроводом: між осями паралельних трас ≥ 50 км. ПВП: при обгоні ≥ 500 м, на зустрічних курсах ≥ 2 км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Зв’язок з ЛР (усе – з лекцій 10 і 11)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Лекція 11: «літак повинен рухатися по ЛЗШ»; перевага маршрутного способу – прибуття до ЗТ «у розрахунковий час, як того і вимагає керівництво з виконання польотів». Бічне й повздовжнє ешелонування з лекції 10 розраховане саме на рух по трасі.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У звіті при бічному вітрі курсовий спосіб відхилив літак від ЛЗШ до 2145 м, шляховий – до 17,1 м, маршрутний – до 13,2 м.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А7. Вивід ПС до заданої точки: загальна ідея (лекція 11)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 xml:space="preserve">Лінії шляху ПС складаються з криволінійних і прямолінійних ділянок. Кожна ділянка задається двома точками (початку і кінця), причому кінець однієї ділянки є початком іншої. Тому рух ПС можна подати як </w:t>
      </w:r>
      <w:r>
        <w:rPr>
          <w:rFonts w:ascii="Times New Roman" w:hAnsi="Times New Roman"/>
          <w:b/>
          <w:i w:val="0"/>
          <w:sz w:val="21"/>
        </w:rPr>
        <w:t>рух від точки до точки</w:t>
      </w:r>
      <w:r>
        <w:rPr>
          <w:rFonts w:ascii="Times New Roman" w:hAnsi="Times New Roman"/>
          <w:b w:val="0"/>
          <w:i w:val="0"/>
          <w:sz w:val="21"/>
        </w:rPr>
        <w:t xml:space="preserve"> за певним алгоритмом, що дає змогу автоматизувати вивід літака до заданої точки. Способи: </w:t>
      </w:r>
      <w:r>
        <w:rPr>
          <w:rFonts w:ascii="Times New Roman" w:hAnsi="Times New Roman"/>
          <w:b/>
          <w:i w:val="0"/>
          <w:sz w:val="21"/>
        </w:rPr>
        <w:t>курсовий, шляховий, маршрутний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26671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ox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67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А3. Система OXZ у ЛР: ЗТ у початку координат, ЛЗШ – вісь X (ЗШК = 0°), X &lt; 0 – відстань до ЗТ, Z – бічне відхилення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652"/>
        <w:gridCol w:w="7548"/>
      </w:tblGrid>
      <w:tr>
        <w:trPr>
          <w:cantSplit/>
          <w:tblHeader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Позначення (назва)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це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ЗТ (задана точка)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точка, у яку виводиться літак; у лекції 11 – радіомаяк (РМ)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ЛЗШ / ЛФШ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лінія заданого шляху / лінія фактичного шляху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МС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місце літака (точка, від якої відлічуються пеленг і курсові кути)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X (X &lt; 0)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відстань від літака до ЗТ уздовж ЛЗШ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Z, Ż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бічне відхилення літака від ЛЗШ і швидкість його зміни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ПЗТ (ПРМ)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пеленг ЗТ (радіомаяка): від північного напрямку опорного меридіана через МС до напрямку з МС на ЗТ, за годинниковою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ККЗТ (ККРМ)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 кут ЗТ (радіомаяка): від повздовжньої осі ПС до напрямку з МС на ЗТ, за годинниковою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ΔШК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довороту (повороту) лінії шляху: від вектора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до напрямку з МС на ЗТ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гіроскопічний курс: від північного напрямку опорного меридіана до повздовжньої осі літака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Позначення лекції й методички відповідають одне одному: ПРМ ↔ ПЗТ, ККРМ ↔ ККЗТ, К ↔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>, коефіцієнт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/>
          <w:b w:val="0"/>
          <w:i w:val="0"/>
          <w:sz w:val="21"/>
        </w:rPr>
        <w:t xml:space="preserve"> ↔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γзад</w:t>
      </w:r>
      <w:r>
        <w:rPr>
          <w:rFonts w:ascii="Times New Roman" w:hAnsi="Times New Roman"/>
          <w:b w:val="0"/>
          <w:i w:val="0"/>
          <w:sz w:val="21"/>
        </w:rPr>
        <w:t xml:space="preserve"> = 0,7 град·с/м.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А8. Курсовий спосіб (лекція 11)</w:t>
      </w:r>
    </w:p>
    <w:p>
      <w:pPr>
        <w:spacing w:before="0" w:after="60" w:line="264" w:lineRule="auto"/>
      </w:pPr>
      <w:r>
        <w:rPr>
          <w:rFonts w:ascii="Times New Roman" w:hAnsi="Times New Roman"/>
          <w:b/>
          <w:i w:val="0"/>
          <w:sz w:val="21"/>
        </w:rPr>
        <w:t>Коли застосовують:</w:t>
      </w:r>
      <w:r>
        <w:rPr>
          <w:rFonts w:ascii="Times New Roman" w:hAnsi="Times New Roman"/>
          <w:b w:val="0"/>
          <w:i w:val="0"/>
          <w:sz w:val="21"/>
        </w:rPr>
        <w:t xml:space="preserve"> літак має найпростішу конфігурацію бортового навігаційного обладнання (у методичці ще: екіпаж не має даних щодо вітру). </w:t>
      </w:r>
      <w:r>
        <w:rPr>
          <w:rFonts w:ascii="Times New Roman" w:hAnsi="Times New Roman"/>
          <w:b/>
          <w:i w:val="0"/>
          <w:sz w:val="21"/>
        </w:rPr>
        <w:t>Суть:</w:t>
      </w:r>
      <w:r>
        <w:rPr>
          <w:rFonts w:ascii="Times New Roman" w:hAnsi="Times New Roman"/>
          <w:b w:val="0"/>
          <w:i w:val="0"/>
          <w:sz w:val="21"/>
        </w:rPr>
        <w:t xml:space="preserve"> під час руху до ЗТ повздовжня вісь OX літака весь час спрямовується на ЗТ, наприклад на радіомаяк за радіокомпасом. </w:t>
      </w:r>
      <w:r>
        <w:rPr>
          <w:rFonts w:ascii="Times New Roman" w:hAnsi="Times New Roman"/>
          <w:b/>
          <w:i w:val="0"/>
          <w:sz w:val="21"/>
        </w:rPr>
        <w:t>Параметри:</w:t>
      </w:r>
      <w:r>
        <w:rPr>
          <w:rFonts w:ascii="Times New Roman" w:hAnsi="Times New Roman"/>
          <w:b w:val="0"/>
          <w:i w:val="0"/>
          <w:sz w:val="21"/>
        </w:rPr>
        <w:t xml:space="preserve"> ККРМ і відстань X (X &lt; 0). Якщо весь час витримувати ККРМ = 0, то при X = 0 літак вийде в ЗТ.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е</w:t>
      </w:r>
      <w:r>
        <w:rPr>
          <w:rFonts w:ascii="Times New Roman" w:hAnsi="Times New Roman"/>
          <w:b w:val="0"/>
          <w:i/>
          <w:sz w:val="22"/>
        </w:rPr>
        <w:t xml:space="preserve"> = k</w:t>
      </w:r>
      <w:r>
        <w:rPr>
          <w:rFonts w:ascii="Times New Roman" w:hAnsi="Times New Roman"/>
          <w:b w:val="0"/>
          <w:i/>
          <w:sz w:val="22"/>
          <w:vertAlign w:val="subscript"/>
        </w:rPr>
        <w:t>γ</w:t>
      </w:r>
      <w:r>
        <w:rPr>
          <w:rFonts w:ascii="Times New Roman" w:hAnsi="Times New Roman"/>
          <w:b w:val="0"/>
          <w:i/>
          <w:sz w:val="22"/>
        </w:rPr>
        <w:t>(γ − γ</w:t>
      </w:r>
      <w:r>
        <w:rPr>
          <w:rFonts w:ascii="Times New Roman" w:hAnsi="Times New Roman"/>
          <w:b w:val="0"/>
          <w:i/>
          <w:sz w:val="22"/>
          <w:vertAlign w:val="subscript"/>
        </w:rPr>
        <w:t>зад</w:t>
      </w:r>
      <w:r>
        <w:rPr>
          <w:rFonts w:ascii="Times New Roman" w:hAnsi="Times New Roman"/>
          <w:b w:val="0"/>
          <w:i/>
          <w:sz w:val="22"/>
        </w:rPr>
        <w:t>) + k</w:t>
      </w:r>
      <w:r>
        <w:rPr>
          <w:rFonts w:ascii="Times New Roman" w:hAnsi="Times New Roman"/>
          <w:b w:val="0"/>
          <w:i/>
          <w:sz w:val="22"/>
          <w:vertAlign w:val="subscript"/>
        </w:rPr>
        <w:t>ωx</w:t>
      </w:r>
      <w:r>
        <w:rPr>
          <w:rFonts w:ascii="Times New Roman" w:hAnsi="Times New Roman"/>
          <w:b w:val="0"/>
          <w:i/>
          <w:sz w:val="22"/>
        </w:rPr>
        <w:t>ω</w:t>
      </w:r>
      <w:r>
        <w:rPr>
          <w:rFonts w:ascii="Times New Roman" w:hAnsi="Times New Roman"/>
          <w:b w:val="0"/>
          <w:i/>
          <w:sz w:val="22"/>
          <w:vertAlign w:val="subscript"/>
        </w:rPr>
        <w:t>x</w:t>
      </w:r>
      <w:r>
        <w:rPr>
          <w:rFonts w:ascii="Times New Roman" w:hAnsi="Times New Roman"/>
          <w:b w:val="0"/>
          <w:i/>
          <w:sz w:val="22"/>
        </w:rPr>
        <w:t>;   γ</w:t>
      </w:r>
      <w:r>
        <w:rPr>
          <w:rFonts w:ascii="Times New Roman" w:hAnsi="Times New Roman"/>
          <w:b w:val="0"/>
          <w:i/>
          <w:sz w:val="22"/>
          <w:vertAlign w:val="subscript"/>
        </w:rPr>
        <w:t>зад</w:t>
      </w:r>
      <w:r>
        <w:rPr>
          <w:rFonts w:ascii="Times New Roman" w:hAnsi="Times New Roman"/>
          <w:b w:val="0"/>
          <w:i/>
          <w:sz w:val="22"/>
        </w:rPr>
        <w:t xml:space="preserve"> = k</w:t>
      </w:r>
      <w:r>
        <w:rPr>
          <w:rFonts w:ascii="Times New Roman" w:hAnsi="Times New Roman"/>
          <w:b w:val="0"/>
          <w:i/>
          <w:sz w:val="22"/>
          <w:vertAlign w:val="subscript"/>
        </w:rPr>
        <w:t>1</w:t>
      </w:r>
      <w:r>
        <w:rPr>
          <w:rFonts w:ascii="Times New Roman" w:hAnsi="Times New Roman"/>
          <w:b w:val="0"/>
          <w:i/>
          <w:sz w:val="22"/>
        </w:rPr>
        <w:t>·V</w:t>
      </w:r>
      <w:r>
        <w:rPr>
          <w:rFonts w:ascii="Times New Roman" w:hAnsi="Times New Roman"/>
          <w:b w:val="0"/>
          <w:i/>
          <w:sz w:val="22"/>
          <w:vertAlign w:val="subscript"/>
        </w:rPr>
        <w:t>ш</w:t>
      </w:r>
      <w:r>
        <w:rPr>
          <w:rFonts w:ascii="Times New Roman" w:hAnsi="Times New Roman"/>
          <w:b w:val="0"/>
          <w:i/>
          <w:sz w:val="22"/>
        </w:rPr>
        <w:t>·sin ККРМ;   ККРМ = ПРМ − К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Процес при вітрі зліва (сигнал демпфера крену k</w:t>
      </w:r>
      <w:r>
        <w:rPr>
          <w:rFonts w:ascii="Times New Roman" w:hAnsi="Times New Roman"/>
          <w:b/>
          <w:i w:val="0"/>
          <w:color w:val="1F3864"/>
          <w:sz w:val="22"/>
          <w:vertAlign w:val="subscript"/>
        </w:rPr>
        <w:t>ωx</w:t>
      </w:r>
      <w:r>
        <w:rPr>
          <w:rFonts w:ascii="Times New Roman" w:hAnsi="Times New Roman"/>
          <w:b/>
          <w:i w:val="0"/>
          <w:color w:val="1F3864"/>
          <w:sz w:val="22"/>
        </w:rPr>
        <w:t>ω</w:t>
      </w:r>
      <w:r>
        <w:rPr>
          <w:rFonts w:ascii="Times New Roman" w:hAnsi="Times New Roman"/>
          <w:b/>
          <w:i w:val="0"/>
          <w:color w:val="1F3864"/>
          <w:sz w:val="22"/>
          <w:vertAlign w:val="subscript"/>
        </w:rPr>
        <w:t>x</w:t>
      </w:r>
      <w:r>
        <w:rPr>
          <w:rFonts w:ascii="Times New Roman" w:hAnsi="Times New Roman"/>
          <w:b/>
          <w:i w:val="0"/>
          <w:color w:val="1F3864"/>
          <w:sz w:val="22"/>
        </w:rPr>
        <w:t xml:space="preserve"> не враховуємо, як у лекції)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Вихідне положення: літак на ЛЗШ, К = ПРМ, ККРМ = 0.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 xml:space="preserve">•  Вітер зліва → вектор V повертається назустріч потоку → кут ковзання </w:t>
      </w:r>
      <w:r>
        <w:rPr>
          <w:rFonts w:ascii="Times New Roman" w:hAnsi="Times New Roman"/>
          <w:b/>
          <w:i w:val="0"/>
          <w:sz w:val="21"/>
        </w:rPr>
        <w:t>β &lt; 0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β &lt; 0 → бічна сила ΔZ</w:t>
      </w:r>
      <w:r>
        <w:rPr>
          <w:rFonts w:ascii="Times New Roman" w:hAnsi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/>
          <w:b w:val="0"/>
          <w:i w:val="0"/>
          <w:sz w:val="21"/>
        </w:rPr>
        <w:t xml:space="preserve"> =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β</w:t>
      </w:r>
      <w:r>
        <w:rPr>
          <w:rFonts w:ascii="Times New Roman" w:hAnsi="Times New Roman"/>
          <w:b w:val="0"/>
          <w:i w:val="0"/>
          <w:sz w:val="21"/>
        </w:rPr>
        <w:t>·β·S·ρV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/2 &gt; 0 (зміщує літак вправо) і поперечний момент ΔM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= 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β</w:t>
      </w:r>
      <w:r>
        <w:rPr>
          <w:rFonts w:ascii="Times New Roman" w:hAnsi="Times New Roman"/>
          <w:b w:val="0"/>
          <w:i w:val="0"/>
          <w:sz w:val="21"/>
        </w:rPr>
        <w:t>·β·S·l·ρV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/2 &gt; 0 → </w:t>
      </w:r>
      <w:r>
        <w:rPr>
          <w:rFonts w:ascii="Times New Roman" w:hAnsi="Times New Roman"/>
          <w:b/>
          <w:i w:val="0"/>
          <w:sz w:val="21"/>
        </w:rPr>
        <w:t>правий крен γ &gt; 0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γ &gt; 0 → бічна сила ΔZ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&gt; 0 (рівнодійна піднімальної сили Y і ваги G) → ще інтенсивніше зміщення вправо, Z &gt; 0.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 xml:space="preserve">•  Z &gt; 0 → ПРМ зменшується, К збільшується → </w:t>
      </w:r>
      <w:r>
        <w:rPr>
          <w:rFonts w:ascii="Times New Roman" w:hAnsi="Times New Roman"/>
          <w:b/>
          <w:i w:val="0"/>
          <w:sz w:val="21"/>
        </w:rPr>
        <w:t>ККРМ &lt; 0</w:t>
      </w:r>
      <w:r>
        <w:rPr>
          <w:rFonts w:ascii="Times New Roman" w:hAnsi="Times New Roman"/>
          <w:b w:val="0"/>
          <w:i w:val="0"/>
          <w:sz w:val="21"/>
        </w:rPr>
        <w:t xml:space="preserve"> 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&lt; 0, </w:t>
      </w:r>
      <w:r>
        <w:rPr>
          <w:rFonts w:ascii="Times New Roman" w:hAnsi="Times New Roman"/>
          <w:b/>
          <w:i w:val="0"/>
          <w:sz w:val="21"/>
        </w:rPr>
        <w:t>δ</w:t>
      </w:r>
      <w:r>
        <w:rPr>
          <w:rFonts w:ascii="Times New Roman" w:hAnsi="Times New Roman"/>
          <w:b/>
          <w:i w:val="0"/>
          <w:sz w:val="21"/>
          <w:vertAlign w:val="subscript"/>
        </w:rPr>
        <w:t>е</w:t>
      </w:r>
      <w:r>
        <w:rPr>
          <w:rFonts w:ascii="Times New Roman" w:hAnsi="Times New Roman"/>
          <w:b/>
          <w:i w:val="0"/>
          <w:sz w:val="21"/>
        </w:rPr>
        <w:t xml:space="preserve"> &gt; 0</w:t>
      </w:r>
      <w:r>
        <w:rPr>
          <w:rFonts w:ascii="Times New Roman" w:hAnsi="Times New Roman"/>
          <w:b w:val="0"/>
          <w:i w:val="0"/>
          <w:sz w:val="21"/>
        </w:rPr>
        <w:t xml:space="preserve"> (правий елерон униз, лівий угору) → ΔM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= 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δе</w:t>
      </w:r>
      <w:r>
        <w:rPr>
          <w:rFonts w:ascii="Times New Roman" w:hAnsi="Times New Roman"/>
          <w:b w:val="0"/>
          <w:i w:val="0"/>
          <w:sz w:val="21"/>
        </w:rPr>
        <w:t>·δ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>·S·l·ρV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/2 &lt; 0 → </w:t>
      </w:r>
      <w:r>
        <w:rPr>
          <w:rFonts w:ascii="Times New Roman" w:hAnsi="Times New Roman"/>
          <w:b/>
          <w:i w:val="0"/>
          <w:sz w:val="21"/>
        </w:rPr>
        <w:t>лівий крен</w:t>
      </w:r>
      <w:r>
        <w:rPr>
          <w:rFonts w:ascii="Times New Roman" w:hAnsi="Times New Roman"/>
          <w:b w:val="0"/>
          <w:i w:val="0"/>
          <w:sz w:val="21"/>
        </w:rPr>
        <w:t>, ΔZ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&lt; 0.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Літак повертає вліво, К зменшується; при К = ПРМ буде ККРМ = 0,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0. Далі процес повторюється – вісь весь час на РМ.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933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ro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А4. Бічна сила ΔZ</w:t>
      </w:r>
      <w:r>
        <w:rPr>
          <w:rFonts w:ascii="Times New Roman" w:hAnsi="Times New Roman"/>
          <w:b w:val="0"/>
          <w:i/>
          <w:sz w:val="21"/>
          <w:vertAlign w:val="subscript"/>
        </w:rPr>
        <w:t>2</w:t>
      </w:r>
      <w:r>
        <w:rPr>
          <w:rFonts w:ascii="Times New Roman" w:hAnsi="Times New Roman"/>
          <w:b w:val="0"/>
          <w:i/>
          <w:sz w:val="21"/>
        </w:rPr>
        <w:t xml:space="preserve"> як рівнодійна Y і G при крені (лекція 11)</w:t>
      </w:r>
    </w:p>
    <w:p>
      <w:pPr>
        <w:spacing w:before="0" w:after="60" w:line="264" w:lineRule="auto"/>
      </w:pPr>
      <w:r>
        <w:rPr>
          <w:rFonts w:ascii="Times New Roman" w:hAnsi="Times New Roman"/>
          <w:b/>
          <w:i w:val="0"/>
          <w:sz w:val="21"/>
        </w:rPr>
        <w:t>Перевага:</w:t>
      </w:r>
      <w:r>
        <w:rPr>
          <w:rFonts w:ascii="Times New Roman" w:hAnsi="Times New Roman"/>
          <w:b w:val="0"/>
          <w:i w:val="0"/>
          <w:sz w:val="21"/>
        </w:rPr>
        <w:t xml:space="preserve"> простота реалізації (найпростіше обладнання). </w:t>
      </w:r>
      <w:r>
        <w:rPr>
          <w:rFonts w:ascii="Times New Roman" w:hAnsi="Times New Roman"/>
          <w:b/>
          <w:i w:val="0"/>
          <w:sz w:val="21"/>
        </w:rPr>
        <w:t>Недоліки:</w:t>
      </w:r>
      <w:r>
        <w:rPr>
          <w:rFonts w:ascii="Times New Roman" w:hAnsi="Times New Roman"/>
          <w:b w:val="0"/>
          <w:i w:val="0"/>
          <w:sz w:val="21"/>
        </w:rPr>
        <w:t xml:space="preserve"> 1) при бічному вітрі літак летить не по ЛЗШ, а по </w:t>
      </w:r>
      <w:r>
        <w:rPr>
          <w:rFonts w:ascii="Times New Roman" w:hAnsi="Times New Roman"/>
          <w:b/>
          <w:i w:val="0"/>
          <w:sz w:val="21"/>
        </w:rPr>
        <w:t>невизначеній ЛФШ</w:t>
      </w:r>
      <w:r>
        <w:rPr>
          <w:rFonts w:ascii="Times New Roman" w:hAnsi="Times New Roman"/>
          <w:b w:val="0"/>
          <w:i w:val="0"/>
          <w:sz w:val="21"/>
        </w:rPr>
        <w:t xml:space="preserve">; 2) ЛФШ довша за ЛЗШ → збільшення польотного часу і перевитрата пального. Спосіб називають </w:t>
      </w:r>
      <w:r>
        <w:rPr>
          <w:rFonts w:ascii="Times New Roman" w:hAnsi="Times New Roman"/>
          <w:b/>
          <w:i w:val="0"/>
          <w:sz w:val="21"/>
        </w:rPr>
        <w:t>пасивним</w:t>
      </w:r>
      <w:r>
        <w:rPr>
          <w:rFonts w:ascii="Times New Roman" w:hAnsi="Times New Roman"/>
          <w:b w:val="0"/>
          <w:i w:val="0"/>
          <w:sz w:val="21"/>
        </w:rPr>
        <w:t xml:space="preserve"> – він не дає змоги активно протидіяти бічному вітру; на сучасних літаках практично не застосовується.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А9. Шляховий спосіб (лекція 11)</w:t>
      </w:r>
    </w:p>
    <w:p>
      <w:pPr>
        <w:spacing w:before="0" w:after="60" w:line="264" w:lineRule="auto"/>
      </w:pPr>
      <w:r>
        <w:rPr>
          <w:rFonts w:ascii="Times New Roman" w:hAnsi="Times New Roman"/>
          <w:b/>
          <w:i w:val="0"/>
          <w:sz w:val="21"/>
        </w:rPr>
        <w:t>Коли застосовують:</w:t>
      </w:r>
      <w:r>
        <w:rPr>
          <w:rFonts w:ascii="Times New Roman" w:hAnsi="Times New Roman"/>
          <w:b w:val="0"/>
          <w:i w:val="0"/>
          <w:sz w:val="21"/>
        </w:rPr>
        <w:t xml:space="preserve"> є можливість безперервно визначати курс і кут зносу (або шляховий кут). </w:t>
      </w:r>
      <w:r>
        <w:rPr>
          <w:rFonts w:ascii="Times New Roman" w:hAnsi="Times New Roman"/>
          <w:b/>
          <w:i w:val="0"/>
          <w:sz w:val="21"/>
        </w:rPr>
        <w:t>Суть:</w:t>
      </w:r>
      <w:r>
        <w:rPr>
          <w:rFonts w:ascii="Times New Roman" w:hAnsi="Times New Roman"/>
          <w:b w:val="0"/>
          <w:i w:val="0"/>
          <w:sz w:val="21"/>
        </w:rPr>
        <w:t xml:space="preserve"> вектор шляхової швидкості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весь час спрямовується на ЗТ. Оскільки лінію шляху визначає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, то при X = 0 літак вийде в ЗТ. </w:t>
      </w:r>
      <w:r>
        <w:rPr>
          <w:rFonts w:ascii="Times New Roman" w:hAnsi="Times New Roman"/>
          <w:b/>
          <w:i w:val="0"/>
          <w:sz w:val="21"/>
        </w:rPr>
        <w:t>Параметри:</w:t>
      </w:r>
      <w:r>
        <w:rPr>
          <w:rFonts w:ascii="Times New Roman" w:hAnsi="Times New Roman"/>
          <w:b w:val="0"/>
          <w:i w:val="0"/>
          <w:sz w:val="21"/>
        </w:rPr>
        <w:t xml:space="preserve"> кут довороту ΔШК і відстань X (X &lt; 0).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е</w:t>
      </w:r>
      <w:r>
        <w:rPr>
          <w:rFonts w:ascii="Times New Roman" w:hAnsi="Times New Roman"/>
          <w:b w:val="0"/>
          <w:i/>
          <w:sz w:val="22"/>
        </w:rPr>
        <w:t xml:space="preserve"> = k</w:t>
      </w:r>
      <w:r>
        <w:rPr>
          <w:rFonts w:ascii="Times New Roman" w:hAnsi="Times New Roman"/>
          <w:b w:val="0"/>
          <w:i/>
          <w:sz w:val="22"/>
          <w:vertAlign w:val="subscript"/>
        </w:rPr>
        <w:t>γ</w:t>
      </w:r>
      <w:r>
        <w:rPr>
          <w:rFonts w:ascii="Times New Roman" w:hAnsi="Times New Roman"/>
          <w:b w:val="0"/>
          <w:i/>
          <w:sz w:val="22"/>
        </w:rPr>
        <w:t>(γ − γ</w:t>
      </w:r>
      <w:r>
        <w:rPr>
          <w:rFonts w:ascii="Times New Roman" w:hAnsi="Times New Roman"/>
          <w:b w:val="0"/>
          <w:i/>
          <w:sz w:val="22"/>
          <w:vertAlign w:val="subscript"/>
        </w:rPr>
        <w:t>зад</w:t>
      </w:r>
      <w:r>
        <w:rPr>
          <w:rFonts w:ascii="Times New Roman" w:hAnsi="Times New Roman"/>
          <w:b w:val="0"/>
          <w:i/>
          <w:sz w:val="22"/>
        </w:rPr>
        <w:t>) + k</w:t>
      </w:r>
      <w:r>
        <w:rPr>
          <w:rFonts w:ascii="Times New Roman" w:hAnsi="Times New Roman"/>
          <w:b w:val="0"/>
          <w:i/>
          <w:sz w:val="22"/>
          <w:vertAlign w:val="subscript"/>
        </w:rPr>
        <w:t>ωx</w:t>
      </w:r>
      <w:r>
        <w:rPr>
          <w:rFonts w:ascii="Times New Roman" w:hAnsi="Times New Roman"/>
          <w:b w:val="0"/>
          <w:i/>
          <w:sz w:val="22"/>
        </w:rPr>
        <w:t>ω</w:t>
      </w:r>
      <w:r>
        <w:rPr>
          <w:rFonts w:ascii="Times New Roman" w:hAnsi="Times New Roman"/>
          <w:b w:val="0"/>
          <w:i/>
          <w:sz w:val="22"/>
          <w:vertAlign w:val="subscript"/>
        </w:rPr>
        <w:t>x</w:t>
      </w:r>
      <w:r>
        <w:rPr>
          <w:rFonts w:ascii="Times New Roman" w:hAnsi="Times New Roman"/>
          <w:b w:val="0"/>
          <w:i/>
          <w:sz w:val="22"/>
        </w:rPr>
        <w:t>;   γ</w:t>
      </w:r>
      <w:r>
        <w:rPr>
          <w:rFonts w:ascii="Times New Roman" w:hAnsi="Times New Roman"/>
          <w:b w:val="0"/>
          <w:i/>
          <w:sz w:val="22"/>
          <w:vertAlign w:val="subscript"/>
        </w:rPr>
        <w:t>зад</w:t>
      </w:r>
      <w:r>
        <w:rPr>
          <w:rFonts w:ascii="Times New Roman" w:hAnsi="Times New Roman"/>
          <w:b w:val="0"/>
          <w:i/>
          <w:sz w:val="22"/>
        </w:rPr>
        <w:t xml:space="preserve"> = k</w:t>
      </w:r>
      <w:r>
        <w:rPr>
          <w:rFonts w:ascii="Times New Roman" w:hAnsi="Times New Roman"/>
          <w:b w:val="0"/>
          <w:i/>
          <w:sz w:val="22"/>
          <w:vertAlign w:val="subscript"/>
        </w:rPr>
        <w:t>1</w:t>
      </w:r>
      <w:r>
        <w:rPr>
          <w:rFonts w:ascii="Times New Roman" w:hAnsi="Times New Roman"/>
          <w:b w:val="0"/>
          <w:i/>
          <w:sz w:val="22"/>
        </w:rPr>
        <w:t>·V</w:t>
      </w:r>
      <w:r>
        <w:rPr>
          <w:rFonts w:ascii="Times New Roman" w:hAnsi="Times New Roman"/>
          <w:b w:val="0"/>
          <w:i/>
          <w:sz w:val="22"/>
          <w:vertAlign w:val="subscript"/>
        </w:rPr>
        <w:t>ш</w:t>
      </w:r>
      <w:r>
        <w:rPr>
          <w:rFonts w:ascii="Times New Roman" w:hAnsi="Times New Roman"/>
          <w:b w:val="0"/>
          <w:i/>
          <w:sz w:val="22"/>
        </w:rPr>
        <w:t>·sin ΔШК;   ΔШК = ПРМ − К − КЗ = ПРМ − ШК;   ШК = К + КЗ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Процес при вітрі зліва такий самий (β &lt; 0 → правий крен → Z &gt; 0 → ΔШК &lt; 0 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&lt; 0,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 xml:space="preserve"> &gt; 0 → лівий крен), але САУ доводить до ПРМ не курс, а </w:t>
      </w:r>
      <w:r>
        <w:rPr>
          <w:rFonts w:ascii="Times New Roman" w:hAnsi="Times New Roman"/>
          <w:b/>
          <w:i w:val="0"/>
          <w:sz w:val="21"/>
        </w:rPr>
        <w:t>ШК</w:t>
      </w:r>
      <w:r>
        <w:rPr>
          <w:rFonts w:ascii="Times New Roman" w:hAnsi="Times New Roman"/>
          <w:b w:val="0"/>
          <w:i w:val="0"/>
          <w:sz w:val="21"/>
        </w:rPr>
        <w:t>: при ШК = ПРМ буде ΔШК = 0 і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0. Вектор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весь час спрямований на РМ, тому </w:t>
      </w:r>
      <w:r>
        <w:rPr>
          <w:rFonts w:ascii="Times New Roman" w:hAnsi="Times New Roman"/>
          <w:b/>
          <w:i w:val="0"/>
          <w:sz w:val="21"/>
        </w:rPr>
        <w:t>ЛФШ – пряма лінія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0" w:after="60" w:line="264" w:lineRule="auto"/>
      </w:pPr>
      <w:r>
        <w:rPr>
          <w:rFonts w:ascii="Times New Roman" w:hAnsi="Times New Roman"/>
          <w:b/>
          <w:i w:val="0"/>
          <w:sz w:val="21"/>
        </w:rPr>
        <w:t>Перевага:</w:t>
      </w:r>
      <w:r>
        <w:rPr>
          <w:rFonts w:ascii="Times New Roman" w:hAnsi="Times New Roman"/>
          <w:b w:val="0"/>
          <w:i w:val="0"/>
          <w:sz w:val="21"/>
        </w:rPr>
        <w:t xml:space="preserve"> вивід по </w:t>
      </w:r>
      <w:r>
        <w:rPr>
          <w:rFonts w:ascii="Times New Roman" w:hAnsi="Times New Roman"/>
          <w:b/>
          <w:i w:val="0"/>
          <w:sz w:val="21"/>
        </w:rPr>
        <w:t>найкоротшій відстані</w:t>
      </w:r>
      <w:r>
        <w:rPr>
          <w:rFonts w:ascii="Times New Roman" w:hAnsi="Times New Roman"/>
          <w:b w:val="0"/>
          <w:i w:val="0"/>
          <w:sz w:val="21"/>
        </w:rPr>
        <w:t xml:space="preserve"> → менші польотний час і витрата пального. </w:t>
      </w:r>
      <w:r>
        <w:rPr>
          <w:rFonts w:ascii="Times New Roman" w:hAnsi="Times New Roman"/>
          <w:b/>
          <w:i w:val="0"/>
          <w:sz w:val="21"/>
        </w:rPr>
        <w:t>Недолік:</w:t>
      </w:r>
      <w:r>
        <w:rPr>
          <w:rFonts w:ascii="Times New Roman" w:hAnsi="Times New Roman"/>
          <w:b w:val="0"/>
          <w:i w:val="0"/>
          <w:sz w:val="21"/>
        </w:rPr>
        <w:t xml:space="preserve"> якщо у вихідному положенні літак не на ЛЗШ, то, рухаючись найкоротшим шляхом, він </w:t>
      </w:r>
      <w:r>
        <w:rPr>
          <w:rFonts w:ascii="Times New Roman" w:hAnsi="Times New Roman"/>
          <w:b/>
          <w:i w:val="0"/>
          <w:sz w:val="21"/>
        </w:rPr>
        <w:t>перетне ЛЗШ лише в ЗТ</w:t>
      </w:r>
      <w:r>
        <w:rPr>
          <w:rFonts w:ascii="Times New Roman" w:hAnsi="Times New Roman"/>
          <w:b w:val="0"/>
          <w:i w:val="0"/>
          <w:sz w:val="21"/>
        </w:rPr>
        <w:t xml:space="preserve">, а літак повинен рухатися по ЛЗШ. Спосіб називають </w:t>
      </w:r>
      <w:r>
        <w:rPr>
          <w:rFonts w:ascii="Times New Roman" w:hAnsi="Times New Roman"/>
          <w:b/>
          <w:i w:val="0"/>
          <w:sz w:val="21"/>
        </w:rPr>
        <w:t>активним</w:t>
      </w:r>
      <w:r>
        <w:rPr>
          <w:rFonts w:ascii="Times New Roman" w:hAnsi="Times New Roman"/>
          <w:b w:val="0"/>
          <w:i w:val="0"/>
          <w:sz w:val="21"/>
        </w:rPr>
        <w:t xml:space="preserve"> – він дає змогу активно протидіяти бічному вітру.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А10. Маршрутний спосіб (лекція 11)</w:t>
      </w:r>
    </w:p>
    <w:p>
      <w:pPr>
        <w:spacing w:before="0" w:after="60" w:line="264" w:lineRule="auto"/>
      </w:pPr>
      <w:r>
        <w:rPr>
          <w:rFonts w:ascii="Times New Roman" w:hAnsi="Times New Roman"/>
          <w:b/>
          <w:i w:val="0"/>
          <w:sz w:val="21"/>
        </w:rPr>
        <w:t>Коли застосовують:</w:t>
      </w:r>
      <w:r>
        <w:rPr>
          <w:rFonts w:ascii="Times New Roman" w:hAnsi="Times New Roman"/>
          <w:b w:val="0"/>
          <w:i w:val="0"/>
          <w:sz w:val="21"/>
        </w:rPr>
        <w:t xml:space="preserve"> є навігаційний обчислювач, що визначає, крім X, бічне відхилення Z від ЛЗШ і швидкість його зміни Ż. </w:t>
      </w:r>
      <w:r>
        <w:rPr>
          <w:rFonts w:ascii="Times New Roman" w:hAnsi="Times New Roman"/>
          <w:b/>
          <w:i w:val="0"/>
          <w:sz w:val="21"/>
        </w:rPr>
        <w:t>Суть:</w:t>
      </w:r>
      <w:r>
        <w:rPr>
          <w:rFonts w:ascii="Times New Roman" w:hAnsi="Times New Roman"/>
          <w:b w:val="0"/>
          <w:i w:val="0"/>
          <w:sz w:val="21"/>
        </w:rPr>
        <w:t xml:space="preserve"> бічне відхилення від ЛЗШ екіпаж або САУ весь час прагне звести до нуля. </w:t>
      </w:r>
      <w:r>
        <w:rPr>
          <w:rFonts w:ascii="Times New Roman" w:hAnsi="Times New Roman"/>
          <w:b/>
          <w:i w:val="0"/>
          <w:sz w:val="21"/>
        </w:rPr>
        <w:t>Параметри:</w:t>
      </w:r>
      <w:r>
        <w:rPr>
          <w:rFonts w:ascii="Times New Roman" w:hAnsi="Times New Roman"/>
          <w:b w:val="0"/>
          <w:i w:val="0"/>
          <w:sz w:val="21"/>
        </w:rPr>
        <w:t xml:space="preserve"> Z і X (X &lt; 0). Якщо весь час витримувати Z = 0, то при X = 0 ПС вийде в ЗТ.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е</w:t>
      </w:r>
      <w:r>
        <w:rPr>
          <w:rFonts w:ascii="Times New Roman" w:hAnsi="Times New Roman"/>
          <w:b w:val="0"/>
          <w:i/>
          <w:sz w:val="22"/>
        </w:rPr>
        <w:t xml:space="preserve"> = k</w:t>
      </w:r>
      <w:r>
        <w:rPr>
          <w:rFonts w:ascii="Times New Roman" w:hAnsi="Times New Roman"/>
          <w:b w:val="0"/>
          <w:i/>
          <w:sz w:val="22"/>
          <w:vertAlign w:val="subscript"/>
        </w:rPr>
        <w:t>γ</w:t>
      </w:r>
      <w:r>
        <w:rPr>
          <w:rFonts w:ascii="Times New Roman" w:hAnsi="Times New Roman"/>
          <w:b w:val="0"/>
          <w:i/>
          <w:sz w:val="22"/>
        </w:rPr>
        <w:t>(γ − γ</w:t>
      </w:r>
      <w:r>
        <w:rPr>
          <w:rFonts w:ascii="Times New Roman" w:hAnsi="Times New Roman"/>
          <w:b w:val="0"/>
          <w:i/>
          <w:sz w:val="22"/>
          <w:vertAlign w:val="subscript"/>
        </w:rPr>
        <w:t>зад</w:t>
      </w:r>
      <w:r>
        <w:rPr>
          <w:rFonts w:ascii="Times New Roman" w:hAnsi="Times New Roman"/>
          <w:b w:val="0"/>
          <w:i/>
          <w:sz w:val="22"/>
        </w:rPr>
        <w:t>) + k</w:t>
      </w:r>
      <w:r>
        <w:rPr>
          <w:rFonts w:ascii="Times New Roman" w:hAnsi="Times New Roman"/>
          <w:b w:val="0"/>
          <w:i/>
          <w:sz w:val="22"/>
          <w:vertAlign w:val="subscript"/>
        </w:rPr>
        <w:t>ωx</w:t>
      </w:r>
      <w:r>
        <w:rPr>
          <w:rFonts w:ascii="Times New Roman" w:hAnsi="Times New Roman"/>
          <w:b w:val="0"/>
          <w:i/>
          <w:sz w:val="22"/>
        </w:rPr>
        <w:t>ω</w:t>
      </w:r>
      <w:r>
        <w:rPr>
          <w:rFonts w:ascii="Times New Roman" w:hAnsi="Times New Roman"/>
          <w:b w:val="0"/>
          <w:i/>
          <w:sz w:val="22"/>
          <w:vertAlign w:val="subscript"/>
        </w:rPr>
        <w:t>x</w:t>
      </w:r>
      <w:r>
        <w:rPr>
          <w:rFonts w:ascii="Times New Roman" w:hAnsi="Times New Roman"/>
          <w:b w:val="0"/>
          <w:i/>
          <w:sz w:val="22"/>
        </w:rPr>
        <w:t>;   γ</w:t>
      </w:r>
      <w:r>
        <w:rPr>
          <w:rFonts w:ascii="Times New Roman" w:hAnsi="Times New Roman"/>
          <w:b w:val="0"/>
          <w:i/>
          <w:sz w:val="22"/>
          <w:vertAlign w:val="subscript"/>
        </w:rPr>
        <w:t>зад</w:t>
      </w:r>
      <w:r>
        <w:rPr>
          <w:rFonts w:ascii="Times New Roman" w:hAnsi="Times New Roman"/>
          <w:b w:val="0"/>
          <w:i/>
          <w:sz w:val="22"/>
        </w:rPr>
        <w:t xml:space="preserve"> = −(k</w:t>
      </w:r>
      <w:r>
        <w:rPr>
          <w:rFonts w:ascii="Times New Roman" w:hAnsi="Times New Roman"/>
          <w:b w:val="0"/>
          <w:i/>
          <w:sz w:val="22"/>
          <w:vertAlign w:val="subscript"/>
        </w:rPr>
        <w:t>z</w:t>
      </w:r>
      <w:r>
        <w:rPr>
          <w:rFonts w:ascii="Times New Roman" w:hAnsi="Times New Roman"/>
          <w:b w:val="0"/>
          <w:i/>
          <w:sz w:val="22"/>
        </w:rPr>
        <w:t>·Z + k</w:t>
      </w:r>
      <w:r>
        <w:rPr>
          <w:rFonts w:ascii="Times New Roman" w:hAnsi="Times New Roman"/>
          <w:b w:val="0"/>
          <w:i/>
          <w:sz w:val="22"/>
          <w:vertAlign w:val="subscript"/>
        </w:rPr>
        <w:t>ż</w:t>
      </w:r>
      <w:r>
        <w:rPr>
          <w:rFonts w:ascii="Times New Roman" w:hAnsi="Times New Roman"/>
          <w:b w:val="0"/>
          <w:i/>
          <w:sz w:val="22"/>
        </w:rPr>
        <w:t>·Ż)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Вітер зліва → β &lt; 0 → правий крен → Z &gt; 0, Ż &gt; 0 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&lt; 0,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 xml:space="preserve"> &gt; 0 → лівий крен →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повертає в бік ЛЗШ, Z зменшується (Ż &lt; 0).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 xml:space="preserve">•  У </w:t>
      </w:r>
      <w:r>
        <w:rPr>
          <w:rFonts w:ascii="Times New Roman" w:hAnsi="Times New Roman"/>
          <w:b/>
          <w:i w:val="0"/>
          <w:sz w:val="21"/>
        </w:rPr>
        <w:t>точці 1</w:t>
      </w:r>
      <w:r>
        <w:rPr>
          <w:rFonts w:ascii="Times New Roman" w:hAnsi="Times New Roman"/>
          <w:b w:val="0"/>
          <w:i w:val="0"/>
          <w:sz w:val="21"/>
        </w:rPr>
        <w:t xml:space="preserve"> доданки рівні за модулем і різні за знаком: |k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>Z| = |k</w:t>
      </w:r>
      <w:r>
        <w:rPr>
          <w:rFonts w:ascii="Times New Roman" w:hAnsi="Times New Roman"/>
          <w:b w:val="0"/>
          <w:i w:val="0"/>
          <w:sz w:val="21"/>
          <w:vertAlign w:val="subscript"/>
        </w:rPr>
        <w:t>ż</w:t>
      </w:r>
      <w:r>
        <w:rPr>
          <w:rFonts w:ascii="Times New Roman" w:hAnsi="Times New Roman"/>
          <w:b w:val="0"/>
          <w:i w:val="0"/>
          <w:sz w:val="21"/>
        </w:rPr>
        <w:t>Ż| 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0,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 xml:space="preserve"> = 0.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спрямований до ЛЗШ, тому літак проходить точку 1; тепер |k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>Z| &lt; |k</w:t>
      </w:r>
      <w:r>
        <w:rPr>
          <w:rFonts w:ascii="Times New Roman" w:hAnsi="Times New Roman"/>
          <w:b w:val="0"/>
          <w:i w:val="0"/>
          <w:sz w:val="21"/>
          <w:vertAlign w:val="subscript"/>
        </w:rPr>
        <w:t>ż</w:t>
      </w:r>
      <w:r>
        <w:rPr>
          <w:rFonts w:ascii="Times New Roman" w:hAnsi="Times New Roman"/>
          <w:b w:val="0"/>
          <w:i w:val="0"/>
          <w:sz w:val="21"/>
        </w:rPr>
        <w:t xml:space="preserve">Ż| → </w:t>
      </w:r>
      <w:r>
        <w:rPr>
          <w:rFonts w:ascii="Times New Roman" w:hAnsi="Times New Roman"/>
          <w:b/>
          <w:i w:val="0"/>
          <w:sz w:val="21"/>
        </w:rPr>
        <w:t>γ</w:t>
      </w:r>
      <w:r>
        <w:rPr>
          <w:rFonts w:ascii="Times New Roman" w:hAnsi="Times New Roman"/>
          <w:b/>
          <w:i w:val="0"/>
          <w:sz w:val="21"/>
          <w:vertAlign w:val="subscript"/>
        </w:rPr>
        <w:t>зад</w:t>
      </w:r>
      <w:r>
        <w:rPr>
          <w:rFonts w:ascii="Times New Roman" w:hAnsi="Times New Roman"/>
          <w:b/>
          <w:i w:val="0"/>
          <w:sz w:val="21"/>
        </w:rPr>
        <w:t xml:space="preserve"> &gt; 0</w:t>
      </w:r>
      <w:r>
        <w:rPr>
          <w:rFonts w:ascii="Times New Roman" w:hAnsi="Times New Roman"/>
          <w:b w:val="0"/>
          <w:i w:val="0"/>
          <w:sz w:val="21"/>
        </w:rPr>
        <w:t>,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 xml:space="preserve"> &lt; 0 → правий крен, ΔZ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&gt; 0 → наближення до ЛЗШ сповільнюється і літак </w:t>
      </w:r>
      <w:r>
        <w:rPr>
          <w:rFonts w:ascii="Times New Roman" w:hAnsi="Times New Roman"/>
          <w:b/>
          <w:i w:val="0"/>
          <w:sz w:val="21"/>
        </w:rPr>
        <w:t>плавно «вписується» в ЛЗШ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0" w:after="60" w:line="264" w:lineRule="auto"/>
      </w:pPr>
      <w:r>
        <w:rPr>
          <w:rFonts w:ascii="Times New Roman" w:hAnsi="Times New Roman"/>
          <w:b/>
          <w:i w:val="0"/>
          <w:sz w:val="21"/>
        </w:rPr>
        <w:t>Перевага:</w:t>
      </w:r>
      <w:r>
        <w:rPr>
          <w:rFonts w:ascii="Times New Roman" w:hAnsi="Times New Roman"/>
          <w:b w:val="0"/>
          <w:i w:val="0"/>
          <w:sz w:val="21"/>
        </w:rPr>
        <w:t xml:space="preserve"> максимальна точність стабілізації на ЛЗШ і прибуття до ЗТ у розрахунковий час. </w:t>
      </w:r>
      <w:r>
        <w:rPr>
          <w:rFonts w:ascii="Times New Roman" w:hAnsi="Times New Roman"/>
          <w:b/>
          <w:i w:val="0"/>
          <w:sz w:val="21"/>
        </w:rPr>
        <w:t>Відносний недолік:</w:t>
      </w:r>
      <w:r>
        <w:rPr>
          <w:rFonts w:ascii="Times New Roman" w:hAnsi="Times New Roman"/>
          <w:b w:val="0"/>
          <w:i w:val="0"/>
          <w:sz w:val="21"/>
        </w:rPr>
        <w:t xml:space="preserve"> потрібен навігаційний обчислювач (для сучасних літаків не проблема).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41210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metho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12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А5. Лінії фактичного шляху при трьох способах (за рисунками лекції 11)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А11. Порівняння способів (лекція 11 + методичка)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Курсовий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Шляховий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Маршрутний</w:t>
            </w:r>
          </w:p>
        </w:tc>
      </w:tr>
      <w:tr>
        <w:trPr>
          <w:cantSplit/>
        </w:trPr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 ЗТ спрямовується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повздовжня вісь (курс)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вектор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– (Z → 0, рух по ЛЗШ)</w:t>
            </w:r>
          </w:p>
        </w:tc>
      </w:tr>
      <w:tr>
        <w:trPr>
          <w:cantSplit/>
        </w:trPr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Сигнал (методичка)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ККЗТ = ПЗТ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ΔШК = ПЗТ − ШК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Z, Ż</w:t>
            </w:r>
          </w:p>
        </w:tc>
      </w:tr>
      <w:tr>
        <w:trPr>
          <w:cantSplit/>
        </w:trPr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(методичка)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·sin ККЗТ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·sin ΔШК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Z +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Ż)</w:t>
            </w:r>
          </w:p>
        </w:tc>
      </w:tr>
      <w:tr>
        <w:trPr>
          <w:cantSplit/>
        </w:trPr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Обладнання (лекція)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найпростіше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 + кут зносу (ШК)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навігаційний обчислювач</w:t>
            </w:r>
          </w:p>
        </w:tc>
      </w:tr>
      <w:tr>
        <w:trPr>
          <w:cantSplit/>
        </w:trPr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ЛФШ при бічному вітрі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невизначена, довша за ЛЗШ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пряма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ЛЗШ</w:t>
            </w:r>
          </w:p>
        </w:tc>
      </w:tr>
      <w:tr>
        <w:trPr>
          <w:cantSplit/>
        </w:trPr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Назва (лекція)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пасивний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активний</w:t>
            </w:r>
          </w:p>
        </w:tc>
        <w:tc>
          <w:tcPr>
            <w:tcW w:type="dxa" w:w="255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макс. точність на ЛЗШ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А12. Математична модель бічного руху (лише методичка)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CE4D6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Джерело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Рівнянь бічного руху, коефіцієнтів і даних літака в лекціях 9–11 немає – усе нижче з методички до ЛР 4.2.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Лінеаризовані рівняння руху літака в бічній площині з постійною швидкістю, у припущенні, що швидкість вітру значно менша за істинну повітряну швидкість, а вага змінюється незначно (знак Δ опущено, кути – у градусах):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ψ̈ = − a</w:t>
      </w:r>
      <w:r>
        <w:rPr>
          <w:rFonts w:ascii="Times New Roman" w:hAnsi="Times New Roman"/>
          <w:b w:val="0"/>
          <w:i/>
          <w:sz w:val="22"/>
          <w:vertAlign w:val="subscript"/>
        </w:rPr>
        <w:t>1</w:t>
      </w:r>
      <w:r>
        <w:rPr>
          <w:rFonts w:ascii="Times New Roman" w:hAnsi="Times New Roman"/>
          <w:b w:val="0"/>
          <w:i/>
          <w:sz w:val="22"/>
        </w:rPr>
        <w:t>ψ̇ − b</w:t>
      </w:r>
      <w:r>
        <w:rPr>
          <w:rFonts w:ascii="Times New Roman" w:hAnsi="Times New Roman"/>
          <w:b w:val="0"/>
          <w:i/>
          <w:sz w:val="22"/>
          <w:vertAlign w:val="subscript"/>
        </w:rPr>
        <w:t>6</w:t>
      </w:r>
      <w:r>
        <w:rPr>
          <w:rFonts w:ascii="Times New Roman" w:hAnsi="Times New Roman"/>
          <w:b w:val="0"/>
          <w:i/>
          <w:sz w:val="22"/>
        </w:rPr>
        <w:t>γ̇ − a</w:t>
      </w:r>
      <w:r>
        <w:rPr>
          <w:rFonts w:ascii="Times New Roman" w:hAnsi="Times New Roman"/>
          <w:b w:val="0"/>
          <w:i/>
          <w:sz w:val="22"/>
          <w:vertAlign w:val="subscript"/>
        </w:rPr>
        <w:t>2</w:t>
      </w:r>
      <w:r>
        <w:rPr>
          <w:rFonts w:ascii="Times New Roman" w:hAnsi="Times New Roman"/>
          <w:b w:val="0"/>
          <w:i/>
          <w:sz w:val="22"/>
        </w:rPr>
        <w:t>β</w:t>
      </w:r>
      <w:r>
        <w:rPr>
          <w:rFonts w:ascii="Times New Roman" w:hAnsi="Times New Roman"/>
          <w:b w:val="0"/>
          <w:i/>
          <w:sz w:val="22"/>
          <w:vertAlign w:val="subscript"/>
        </w:rPr>
        <w:t>в</w:t>
      </w:r>
      <w:r>
        <w:rPr>
          <w:rFonts w:ascii="Times New Roman" w:hAnsi="Times New Roman"/>
          <w:b w:val="0"/>
          <w:i/>
          <w:sz w:val="22"/>
        </w:rPr>
        <w:t xml:space="preserve"> − a</w:t>
      </w:r>
      <w:r>
        <w:rPr>
          <w:rFonts w:ascii="Times New Roman" w:hAnsi="Times New Roman"/>
          <w:b w:val="0"/>
          <w:i/>
          <w:sz w:val="22"/>
          <w:vertAlign w:val="subscript"/>
        </w:rPr>
        <w:t>3</w:t>
      </w: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  <w:r>
        <w:rPr>
          <w:rFonts w:ascii="Times New Roman" w:hAnsi="Times New Roman"/>
          <w:b w:val="0"/>
          <w:i/>
          <w:sz w:val="22"/>
        </w:rPr>
        <w:t xml:space="preserve"> − b</w:t>
      </w:r>
      <w:r>
        <w:rPr>
          <w:rFonts w:ascii="Times New Roman" w:hAnsi="Times New Roman"/>
          <w:b w:val="0"/>
          <w:i/>
          <w:sz w:val="22"/>
          <w:vertAlign w:val="subscript"/>
        </w:rPr>
        <w:t>5</w:t>
      </w: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е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γ̈ = − a</w:t>
      </w:r>
      <w:r>
        <w:rPr>
          <w:rFonts w:ascii="Times New Roman" w:hAnsi="Times New Roman"/>
          <w:b w:val="0"/>
          <w:i/>
          <w:sz w:val="22"/>
          <w:vertAlign w:val="subscript"/>
        </w:rPr>
        <w:t>6</w:t>
      </w:r>
      <w:r>
        <w:rPr>
          <w:rFonts w:ascii="Times New Roman" w:hAnsi="Times New Roman"/>
          <w:b w:val="0"/>
          <w:i/>
          <w:sz w:val="22"/>
        </w:rPr>
        <w:t>ψ̇ − b</w:t>
      </w:r>
      <w:r>
        <w:rPr>
          <w:rFonts w:ascii="Times New Roman" w:hAnsi="Times New Roman"/>
          <w:b w:val="0"/>
          <w:i/>
          <w:sz w:val="22"/>
          <w:vertAlign w:val="subscript"/>
        </w:rPr>
        <w:t>1</w:t>
      </w:r>
      <w:r>
        <w:rPr>
          <w:rFonts w:ascii="Times New Roman" w:hAnsi="Times New Roman"/>
          <w:b w:val="0"/>
          <w:i/>
          <w:sz w:val="22"/>
        </w:rPr>
        <w:t>γ̇ − b</w:t>
      </w:r>
      <w:r>
        <w:rPr>
          <w:rFonts w:ascii="Times New Roman" w:hAnsi="Times New Roman"/>
          <w:b w:val="0"/>
          <w:i/>
          <w:sz w:val="22"/>
          <w:vertAlign w:val="subscript"/>
        </w:rPr>
        <w:t>2</w:t>
      </w:r>
      <w:r>
        <w:rPr>
          <w:rFonts w:ascii="Times New Roman" w:hAnsi="Times New Roman"/>
          <w:b w:val="0"/>
          <w:i/>
          <w:sz w:val="22"/>
        </w:rPr>
        <w:t>β</w:t>
      </w:r>
      <w:r>
        <w:rPr>
          <w:rFonts w:ascii="Times New Roman" w:hAnsi="Times New Roman"/>
          <w:b w:val="0"/>
          <w:i/>
          <w:sz w:val="22"/>
          <w:vertAlign w:val="subscript"/>
        </w:rPr>
        <w:t>в</w:t>
      </w:r>
      <w:r>
        <w:rPr>
          <w:rFonts w:ascii="Times New Roman" w:hAnsi="Times New Roman"/>
          <w:b w:val="0"/>
          <w:i/>
          <w:sz w:val="22"/>
        </w:rPr>
        <w:t xml:space="preserve"> − a</w:t>
      </w:r>
      <w:r>
        <w:rPr>
          <w:rFonts w:ascii="Times New Roman" w:hAnsi="Times New Roman"/>
          <w:b w:val="0"/>
          <w:i/>
          <w:sz w:val="22"/>
          <w:vertAlign w:val="subscript"/>
        </w:rPr>
        <w:t>5</w:t>
      </w: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  <w:r>
        <w:rPr>
          <w:rFonts w:ascii="Times New Roman" w:hAnsi="Times New Roman"/>
          <w:b w:val="0"/>
          <w:i/>
          <w:sz w:val="22"/>
        </w:rPr>
        <w:t xml:space="preserve"> − b</w:t>
      </w:r>
      <w:r>
        <w:rPr>
          <w:rFonts w:ascii="Times New Roman" w:hAnsi="Times New Roman"/>
          <w:b w:val="0"/>
          <w:i/>
          <w:sz w:val="22"/>
          <w:vertAlign w:val="subscript"/>
        </w:rPr>
        <w:t>3</w:t>
      </w: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е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β̇ = ψ̇ + b</w:t>
      </w:r>
      <w:r>
        <w:rPr>
          <w:rFonts w:ascii="Times New Roman" w:hAnsi="Times New Roman"/>
          <w:b w:val="0"/>
          <w:i/>
          <w:sz w:val="22"/>
          <w:vertAlign w:val="subscript"/>
        </w:rPr>
        <w:t>7</w:t>
      </w:r>
      <w:r>
        <w:rPr>
          <w:rFonts w:ascii="Times New Roman" w:hAnsi="Times New Roman"/>
          <w:b w:val="0"/>
          <w:i/>
          <w:sz w:val="22"/>
        </w:rPr>
        <w:t>γ̇ + b</w:t>
      </w:r>
      <w:r>
        <w:rPr>
          <w:rFonts w:ascii="Times New Roman" w:hAnsi="Times New Roman"/>
          <w:b w:val="0"/>
          <w:i/>
          <w:sz w:val="22"/>
          <w:vertAlign w:val="subscript"/>
        </w:rPr>
        <w:t>4</w:t>
      </w:r>
      <w:r>
        <w:rPr>
          <w:rFonts w:ascii="Times New Roman" w:hAnsi="Times New Roman"/>
          <w:b w:val="0"/>
          <w:i/>
          <w:sz w:val="22"/>
        </w:rPr>
        <w:t>γ − a</w:t>
      </w:r>
      <w:r>
        <w:rPr>
          <w:rFonts w:ascii="Times New Roman" w:hAnsi="Times New Roman"/>
          <w:b w:val="0"/>
          <w:i/>
          <w:sz w:val="22"/>
          <w:vertAlign w:val="subscript"/>
        </w:rPr>
        <w:t>4</w:t>
      </w:r>
      <w:r>
        <w:rPr>
          <w:rFonts w:ascii="Times New Roman" w:hAnsi="Times New Roman"/>
          <w:b w:val="0"/>
          <w:i/>
          <w:sz w:val="22"/>
        </w:rPr>
        <w:t>β</w:t>
      </w:r>
      <w:r>
        <w:rPr>
          <w:rFonts w:ascii="Times New Roman" w:hAnsi="Times New Roman"/>
          <w:b w:val="0"/>
          <w:i/>
          <w:sz w:val="22"/>
          <w:vertAlign w:val="subscript"/>
        </w:rPr>
        <w:t>в</w:t>
      </w:r>
      <w:r>
        <w:rPr>
          <w:rFonts w:ascii="Times New Roman" w:hAnsi="Times New Roman"/>
          <w:b w:val="0"/>
          <w:i/>
          <w:sz w:val="22"/>
        </w:rPr>
        <w:t xml:space="preserve"> − a</w:t>
      </w:r>
      <w:r>
        <w:rPr>
          <w:rFonts w:ascii="Times New Roman" w:hAnsi="Times New Roman"/>
          <w:b w:val="0"/>
          <w:i/>
          <w:sz w:val="22"/>
          <w:vertAlign w:val="subscript"/>
        </w:rPr>
        <w:t>7</w:t>
      </w: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β</w:t>
      </w:r>
      <w:r>
        <w:rPr>
          <w:rFonts w:ascii="Times New Roman" w:hAnsi="Times New Roman"/>
          <w:b w:val="0"/>
          <w:i/>
          <w:sz w:val="22"/>
          <w:vertAlign w:val="subscript"/>
        </w:rPr>
        <w:t>в</w:t>
      </w:r>
      <w:r>
        <w:rPr>
          <w:rFonts w:ascii="Times New Roman" w:hAnsi="Times New Roman"/>
          <w:b w:val="0"/>
          <w:i/>
          <w:sz w:val="22"/>
        </w:rPr>
        <w:t xml:space="preserve"> = β + β</w:t>
      </w:r>
      <w:r>
        <w:rPr>
          <w:rFonts w:ascii="Times New Roman" w:hAnsi="Times New Roman"/>
          <w:b w:val="0"/>
          <w:i/>
          <w:sz w:val="22"/>
          <w:vertAlign w:val="subscript"/>
        </w:rPr>
        <w:t>w</w:t>
      </w:r>
      <w:r>
        <w:rPr>
          <w:rFonts w:ascii="Times New Roman" w:hAnsi="Times New Roman"/>
          <w:b w:val="0"/>
          <w:i/>
          <w:sz w:val="22"/>
        </w:rPr>
        <w:t>;   β</w:t>
      </w:r>
      <w:r>
        <w:rPr>
          <w:rFonts w:ascii="Times New Roman" w:hAnsi="Times New Roman"/>
          <w:b w:val="0"/>
          <w:i/>
          <w:sz w:val="22"/>
          <w:vertAlign w:val="subscript"/>
        </w:rPr>
        <w:t>w</w:t>
      </w:r>
      <w:r>
        <w:rPr>
          <w:rFonts w:ascii="Times New Roman" w:hAnsi="Times New Roman"/>
          <w:b w:val="0"/>
          <w:i/>
          <w:sz w:val="22"/>
        </w:rPr>
        <w:t xml:space="preserve"> = −57,3·W</w:t>
      </w:r>
      <w:r>
        <w:rPr>
          <w:rFonts w:ascii="Times New Roman" w:hAnsi="Times New Roman"/>
          <w:b w:val="0"/>
          <w:i/>
          <w:sz w:val="22"/>
          <w:vertAlign w:val="subscript"/>
        </w:rPr>
        <w:t>z</w:t>
      </w:r>
      <w:r>
        <w:rPr>
          <w:rFonts w:ascii="Times New Roman" w:hAnsi="Times New Roman"/>
          <w:b w:val="0"/>
          <w:i/>
          <w:sz w:val="22"/>
        </w:rPr>
        <w:t>/V</w:t>
      </w:r>
      <w:r>
        <w:rPr>
          <w:rFonts w:ascii="Times New Roman" w:hAnsi="Times New Roman"/>
          <w:b w:val="0"/>
          <w:i/>
          <w:sz w:val="22"/>
          <w:vertAlign w:val="subscript"/>
        </w:rPr>
        <w:t>0</w:t>
      </w:r>
      <w:r>
        <w:rPr>
          <w:rFonts w:ascii="Times New Roman" w:hAnsi="Times New Roman"/>
          <w:b w:val="0"/>
          <w:i/>
          <w:sz w:val="22"/>
        </w:rPr>
        <w:t>;   ψ</w:t>
      </w:r>
      <w:r>
        <w:rPr>
          <w:rFonts w:ascii="Times New Roman" w:hAnsi="Times New Roman"/>
          <w:b w:val="0"/>
          <w:i/>
          <w:sz w:val="22"/>
          <w:vertAlign w:val="subscript"/>
        </w:rPr>
        <w:t>г</w:t>
      </w:r>
      <w:r>
        <w:rPr>
          <w:rFonts w:ascii="Times New Roman" w:hAnsi="Times New Roman"/>
          <w:b w:val="0"/>
          <w:i/>
          <w:sz w:val="22"/>
        </w:rPr>
        <w:t xml:space="preserve"> = −ψ;   ψ</w:t>
      </w:r>
      <w:r>
        <w:rPr>
          <w:rFonts w:ascii="Times New Roman" w:hAnsi="Times New Roman"/>
          <w:b w:val="0"/>
          <w:i/>
          <w:sz w:val="22"/>
          <w:vertAlign w:val="subscript"/>
        </w:rPr>
        <w:t>0</w:t>
      </w:r>
      <w:r>
        <w:rPr>
          <w:rFonts w:ascii="Times New Roman" w:hAnsi="Times New Roman"/>
          <w:b w:val="0"/>
          <w:i/>
          <w:sz w:val="22"/>
        </w:rPr>
        <w:t xml:space="preserve"> = −ПЗТ</w:t>
      </w:r>
      <w:r>
        <w:rPr>
          <w:rFonts w:ascii="Times New Roman" w:hAnsi="Times New Roman"/>
          <w:b w:val="0"/>
          <w:i/>
          <w:sz w:val="22"/>
          <w:vertAlign w:val="subscript"/>
        </w:rPr>
        <w:t>0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Ẋ = V</w:t>
      </w:r>
      <w:r>
        <w:rPr>
          <w:rFonts w:ascii="Times New Roman" w:hAnsi="Times New Roman"/>
          <w:b w:val="0"/>
          <w:i/>
          <w:sz w:val="22"/>
          <w:vertAlign w:val="subscript"/>
        </w:rPr>
        <w:t>ш</w:t>
      </w:r>
      <w:r>
        <w:rPr>
          <w:rFonts w:ascii="Times New Roman" w:hAnsi="Times New Roman"/>
          <w:b w:val="0"/>
          <w:i/>
          <w:sz w:val="22"/>
        </w:rPr>
        <w:t>cos(ψ</w:t>
      </w:r>
      <w:r>
        <w:rPr>
          <w:rFonts w:ascii="Times New Roman" w:hAnsi="Times New Roman"/>
          <w:b w:val="0"/>
          <w:i/>
          <w:sz w:val="22"/>
          <w:vertAlign w:val="subscript"/>
        </w:rPr>
        <w:t>г</w:t>
      </w:r>
      <w:r>
        <w:rPr>
          <w:rFonts w:ascii="Times New Roman" w:hAnsi="Times New Roman"/>
          <w:b w:val="0"/>
          <w:i/>
          <w:sz w:val="22"/>
        </w:rPr>
        <w:t xml:space="preserve"> + β);   Ż = V</w:t>
      </w:r>
      <w:r>
        <w:rPr>
          <w:rFonts w:ascii="Times New Roman" w:hAnsi="Times New Roman"/>
          <w:b w:val="0"/>
          <w:i/>
          <w:sz w:val="22"/>
          <w:vertAlign w:val="subscript"/>
        </w:rPr>
        <w:t>ш</w:t>
      </w:r>
      <w:r>
        <w:rPr>
          <w:rFonts w:ascii="Times New Roman" w:hAnsi="Times New Roman"/>
          <w:b w:val="0"/>
          <w:i/>
          <w:sz w:val="22"/>
        </w:rPr>
        <w:t>sin(ψ</w:t>
      </w:r>
      <w:r>
        <w:rPr>
          <w:rFonts w:ascii="Times New Roman" w:hAnsi="Times New Roman"/>
          <w:b w:val="0"/>
          <w:i/>
          <w:sz w:val="22"/>
          <w:vertAlign w:val="subscript"/>
        </w:rPr>
        <w:t>г</w:t>
      </w:r>
      <w:r>
        <w:rPr>
          <w:rFonts w:ascii="Times New Roman" w:hAnsi="Times New Roman"/>
          <w:b w:val="0"/>
          <w:i/>
          <w:sz w:val="22"/>
        </w:rPr>
        <w:t xml:space="preserve"> + β);   V</w:t>
      </w:r>
      <w:r>
        <w:rPr>
          <w:rFonts w:ascii="Times New Roman" w:hAnsi="Times New Roman"/>
          <w:b w:val="0"/>
          <w:i/>
          <w:sz w:val="22"/>
          <w:vertAlign w:val="subscript"/>
        </w:rPr>
        <w:t>ш</w:t>
      </w:r>
      <w:r>
        <w:rPr>
          <w:rFonts w:ascii="Times New Roman" w:hAnsi="Times New Roman"/>
          <w:b w:val="0"/>
          <w:i/>
          <w:sz w:val="22"/>
        </w:rPr>
        <w:t xml:space="preserve"> = V</w:t>
      </w:r>
      <w:r>
        <w:rPr>
          <w:rFonts w:ascii="Times New Roman" w:hAnsi="Times New Roman"/>
          <w:b w:val="0"/>
          <w:i/>
          <w:sz w:val="22"/>
          <w:vertAlign w:val="subscript"/>
        </w:rPr>
        <w:t>0</w:t>
      </w:r>
      <w:r>
        <w:rPr>
          <w:rFonts w:ascii="Times New Roman" w:hAnsi="Times New Roman"/>
          <w:b w:val="0"/>
          <w:i/>
          <w:sz w:val="22"/>
        </w:rPr>
        <w:t xml:space="preserve"> + W</w:t>
      </w:r>
      <w:r>
        <w:rPr>
          <w:rFonts w:ascii="Times New Roman" w:hAnsi="Times New Roman"/>
          <w:b w:val="0"/>
          <w:i/>
          <w:sz w:val="22"/>
          <w:vertAlign w:val="subscript"/>
        </w:rPr>
        <w:t>x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W</w:t>
      </w:r>
      <w:r>
        <w:rPr>
          <w:rFonts w:ascii="Times New Roman" w:hAnsi="Times New Roman"/>
          <w:b w:val="0"/>
          <w:i/>
          <w:sz w:val="22"/>
          <w:vertAlign w:val="subscript"/>
        </w:rPr>
        <w:t>x</w:t>
      </w:r>
      <w:r>
        <w:rPr>
          <w:rFonts w:ascii="Times New Roman" w:hAnsi="Times New Roman"/>
          <w:b w:val="0"/>
          <w:i/>
          <w:sz w:val="22"/>
        </w:rPr>
        <w:t xml:space="preserve"> = W·cos(НВ − ψ</w:t>
      </w:r>
      <w:r>
        <w:rPr>
          <w:rFonts w:ascii="Times New Roman" w:hAnsi="Times New Roman"/>
          <w:b w:val="0"/>
          <w:i/>
          <w:sz w:val="22"/>
          <w:vertAlign w:val="subscript"/>
        </w:rPr>
        <w:t>г</w:t>
      </w:r>
      <w:r>
        <w:rPr>
          <w:rFonts w:ascii="Times New Roman" w:hAnsi="Times New Roman"/>
          <w:b w:val="0"/>
          <w:i/>
          <w:sz w:val="22"/>
        </w:rPr>
        <w:t>);   W</w:t>
      </w:r>
      <w:r>
        <w:rPr>
          <w:rFonts w:ascii="Times New Roman" w:hAnsi="Times New Roman"/>
          <w:b w:val="0"/>
          <w:i/>
          <w:sz w:val="22"/>
          <w:vertAlign w:val="subscript"/>
        </w:rPr>
        <w:t>z</w:t>
      </w:r>
      <w:r>
        <w:rPr>
          <w:rFonts w:ascii="Times New Roman" w:hAnsi="Times New Roman"/>
          <w:b w:val="0"/>
          <w:i/>
          <w:sz w:val="22"/>
        </w:rPr>
        <w:t xml:space="preserve"> = W·sin(НВ − ψ</w:t>
      </w:r>
      <w:r>
        <w:rPr>
          <w:rFonts w:ascii="Times New Roman" w:hAnsi="Times New Roman"/>
          <w:b w:val="0"/>
          <w:i/>
          <w:sz w:val="22"/>
          <w:vertAlign w:val="subscript"/>
        </w:rPr>
        <w:t>г</w:t>
      </w:r>
      <w:r>
        <w:rPr>
          <w:rFonts w:ascii="Times New Roman" w:hAnsi="Times New Roman"/>
          <w:b w:val="0"/>
          <w:i/>
          <w:sz w:val="22"/>
        </w:rPr>
        <w:t>);   Ġ</w:t>
      </w:r>
      <w:r>
        <w:rPr>
          <w:rFonts w:ascii="Times New Roman" w:hAnsi="Times New Roman"/>
          <w:b w:val="0"/>
          <w:i/>
          <w:sz w:val="22"/>
          <w:vertAlign w:val="subscript"/>
        </w:rPr>
        <w:t>п</w:t>
      </w:r>
      <w:r>
        <w:rPr>
          <w:rFonts w:ascii="Times New Roman" w:hAnsi="Times New Roman"/>
          <w:b w:val="0"/>
          <w:i/>
          <w:sz w:val="22"/>
        </w:rPr>
        <w:t xml:space="preserve"> = −3q</w:t>
      </w:r>
      <w:r>
        <w:rPr>
          <w:rFonts w:ascii="Times New Roman" w:hAnsi="Times New Roman"/>
          <w:b w:val="0"/>
          <w:i/>
          <w:sz w:val="22"/>
          <w:vertAlign w:val="subscript"/>
        </w:rPr>
        <w:t>дв</w:t>
      </w:r>
      <w:r>
        <w:rPr>
          <w:rFonts w:ascii="Times New Roman" w:hAnsi="Times New Roman"/>
          <w:b w:val="0"/>
          <w:i/>
          <w:sz w:val="22"/>
        </w:rPr>
        <w:t>;   ЗШК = 0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652"/>
        <w:gridCol w:w="7548"/>
      </w:tblGrid>
      <w:tr>
        <w:trPr>
          <w:cantSplit/>
          <w:tblHeader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Позначення (назва)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це (методичка, звіт)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ψ, γ, β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рискання, кут крену, кут ковзання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в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кут ковзання від бічної складової вітру; сумарний кут ковзання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відхилення керма напрямку, відхилення елеронів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гіроскопічний курс (у моделі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−ψ)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складові вітру: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змінює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створює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залишок пального; секундна витрата одного двигуна (0,585 кг/с), множник 3</w:t>
            </w:r>
          </w:p>
        </w:tc>
      </w:tr>
      <w:tr>
        <w:trPr>
          <w:cantSplit/>
        </w:trPr>
        <w:tc>
          <w:tcPr>
            <w:tcW w:type="dxa" w:w="5103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…a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…b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  <w:tc>
          <w:tcPr>
            <w:tcW w:type="dxa" w:w="5103"/>
            <w:tcW w:type="dxa" w:w="75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коефіцієнти, обчислені з табл. 1, 2 методички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Формули коефіцієнтів (методичка): a</w:t>
      </w:r>
      <w:r>
        <w:rPr>
          <w:rFonts w:ascii="Times New Roman" w:hAnsi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/>
          <w:b w:val="0"/>
          <w:i w:val="0"/>
          <w:sz w:val="21"/>
        </w:rPr>
        <w:t xml:space="preserve"> = −(m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ωY</w:t>
      </w:r>
      <w:r>
        <w:rPr>
          <w:rFonts w:ascii="Times New Roman" w:hAnsi="Times New Roman"/>
          <w:b w:val="0"/>
          <w:i w:val="0"/>
          <w:sz w:val="21"/>
        </w:rPr>
        <w:t>/I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</w:rPr>
        <w:t>)·S·l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·ρV/4; a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= −(m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β</w:t>
      </w:r>
      <w:r>
        <w:rPr>
          <w:rFonts w:ascii="Times New Roman" w:hAnsi="Times New Roman"/>
          <w:b w:val="0"/>
          <w:i w:val="0"/>
          <w:sz w:val="21"/>
        </w:rPr>
        <w:t>/I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</w:rPr>
        <w:t>)·S·l·ρV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/2; a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= −(m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δн</w:t>
      </w:r>
      <w:r>
        <w:rPr>
          <w:rFonts w:ascii="Times New Roman" w:hAnsi="Times New Roman"/>
          <w:b w:val="0"/>
          <w:i w:val="0"/>
          <w:sz w:val="21"/>
        </w:rPr>
        <w:t>/I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</w:rPr>
        <w:t>)·S·l·ρV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/2; a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= −(C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β</w:t>
      </w:r>
      <w:r>
        <w:rPr>
          <w:rFonts w:ascii="Times New Roman" w:hAnsi="Times New Roman"/>
          <w:b w:val="0"/>
          <w:i w:val="0"/>
          <w:sz w:val="21"/>
        </w:rPr>
        <w:t>/m)·S·ρV/2; a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= −(m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δн</w:t>
      </w:r>
      <w:r>
        <w:rPr>
          <w:rFonts w:ascii="Times New Roman" w:hAnsi="Times New Roman"/>
          <w:b w:val="0"/>
          <w:i w:val="0"/>
          <w:sz w:val="21"/>
        </w:rPr>
        <w:t>/I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)·S·l·ρV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/2; a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 xml:space="preserve"> = −(m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ωY</w:t>
      </w:r>
      <w:r>
        <w:rPr>
          <w:rFonts w:ascii="Times New Roman" w:hAnsi="Times New Roman"/>
          <w:b w:val="0"/>
          <w:i w:val="0"/>
          <w:sz w:val="21"/>
        </w:rPr>
        <w:t>/I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)·S·l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·ρV/4; a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 xml:space="preserve"> = −(C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δн</w:t>
      </w:r>
      <w:r>
        <w:rPr>
          <w:rFonts w:ascii="Times New Roman" w:hAnsi="Times New Roman"/>
          <w:b w:val="0"/>
          <w:i w:val="0"/>
          <w:sz w:val="21"/>
        </w:rPr>
        <w:t>/m)·S·ρV/2; b</w:t>
      </w:r>
      <w:r>
        <w:rPr>
          <w:rFonts w:ascii="Times New Roman" w:hAnsi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/>
          <w:b w:val="0"/>
          <w:i w:val="0"/>
          <w:sz w:val="21"/>
        </w:rPr>
        <w:t xml:space="preserve"> = −(m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ωX</w:t>
      </w:r>
      <w:r>
        <w:rPr>
          <w:rFonts w:ascii="Times New Roman" w:hAnsi="Times New Roman"/>
          <w:b w:val="0"/>
          <w:i w:val="0"/>
          <w:sz w:val="21"/>
        </w:rPr>
        <w:t>/I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)·S·l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·ρV/4; b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= −(m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β</w:t>
      </w:r>
      <w:r>
        <w:rPr>
          <w:rFonts w:ascii="Times New Roman" w:hAnsi="Times New Roman"/>
          <w:b w:val="0"/>
          <w:i w:val="0"/>
          <w:sz w:val="21"/>
        </w:rPr>
        <w:t>/I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)·S·l·ρV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/2; b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= −(m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δе</w:t>
      </w:r>
      <w:r>
        <w:rPr>
          <w:rFonts w:ascii="Times New Roman" w:hAnsi="Times New Roman"/>
          <w:b w:val="0"/>
          <w:i w:val="0"/>
          <w:sz w:val="21"/>
        </w:rPr>
        <w:t>/I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)·S·l·ρV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/2; b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= (g/V)·cos α</w:t>
      </w:r>
      <w:r>
        <w:rPr>
          <w:rFonts w:ascii="Times New Roman" w:hAnsi="Times New Roman"/>
          <w:b w:val="0"/>
          <w:i w:val="0"/>
          <w:sz w:val="21"/>
          <w:vertAlign w:val="subscript"/>
        </w:rPr>
        <w:t>бал</w:t>
      </w:r>
      <w:r>
        <w:rPr>
          <w:rFonts w:ascii="Times New Roman" w:hAnsi="Times New Roman"/>
          <w:b w:val="0"/>
          <w:i w:val="0"/>
          <w:sz w:val="21"/>
        </w:rPr>
        <w:t>; b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= −(m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δе</w:t>
      </w:r>
      <w:r>
        <w:rPr>
          <w:rFonts w:ascii="Times New Roman" w:hAnsi="Times New Roman"/>
          <w:b w:val="0"/>
          <w:i w:val="0"/>
          <w:sz w:val="21"/>
        </w:rPr>
        <w:t>/I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</w:rPr>
        <w:t>)·S·l·ρV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/2; b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 xml:space="preserve"> = −(m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ωX</w:t>
      </w:r>
      <w:r>
        <w:rPr>
          <w:rFonts w:ascii="Times New Roman" w:hAnsi="Times New Roman"/>
          <w:b w:val="0"/>
          <w:i w:val="0"/>
          <w:sz w:val="21"/>
        </w:rPr>
        <w:t>/I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</w:rPr>
        <w:t>)·S·l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·ρV/4; b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 xml:space="preserve"> = sin α</w:t>
      </w:r>
      <w:r>
        <w:rPr>
          <w:rFonts w:ascii="Times New Roman" w:hAnsi="Times New Roman"/>
          <w:b w:val="0"/>
          <w:i w:val="0"/>
          <w:sz w:val="21"/>
          <w:vertAlign w:val="subscript"/>
        </w:rPr>
        <w:t>бал</w:t>
      </w:r>
      <w:r>
        <w:rPr>
          <w:rFonts w:ascii="Times New Roman" w:hAnsi="Times New Roman"/>
          <w:b w:val="0"/>
          <w:i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Де тут лекція 11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У лекції 11 бічна сила і поперечні моменти записані через ті самі похідні: ΔZ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C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·β·S·ρV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/2, ΔM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m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·β·S·l·ρV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/2, ΔM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m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·δ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·S·l·ρV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/2. У моделі вони входять у коефіцієнти b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(через m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), b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(через m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), a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(через C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).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А13. Закон САУ і формування γ</w:t>
      </w:r>
      <w:r>
        <w:rPr>
          <w:rFonts w:ascii="Times New Roman" w:hAnsi="Times New Roman"/>
          <w:b/>
          <w:i w:val="0"/>
          <w:color w:val="2E5597"/>
          <w:sz w:val="26"/>
          <w:vertAlign w:val="subscript"/>
        </w:rPr>
        <w:t>зад</w:t>
      </w:r>
      <w:r>
        <w:rPr>
          <w:rFonts w:ascii="Times New Roman" w:hAnsi="Times New Roman"/>
          <w:b/>
          <w:i w:val="0"/>
          <w:color w:val="2E5597"/>
          <w:sz w:val="26"/>
        </w:rPr>
        <w:t xml:space="preserve"> (методичка)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е</w:t>
      </w:r>
      <w:r>
        <w:rPr>
          <w:rFonts w:ascii="Times New Roman" w:hAnsi="Times New Roman"/>
          <w:b w:val="0"/>
          <w:i/>
          <w:sz w:val="22"/>
        </w:rPr>
        <w:t xml:space="preserve"> = k</w:t>
      </w:r>
      <w:r>
        <w:rPr>
          <w:rFonts w:ascii="Times New Roman" w:hAnsi="Times New Roman"/>
          <w:b w:val="0"/>
          <w:i/>
          <w:sz w:val="22"/>
          <w:vertAlign w:val="subscript"/>
        </w:rPr>
        <w:t>γ</w:t>
      </w:r>
      <w:r>
        <w:rPr>
          <w:rFonts w:ascii="Times New Roman" w:hAnsi="Times New Roman"/>
          <w:b w:val="0"/>
          <w:i/>
          <w:sz w:val="22"/>
        </w:rPr>
        <w:t>(γ − γ</w:t>
      </w:r>
      <w:r>
        <w:rPr>
          <w:rFonts w:ascii="Times New Roman" w:hAnsi="Times New Roman"/>
          <w:b w:val="0"/>
          <w:i/>
          <w:sz w:val="22"/>
          <w:vertAlign w:val="subscript"/>
        </w:rPr>
        <w:t>зад</w:t>
      </w:r>
      <w:r>
        <w:rPr>
          <w:rFonts w:ascii="Times New Roman" w:hAnsi="Times New Roman"/>
          <w:b w:val="0"/>
          <w:i/>
          <w:sz w:val="22"/>
        </w:rPr>
        <w:t>) + k</w:t>
      </w:r>
      <w:r>
        <w:rPr>
          <w:rFonts w:ascii="Times New Roman" w:hAnsi="Times New Roman"/>
          <w:b w:val="0"/>
          <w:i/>
          <w:sz w:val="22"/>
          <w:vertAlign w:val="subscript"/>
        </w:rPr>
        <w:t>ωx</w:t>
      </w:r>
      <w:r>
        <w:rPr>
          <w:rFonts w:ascii="Times New Roman" w:hAnsi="Times New Roman"/>
          <w:b w:val="0"/>
          <w:i/>
          <w:sz w:val="22"/>
        </w:rPr>
        <w:t>ω</w:t>
      </w:r>
      <w:r>
        <w:rPr>
          <w:rFonts w:ascii="Times New Roman" w:hAnsi="Times New Roman"/>
          <w:b w:val="0"/>
          <w:i/>
          <w:sz w:val="22"/>
          <w:vertAlign w:val="subscript"/>
        </w:rPr>
        <w:t>x</w:t>
      </w:r>
      <w:r>
        <w:rPr>
          <w:rFonts w:ascii="Times New Roman" w:hAnsi="Times New Roman"/>
          <w:b w:val="0"/>
          <w:i/>
          <w:sz w:val="22"/>
        </w:rPr>
        <w:t>;   δ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  <w:r>
        <w:rPr>
          <w:rFonts w:ascii="Times New Roman" w:hAnsi="Times New Roman"/>
          <w:b w:val="0"/>
          <w:i/>
          <w:sz w:val="22"/>
        </w:rPr>
        <w:t xml:space="preserve"> = k</w:t>
      </w:r>
      <w:r>
        <w:rPr>
          <w:rFonts w:ascii="Times New Roman" w:hAnsi="Times New Roman"/>
          <w:b w:val="0"/>
          <w:i/>
          <w:sz w:val="22"/>
          <w:vertAlign w:val="subscript"/>
        </w:rPr>
        <w:t>ωy</w:t>
      </w:r>
      <w:r>
        <w:rPr>
          <w:rFonts w:ascii="Times New Roman" w:hAnsi="Times New Roman"/>
          <w:b w:val="0"/>
          <w:i/>
          <w:sz w:val="22"/>
        </w:rPr>
        <w:t>ω</w:t>
      </w:r>
      <w:r>
        <w:rPr>
          <w:rFonts w:ascii="Times New Roman" w:hAnsi="Times New Roman"/>
          <w:b w:val="0"/>
          <w:i/>
          <w:sz w:val="22"/>
          <w:vertAlign w:val="subscript"/>
        </w:rPr>
        <w:t>y</w:t>
      </w:r>
      <w:r>
        <w:rPr>
          <w:rFonts w:ascii="Times New Roman" w:hAnsi="Times New Roman"/>
          <w:b w:val="0"/>
          <w:i/>
          <w:sz w:val="22"/>
        </w:rPr>
        <w:t>;   k</w:t>
      </w:r>
      <w:r>
        <w:rPr>
          <w:rFonts w:ascii="Times New Roman" w:hAnsi="Times New Roman"/>
          <w:b w:val="0"/>
          <w:i/>
          <w:sz w:val="22"/>
          <w:vertAlign w:val="subscript"/>
        </w:rPr>
        <w:t>γ</w:t>
      </w:r>
      <w:r>
        <w:rPr>
          <w:rFonts w:ascii="Times New Roman" w:hAnsi="Times New Roman"/>
          <w:b w:val="0"/>
          <w:i/>
          <w:sz w:val="22"/>
        </w:rPr>
        <w:t xml:space="preserve"> = 2,0;  k</w:t>
      </w:r>
      <w:r>
        <w:rPr>
          <w:rFonts w:ascii="Times New Roman" w:hAnsi="Times New Roman"/>
          <w:b w:val="0"/>
          <w:i/>
          <w:sz w:val="22"/>
          <w:vertAlign w:val="subscript"/>
        </w:rPr>
        <w:t>ωx</w:t>
      </w:r>
      <w:r>
        <w:rPr>
          <w:rFonts w:ascii="Times New Roman" w:hAnsi="Times New Roman"/>
          <w:b w:val="0"/>
          <w:i/>
          <w:sz w:val="22"/>
        </w:rPr>
        <w:t xml:space="preserve"> = 1,5;  k</w:t>
      </w:r>
      <w:r>
        <w:rPr>
          <w:rFonts w:ascii="Times New Roman" w:hAnsi="Times New Roman"/>
          <w:b w:val="0"/>
          <w:i/>
          <w:sz w:val="22"/>
          <w:vertAlign w:val="subscript"/>
        </w:rPr>
        <w:t>ωy</w:t>
      </w:r>
      <w:r>
        <w:rPr>
          <w:rFonts w:ascii="Times New Roman" w:hAnsi="Times New Roman"/>
          <w:b w:val="0"/>
          <w:i/>
          <w:sz w:val="22"/>
        </w:rPr>
        <w:t xml:space="preserve"> = 2,5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Перший рядок – той самий закон, що в лекції 11 для всіх трьох способів (k</w:t>
      </w:r>
      <w:r>
        <w:rPr>
          <w:rFonts w:ascii="Times New Roman" w:hAnsi="Times New Roman"/>
          <w:b w:val="0"/>
          <w:i w:val="0"/>
          <w:sz w:val="21"/>
          <w:vertAlign w:val="subscript"/>
        </w:rPr>
        <w:t>ωx</w:t>
      </w:r>
      <w:r>
        <w:rPr>
          <w:rFonts w:ascii="Times New Roman" w:hAnsi="Times New Roman"/>
          <w:b w:val="0"/>
          <w:i w:val="0"/>
          <w:sz w:val="21"/>
        </w:rPr>
        <w:t>ω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– «сигнал демпфера крену»). У звіті: ω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= γ̇, ω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</w:rPr>
        <w:t xml:space="preserve"> = ψ̇. Управляючий сигнал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формується в навігаційному обчислювачі: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632"/>
        <w:gridCol w:w="5916"/>
        <w:gridCol w:w="2652"/>
      </w:tblGrid>
      <w:tr>
        <w:trPr>
          <w:cantSplit/>
          <w:tblHeader/>
        </w:trPr>
        <w:tc>
          <w:tcPr>
            <w:tcW w:type="dxa" w:w="3402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Спосіб</w:t>
            </w:r>
          </w:p>
        </w:tc>
        <w:tc>
          <w:tcPr>
            <w:tcW w:type="dxa" w:w="3402"/>
            <w:tcW w:type="dxa" w:w="59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Формування γ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/>
                <w:i w:val="0"/>
                <w:sz w:val="19"/>
              </w:rPr>
              <w:t xml:space="preserve"> (методичка)</w:t>
            </w:r>
          </w:p>
        </w:tc>
        <w:tc>
          <w:tcPr>
            <w:tcW w:type="dxa" w:w="3402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Коефіцієнти</w:t>
            </w:r>
          </w:p>
        </w:tc>
      </w:tr>
      <w:tr>
        <w:trPr>
          <w:cantSplit/>
        </w:trPr>
        <w:tc>
          <w:tcPr>
            <w:tcW w:type="dxa" w:w="3402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</w:t>
            </w:r>
          </w:p>
        </w:tc>
        <w:tc>
          <w:tcPr>
            <w:tcW w:type="dxa" w:w="3402"/>
            <w:tcW w:type="dxa" w:w="59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ККЗТ = ПЗТ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 ПЗТ = 57,3·arctg(Z/X);  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sin(ККЗТ); 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(γ*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3402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±20°,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0,7 град·с/м</w:t>
            </w:r>
          </w:p>
        </w:tc>
      </w:tr>
      <w:tr>
        <w:trPr>
          <w:cantSplit/>
        </w:trPr>
        <w:tc>
          <w:tcPr>
            <w:tcW w:type="dxa" w:w="3402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</w:t>
            </w:r>
          </w:p>
        </w:tc>
        <w:tc>
          <w:tcPr>
            <w:tcW w:type="dxa" w:w="3402"/>
            <w:tcW w:type="dxa" w:w="59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ΔШК = ПЗТ − ШК;  ШК = 57,3·arctg(Ż/Ẋ);  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sin(ΔШК); 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(γ*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3402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±20°,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0,7 град·с/м</w:t>
            </w:r>
          </w:p>
        </w:tc>
      </w:tr>
      <w:tr>
        <w:trPr>
          <w:cantSplit/>
        </w:trPr>
        <w:tc>
          <w:tcPr>
            <w:tcW w:type="dxa" w:w="3402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маршрутний</w:t>
            </w:r>
          </w:p>
        </w:tc>
        <w:tc>
          <w:tcPr>
            <w:tcW w:type="dxa" w:w="3402"/>
            <w:tcW w:type="dxa" w:w="591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−(k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Z +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Ż); 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(γ*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3402"/>
            <w:tcW w:type="dxa" w:w="265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±20°,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0,02 град/м,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0,7 град·с/м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F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</w:t>
      </w:r>
      <w:r>
        <w:rPr>
          <w:rFonts w:ascii="Times New Roman" w:hAnsi="Times New Roman"/>
          <w:b w:val="0"/>
          <w:i w:val="0"/>
          <w:sz w:val="21"/>
        </w:rPr>
        <w:t xml:space="preserve"> = ±20° – обмеження: у звіті «якщо γ*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виходить за межі ±20°, то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приймає відповідне граничне значення».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Частина Б. Розбір ходу роботи по пунктах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Нумерація відповідає «Порядку виконання роботи» з методички; у дужках – розділ вашого звіту.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Пункт 1. Вивчити теоретичний матеріал (звіт, розділ 1)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Що треба знати перед пунктами 2–6: види швидкостей і НТШ (ШК = К + КЗ), НВ і δ, суть трьох способів та їх закони управління, процес при вітрі зліва (лекція 11), модель бічного руху і закон САУ (методичка). Усе це – частина А.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Пункт 2. Схема алгоритму і програма (звіт, розділи 2–3)</w:t>
      </w: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Вимоги методички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4080"/>
        <w:gridCol w:w="6120"/>
      </w:tblGrid>
      <w:tr>
        <w:trPr>
          <w:cantSplit/>
          <w:tblHeader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Вимога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виконано у звіті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Принцип побудови – модульний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11 функцій: coefficients, wind, gamma_zad, autopilot, derivatives, euler_step, initial_state, fly, print_coefficients, print_flight, main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Метод інтегрування – Ейлера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euler_step: новий стан = старий + похідна · h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Крок інтегрування 0,01 с, друк 5 с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STEP = 0.01, TPRINT = 5.0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Розрахунок і друк коефіцієнтів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print_coefficients (табл. 4 звіту)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Друк: t, γ,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X, Z,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print_flight – стовпці t, g, psiг, X, Z, Gп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Кінець: квадрат зі стороною 20 м з ЗТ у центрі або проліт траверсу (зміна знака X) з повідомленням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|X| ≤ 10 і |Z| ≤ 10 → «вихід у квадрат ЗТ»; X &gt; 0 → «проліт траверсу ЗТ»</w:t>
            </w:r>
          </w:p>
        </w:tc>
      </w:tr>
    </w:tbl>
    <w:p>
      <w:pPr>
        <w:spacing w:before="0" w:after="60"/>
      </w:pP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Розрахунок коефіцієнтів (звіт, табл. 4)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m = G</w:t>
      </w:r>
      <w:r>
        <w:rPr>
          <w:rFonts w:ascii="Times New Roman" w:hAnsi="Times New Roman"/>
          <w:b w:val="0"/>
          <w:i/>
          <w:sz w:val="22"/>
          <w:vertAlign w:val="subscript"/>
        </w:rPr>
        <w:t>0</w:t>
      </w:r>
      <w:r>
        <w:rPr>
          <w:rFonts w:ascii="Times New Roman" w:hAnsi="Times New Roman"/>
          <w:b w:val="0"/>
          <w:i/>
          <w:sz w:val="22"/>
        </w:rPr>
        <w:t>/g = 80000/9,73 = 8221,99 кг·с</w:t>
      </w:r>
      <w:r>
        <w:rPr>
          <w:rFonts w:ascii="Times New Roman" w:hAnsi="Times New Roman"/>
          <w:b w:val="0"/>
          <w:i/>
          <w:sz w:val="22"/>
          <w:vertAlign w:val="superscript"/>
        </w:rPr>
        <w:t>2</w:t>
      </w:r>
      <w:r>
        <w:rPr>
          <w:rFonts w:ascii="Times New Roman" w:hAnsi="Times New Roman"/>
          <w:b w:val="0"/>
          <w:i/>
          <w:sz w:val="22"/>
        </w:rPr>
        <w:t>/м;   ρ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  <w:r>
        <w:rPr>
          <w:rFonts w:ascii="Times New Roman" w:hAnsi="Times New Roman"/>
          <w:b w:val="0"/>
          <w:i/>
          <w:sz w:val="22"/>
        </w:rPr>
        <w:t>V</w:t>
      </w:r>
      <w:r>
        <w:rPr>
          <w:rFonts w:ascii="Times New Roman" w:hAnsi="Times New Roman"/>
          <w:b w:val="0"/>
          <w:i/>
          <w:sz w:val="22"/>
          <w:vertAlign w:val="superscript"/>
        </w:rPr>
        <w:t>2</w:t>
      </w:r>
      <w:r>
        <w:rPr>
          <w:rFonts w:ascii="Times New Roman" w:hAnsi="Times New Roman"/>
          <w:b w:val="0"/>
          <w:i/>
          <w:sz w:val="22"/>
        </w:rPr>
        <w:t>/2 = 0,0372·236</w:t>
      </w:r>
      <w:r>
        <w:rPr>
          <w:rFonts w:ascii="Times New Roman" w:hAnsi="Times New Roman"/>
          <w:b w:val="0"/>
          <w:i/>
          <w:sz w:val="22"/>
          <w:vertAlign w:val="superscript"/>
        </w:rPr>
        <w:t>2</w:t>
      </w:r>
      <w:r>
        <w:rPr>
          <w:rFonts w:ascii="Times New Roman" w:hAnsi="Times New Roman"/>
          <w:b w:val="0"/>
          <w:i/>
          <w:sz w:val="22"/>
        </w:rPr>
        <w:t>/2 = 1035,95;   ρ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  <w:r>
        <w:rPr>
          <w:rFonts w:ascii="Times New Roman" w:hAnsi="Times New Roman"/>
          <w:b w:val="0"/>
          <w:i/>
          <w:sz w:val="22"/>
        </w:rPr>
        <w:t>V/4 = 2,1948;   ρ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  <w:r>
        <w:rPr>
          <w:rFonts w:ascii="Times New Roman" w:hAnsi="Times New Roman"/>
          <w:b w:val="0"/>
          <w:i/>
          <w:sz w:val="22"/>
        </w:rPr>
        <w:t>V/2 = 4,3896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S·l = 201,45·37,55 = 7564,45;   S·l</w:t>
      </w:r>
      <w:r>
        <w:rPr>
          <w:rFonts w:ascii="Times New Roman" w:hAnsi="Times New Roman"/>
          <w:b w:val="0"/>
          <w:i/>
          <w:sz w:val="22"/>
          <w:vertAlign w:val="superscript"/>
        </w:rPr>
        <w:t>2</w:t>
      </w:r>
      <w:r>
        <w:rPr>
          <w:rFonts w:ascii="Times New Roman" w:hAnsi="Times New Roman"/>
          <w:b w:val="0"/>
          <w:i/>
          <w:sz w:val="22"/>
        </w:rPr>
        <w:t xml:space="preserve"> = 284045,0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a</w:t>
      </w:r>
      <w:r>
        <w:rPr>
          <w:rFonts w:ascii="Times New Roman" w:hAnsi="Times New Roman"/>
          <w:b w:val="0"/>
          <w:i/>
          <w:sz w:val="22"/>
          <w:vertAlign w:val="subscript"/>
        </w:rPr>
        <w:t>1</w:t>
      </w:r>
      <w:r>
        <w:rPr>
          <w:rFonts w:ascii="Times New Roman" w:hAnsi="Times New Roman"/>
          <w:b w:val="0"/>
          <w:i/>
          <w:sz w:val="22"/>
        </w:rPr>
        <w:t xml:space="preserve"> = −(−0,145/875000)·284045,0·2,1948 = 0,103310;   b</w:t>
      </w:r>
      <w:r>
        <w:rPr>
          <w:rFonts w:ascii="Times New Roman" w:hAnsi="Times New Roman"/>
          <w:b w:val="0"/>
          <w:i/>
          <w:sz w:val="22"/>
          <w:vertAlign w:val="subscript"/>
        </w:rPr>
        <w:t>4</w:t>
      </w:r>
      <w:r>
        <w:rPr>
          <w:rFonts w:ascii="Times New Roman" w:hAnsi="Times New Roman"/>
          <w:b w:val="0"/>
          <w:i/>
          <w:sz w:val="22"/>
        </w:rPr>
        <w:t xml:space="preserve"> = (9,73/236)·cos 6,04° = 0,041000;   b</w:t>
      </w:r>
      <w:r>
        <w:rPr>
          <w:rFonts w:ascii="Times New Roman" w:hAnsi="Times New Roman"/>
          <w:b w:val="0"/>
          <w:i/>
          <w:sz w:val="22"/>
          <w:vertAlign w:val="subscript"/>
        </w:rPr>
        <w:t>7</w:t>
      </w:r>
      <w:r>
        <w:rPr>
          <w:rFonts w:ascii="Times New Roman" w:hAnsi="Times New Roman"/>
          <w:b w:val="0"/>
          <w:i/>
          <w:sz w:val="22"/>
        </w:rPr>
        <w:t xml:space="preserve"> = sin 6,04° = 0,105215</w:t>
      </w:r>
    </w:p>
    <w:tbl>
      <w:tblPr>
        <w:tblW w:type="auto" w:w="0"/>
        <w:tblLook w:firstColumn="1" w:firstRow="1" w:lastColumn="0" w:lastRow="0" w:noHBand="0" w:noVBand="1" w:val="04A0"/>
        <w:tblW w:type="dxa" w:w="10196"/>
        <w:tblLayout w:type="fixed"/>
      </w:tblPr>
      <w:tblGrid>
        <w:gridCol w:w="980"/>
        <w:gridCol w:w="1569"/>
        <w:gridCol w:w="980"/>
        <w:gridCol w:w="1569"/>
        <w:gridCol w:w="980"/>
        <w:gridCol w:w="1569"/>
        <w:gridCol w:w="980"/>
        <w:gridCol w:w="1569"/>
      </w:tblGrid>
      <w:tr>
        <w:trPr>
          <w:cantSplit/>
          <w:tblHeader/>
        </w:trPr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Коеф.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Значення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Коеф.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Значення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Коеф.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Значення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Коеф.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Значення</w:t>
            </w:r>
          </w:p>
        </w:tc>
      </w:tr>
      <w:tr>
        <w:trPr>
          <w:cantSplit/>
        </w:trPr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0,103310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5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0,538828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1,645834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5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0,000000</w:t>
            </w:r>
          </w:p>
        </w:tc>
      </w:tr>
      <w:tr>
        <w:trPr>
          <w:cantSplit/>
        </w:trPr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1,539508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6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0,274306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3,592186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6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0,004275</w:t>
            </w:r>
          </w:p>
        </w:tc>
      </w:tr>
      <w:tr>
        <w:trPr>
          <w:cantSplit/>
        </w:trPr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3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0,641238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0,018918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3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1,347853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0,105215</w:t>
            </w:r>
          </w:p>
        </w:tc>
      </w:tr>
      <w:tr>
        <w:trPr>
          <w:cantSplit/>
        </w:trPr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0,092440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0,041000</w:t>
            </w:r>
          </w:p>
        </w:tc>
        <w:tc>
          <w:tcPr>
            <w:tcW w:type="dxa" w:w="1276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276"/>
            <w:tcW w:type="dxa" w:w="1569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Самоперевірки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b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5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0, бо m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0 (табл. 2): у рівнянні ψ̈ доданок b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5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зникає.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Усі аеродинамічні похідні в табл. 2 від’ємні, а у формулах стоїть мінус – тому всі a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≥ 0.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Ġ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−3·0,585 = −1,755 кг/с – стала, тому витрачене пальне = 1,755·t (наприклад, 1,755·211,83 = 371,8 кг).</w:t>
            </w:r>
          </w:p>
        </w:tc>
      </w:tr>
    </w:tbl>
    <w:p>
      <w:pPr>
        <w:spacing w:before="0" w:after="60"/>
      </w:pP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Схема алгоритму (рисунок 1 звіту)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54907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49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Б1. Схема алгоритму програми (з вашого звіту)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Блоки зверху вниз: ввід даних → розрахунок і друк a</w:t>
      </w:r>
      <w:r>
        <w:rPr>
          <w:rFonts w:ascii="Times New Roman" w:hAnsi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/>
          <w:b w:val="0"/>
          <w:i w:val="0"/>
          <w:sz w:val="21"/>
        </w:rPr>
        <w:t>…a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>, b</w:t>
      </w:r>
      <w:r>
        <w:rPr>
          <w:rFonts w:ascii="Times New Roman" w:hAnsi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/>
          <w:b w:val="0"/>
          <w:i w:val="0"/>
          <w:sz w:val="21"/>
        </w:rPr>
        <w:t>…b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 xml:space="preserve"> → вибір умови (Z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, W, НВ) і способу → початкові умови (X = X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, Z =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, G</w:t>
      </w:r>
      <w:r>
        <w:rPr>
          <w:rFonts w:ascii="Times New Roman" w:hAnsi="Times New Roman"/>
          <w:b w:val="0"/>
          <w:i w:val="0"/>
          <w:sz w:val="21"/>
          <w:vertAlign w:val="subscript"/>
        </w:rPr>
        <w:t>п</w:t>
      </w:r>
      <w:r>
        <w:rPr>
          <w:rFonts w:ascii="Times New Roman" w:hAnsi="Times New Roman"/>
          <w:b w:val="0"/>
          <w:i w:val="0"/>
          <w:sz w:val="21"/>
        </w:rPr>
        <w:t xml:space="preserve"> = G</w:t>
      </w:r>
      <w:r>
        <w:rPr>
          <w:rFonts w:ascii="Times New Roman" w:hAnsi="Times New Roman"/>
          <w:b w:val="0"/>
          <w:i w:val="0"/>
          <w:sz w:val="21"/>
          <w:vertAlign w:val="subscript"/>
        </w:rPr>
        <w:t>п0</w:t>
      </w:r>
      <w:r>
        <w:rPr>
          <w:rFonts w:ascii="Times New Roman" w:hAnsi="Times New Roman"/>
          <w:b w:val="0"/>
          <w:i w:val="0"/>
          <w:sz w:val="21"/>
        </w:rPr>
        <w:t>, ПЗТ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57,3·arctg(Z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/X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),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−ПЗТ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, решта нулі, t = 0) → у циклі: вітер і кут ковзання 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за способом → закон САУ → праві частини рівнянь → друк кожні 5 с → перевірка кінця (квадрат ЗТ або X &gt; 0) → крок Ейлера h = 0,01 с, t = t + h → назад. Зовнішні цикли – 5 умов × 3 способи = 15 польотів.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Пункт 3. Дослідження за умовами 3.1–3.5 (звіт, розділ 4)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Для всіх умов: X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−50000 м, ЗШК = 0°,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−ПЗТ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(методичка).</w:t>
      </w:r>
    </w:p>
    <w:tbl>
      <w:tblPr>
        <w:tblW w:type="auto" w:w="0"/>
        <w:tblLook w:firstColumn="1" w:firstRow="1" w:lastColumn="0" w:lastRow="0" w:noHBand="0" w:noVBand="1" w:val="04A0"/>
        <w:tblW w:type="dxa" w:w="10196"/>
        <w:tblLayout w:type="fixed"/>
      </w:tblPr>
      <w:tblGrid>
        <w:gridCol w:w="980"/>
        <w:gridCol w:w="1176"/>
        <w:gridCol w:w="1176"/>
        <w:gridCol w:w="1176"/>
        <w:gridCol w:w="2550"/>
        <w:gridCol w:w="3138"/>
      </w:tblGrid>
      <w:tr>
        <w:trPr>
          <w:cantSplit/>
          <w:tblHeader/>
        </w:trPr>
        <w:tc>
          <w:tcPr>
            <w:tcW w:type="dxa" w:w="1701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Умова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Z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/>
                <w:i w:val="0"/>
                <w:sz w:val="19"/>
              </w:rPr>
              <w:t>, м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W, м/с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НВ, град</w:t>
            </w:r>
          </w:p>
        </w:tc>
        <w:tc>
          <w:tcPr>
            <w:tcW w:type="dxa" w:w="170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W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/>
                <w:i w:val="0"/>
                <w:sz w:val="19"/>
              </w:rPr>
              <w:t xml:space="preserve"> / W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/>
                <w:i w:val="0"/>
                <w:sz w:val="19"/>
              </w:rPr>
              <w:t xml:space="preserve"> при ψ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/>
                <w:i w:val="0"/>
                <w:sz w:val="19"/>
              </w:rPr>
              <w:t xml:space="preserve"> = 0</w:t>
            </w:r>
          </w:p>
        </w:tc>
        <w:tc>
          <w:tcPr>
            <w:tcW w:type="dxa" w:w="1701"/>
            <w:tcW w:type="dxa" w:w="31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перевіряє</w:t>
            </w:r>
          </w:p>
        </w:tc>
      </w:tr>
      <w:tr>
        <w:trPr>
          <w:cantSplit/>
        </w:trPr>
        <w:tc>
          <w:tcPr>
            <w:tcW w:type="dxa" w:w="1701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3.1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170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 / 0</w:t>
            </w:r>
          </w:p>
        </w:tc>
        <w:tc>
          <w:tcPr>
            <w:tcW w:type="dxa" w:w="1701"/>
            <w:tcW w:type="dxa" w:w="31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без збурень (контроль)</w:t>
            </w:r>
          </w:p>
        </w:tc>
      </w:tr>
      <w:tr>
        <w:trPr>
          <w:cantSplit/>
        </w:trPr>
        <w:tc>
          <w:tcPr>
            <w:tcW w:type="dxa" w:w="1701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3.2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2000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170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 / 0</w:t>
            </w:r>
          </w:p>
        </w:tc>
        <w:tc>
          <w:tcPr>
            <w:tcW w:type="dxa" w:w="1701"/>
            <w:tcW w:type="dxa" w:w="31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початкове бічне відхилення</w:t>
            </w:r>
          </w:p>
        </w:tc>
      </w:tr>
      <w:tr>
        <w:trPr>
          <w:cantSplit/>
        </w:trPr>
        <w:tc>
          <w:tcPr>
            <w:tcW w:type="dxa" w:w="1701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3.3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40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170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+40 / 0</w:t>
            </w:r>
          </w:p>
        </w:tc>
        <w:tc>
          <w:tcPr>
            <w:tcW w:type="dxa" w:w="1701"/>
            <w:tcW w:type="dxa" w:w="31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вітер уздовж ЛЗШ (у звіті – попутний)</w:t>
            </w:r>
          </w:p>
        </w:tc>
      </w:tr>
      <w:tr>
        <w:trPr>
          <w:cantSplit/>
        </w:trPr>
        <w:tc>
          <w:tcPr>
            <w:tcW w:type="dxa" w:w="1701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3.4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40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180</w:t>
            </w:r>
          </w:p>
        </w:tc>
        <w:tc>
          <w:tcPr>
            <w:tcW w:type="dxa" w:w="170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−40 / 0</w:t>
            </w:r>
          </w:p>
        </w:tc>
        <w:tc>
          <w:tcPr>
            <w:tcW w:type="dxa" w:w="1701"/>
            <w:tcW w:type="dxa" w:w="31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вітер проти руху (у звіті – зустрічний)</w:t>
            </w:r>
          </w:p>
        </w:tc>
      </w:tr>
      <w:tr>
        <w:trPr>
          <w:cantSplit/>
        </w:trPr>
        <w:tc>
          <w:tcPr>
            <w:tcW w:type="dxa" w:w="1701"/>
            <w:tcW w:type="dxa" w:w="9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3.5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40</w:t>
            </w:r>
          </w:p>
        </w:tc>
        <w:tc>
          <w:tcPr>
            <w:tcW w:type="dxa" w:w="1701"/>
            <w:tcW w:type="dxa" w:w="117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135</w:t>
            </w:r>
          </w:p>
        </w:tc>
        <w:tc>
          <w:tcPr>
            <w:tcW w:type="dxa" w:w="1701"/>
            <w:tcW w:type="dxa" w:w="255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−28,3 / +28,3</w:t>
            </w:r>
          </w:p>
        </w:tc>
        <w:tc>
          <w:tcPr>
            <w:tcW w:type="dxa" w:w="1701"/>
            <w:tcW w:type="dxa" w:w="313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бічна складова вітру (у звіті – бічний)</w:t>
            </w:r>
          </w:p>
        </w:tc>
      </w:tr>
    </w:tbl>
    <w:p>
      <w:pPr>
        <w:spacing w:before="0" w:after="60"/>
      </w:pP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Початковий пеленг для 3.2: ПЗТ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57,3·arctg(2000/(−50000)) = −2,291°,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2,291°,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г0</w:t>
      </w:r>
      <w:r>
        <w:rPr>
          <w:rFonts w:ascii="Times New Roman" w:hAnsi="Times New Roman"/>
          <w:b w:val="0"/>
          <w:i w:val="0"/>
          <w:sz w:val="21"/>
        </w:rPr>
        <w:t xml:space="preserve"> = −2,291° – повздовжня вісь від початку спрямована на ЗТ. Для решти умов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0 → ПЗТ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0°.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918"/>
        <w:gridCol w:w="3468"/>
        <w:gridCol w:w="2856"/>
        <w:gridCol w:w="2958"/>
      </w:tblGrid>
      <w:tr>
        <w:trPr>
          <w:cantSplit/>
          <w:tblHeader/>
        </w:trPr>
        <w:tc>
          <w:tcPr>
            <w:tcW w:type="dxa" w:w="2551"/>
            <w:tcW w:type="dxa" w:w="91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Умова</w:t>
            </w:r>
          </w:p>
        </w:tc>
        <w:tc>
          <w:tcPr>
            <w:tcW w:type="dxa" w:w="2551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Курсовий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Шляховий</w:t>
            </w:r>
          </w:p>
        </w:tc>
        <w:tc>
          <w:tcPr>
            <w:tcW w:type="dxa" w:w="2551"/>
            <w:tcW w:type="dxa" w:w="295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Маршрутний</w:t>
            </w:r>
          </w:p>
        </w:tc>
      </w:tr>
      <w:tr>
        <w:trPr>
          <w:cantSplit/>
        </w:trPr>
        <w:tc>
          <w:tcPr>
            <w:tcW w:type="dxa" w:w="2551"/>
            <w:tcW w:type="dxa" w:w="91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3.1</w:t>
            </w:r>
          </w:p>
        </w:tc>
        <w:tc>
          <w:tcPr>
            <w:tcW w:type="dxa" w:w="2551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211,83 с; Z ≡ 0; 371,8 кг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те саме</w:t>
            </w:r>
          </w:p>
        </w:tc>
        <w:tc>
          <w:tcPr>
            <w:tcW w:type="dxa" w:w="2551"/>
            <w:tcW w:type="dxa" w:w="295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те саме</w:t>
            </w:r>
          </w:p>
        </w:tc>
      </w:tr>
      <w:tr>
        <w:trPr>
          <w:cantSplit/>
        </w:trPr>
        <w:tc>
          <w:tcPr>
            <w:tcW w:type="dxa" w:w="2551"/>
            <w:tcW w:type="dxa" w:w="91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3.2</w:t>
            </w:r>
          </w:p>
        </w:tc>
        <w:tc>
          <w:tcPr>
            <w:tcW w:type="dxa" w:w="2551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212,00 с; Z лінійно 2000 → 0,32 м; γ ≡ 0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те саме</w:t>
            </w:r>
          </w:p>
        </w:tc>
        <w:tc>
          <w:tcPr>
            <w:tcW w:type="dxa" w:w="2551"/>
            <w:tcW w:type="dxa" w:w="295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212,33 с; на ЛЗШ ≈ за 140 с; |γ|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18,94°</w:t>
            </w:r>
          </w:p>
        </w:tc>
      </w:tr>
      <w:tr>
        <w:trPr>
          <w:cantSplit/>
        </w:trPr>
        <w:tc>
          <w:tcPr>
            <w:tcW w:type="dxa" w:w="2551"/>
            <w:tcW w:type="dxa" w:w="91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3.3</w:t>
            </w:r>
          </w:p>
        </w:tc>
        <w:tc>
          <w:tcPr>
            <w:tcW w:type="dxa" w:w="2551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181,13 с; Z ≡ 0; 317,9 кг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те саме</w:t>
            </w:r>
          </w:p>
        </w:tc>
        <w:tc>
          <w:tcPr>
            <w:tcW w:type="dxa" w:w="2551"/>
            <w:tcW w:type="dxa" w:w="295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те саме</w:t>
            </w:r>
          </w:p>
        </w:tc>
      </w:tr>
      <w:tr>
        <w:trPr>
          <w:cantSplit/>
        </w:trPr>
        <w:tc>
          <w:tcPr>
            <w:tcW w:type="dxa" w:w="2551"/>
            <w:tcW w:type="dxa" w:w="91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3.4</w:t>
            </w:r>
          </w:p>
        </w:tc>
        <w:tc>
          <w:tcPr>
            <w:tcW w:type="dxa" w:w="2551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255,06 с; 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0,69 м; 447,6 кг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255,06 с; Z ≈ 0</w:t>
            </w:r>
          </w:p>
        </w:tc>
        <w:tc>
          <w:tcPr>
            <w:tcW w:type="dxa" w:w="2551"/>
            <w:tcW w:type="dxa" w:w="295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255,06 с; Z ≈ 0</w:t>
            </w:r>
          </w:p>
        </w:tc>
      </w:tr>
      <w:tr>
        <w:trPr>
          <w:cantSplit/>
        </w:trPr>
        <w:tc>
          <w:tcPr>
            <w:tcW w:type="dxa" w:w="2551"/>
            <w:tcW w:type="dxa" w:w="91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3.5</w:t>
            </w:r>
          </w:p>
        </w:tc>
        <w:tc>
          <w:tcPr>
            <w:tcW w:type="dxa" w:w="2551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245,05 с; 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2145 м; проліт траверсу, Z = 223,7 м; 430,1 кг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243,99 с; 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17,1 м; у ЗТ; 428,2 кг</w:t>
            </w:r>
          </w:p>
        </w:tc>
        <w:tc>
          <w:tcPr>
            <w:tcW w:type="dxa" w:w="2551"/>
            <w:tcW w:type="dxa" w:w="295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243,99 с; 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13,2 м; у ЗТ; 428,2 кг</w:t>
            </w:r>
          </w:p>
        </w:tc>
      </w:tr>
    </w:tbl>
    <w:p>
      <w:pPr>
        <w:spacing w:before="0" w:after="60"/>
      </w:pPr>
    </w:p>
    <w:p>
      <w:pPr>
        <w:keepNext/>
        <w:spacing w:before="120" w:after="40"/>
      </w:pPr>
      <w:r>
        <w:rPr>
          <w:rFonts w:ascii="Times New Roman" w:hAnsi="Times New Roman"/>
          <w:b/>
          <w:i w:val="0"/>
          <w:color w:val="1F3864"/>
          <w:sz w:val="22"/>
        </w:rPr>
        <w:t>Чому так – за лекціями й формулами методички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 xml:space="preserve">•  </w:t>
      </w:r>
      <w:r>
        <w:rPr>
          <w:rFonts w:ascii="Times New Roman" w:hAnsi="Times New Roman"/>
          <w:b/>
          <w:i w:val="0"/>
          <w:sz w:val="21"/>
        </w:rPr>
        <w:t>3.1:</w:t>
      </w:r>
      <w:r>
        <w:rPr>
          <w:rFonts w:ascii="Times New Roman" w:hAnsi="Times New Roman"/>
          <w:b w:val="0"/>
          <w:i w:val="0"/>
          <w:sz w:val="21"/>
        </w:rPr>
        <w:t xml:space="preserve"> немає ні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, ні W → ККЗТ = ΔШК = 0, Z = Ż = 0 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0 у всіх способах; літак летить по ЛЗШ. Час = 50000/236 ≈ 211,9 с.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 xml:space="preserve">•  </w:t>
      </w:r>
      <w:r>
        <w:rPr>
          <w:rFonts w:ascii="Times New Roman" w:hAnsi="Times New Roman"/>
          <w:b/>
          <w:i w:val="0"/>
          <w:sz w:val="21"/>
        </w:rPr>
        <w:t>3.2:</w:t>
      </w:r>
      <w:r>
        <w:rPr>
          <w:rFonts w:ascii="Times New Roman" w:hAnsi="Times New Roman"/>
          <w:b w:val="0"/>
          <w:i w:val="0"/>
          <w:sz w:val="21"/>
        </w:rPr>
        <w:t xml:space="preserve"> у курсового й шляхового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г0</w:t>
      </w:r>
      <w:r>
        <w:rPr>
          <w:rFonts w:ascii="Times New Roman" w:hAnsi="Times New Roman"/>
          <w:b w:val="0"/>
          <w:i w:val="0"/>
          <w:sz w:val="21"/>
        </w:rPr>
        <w:t xml:space="preserve"> = ПЗТ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, вітру немає → ККЗТ = ΔШК = 0 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0, літак прямо йде в ЗТ і перетинає ЛЗШ лише в ЗТ – недолік шляхового способу з лекції 11. Маршрутний: γ*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−(0,02·2000 + 0,7·Ż) &lt; −20° → обмеження −20°, лівий крен, повернення на ЛЗШ і плавне «вписування».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 xml:space="preserve">•  </w:t>
      </w:r>
      <w:r>
        <w:rPr>
          <w:rFonts w:ascii="Times New Roman" w:hAnsi="Times New Roman"/>
          <w:b/>
          <w:i w:val="0"/>
          <w:sz w:val="21"/>
        </w:rPr>
        <w:t>3.3, 3.4:</w:t>
      </w:r>
      <w:r>
        <w:rPr>
          <w:rFonts w:ascii="Times New Roman" w:hAnsi="Times New Roman"/>
          <w:b w:val="0"/>
          <w:i w:val="0"/>
          <w:sz w:val="21"/>
        </w:rPr>
        <w:t xml:space="preserve"> W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 xml:space="preserve"> = W·sin(НВ −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>) = 0 → немає β</w:t>
      </w:r>
      <w:r>
        <w:rPr>
          <w:rFonts w:ascii="Times New Roman" w:hAnsi="Times New Roman"/>
          <w:b w:val="0"/>
          <w:i w:val="0"/>
          <w:sz w:val="21"/>
          <w:vertAlign w:val="subscript"/>
        </w:rPr>
        <w:t>w</w:t>
      </w:r>
      <w:r>
        <w:rPr>
          <w:rFonts w:ascii="Times New Roman" w:hAnsi="Times New Roman"/>
          <w:b w:val="0"/>
          <w:i w:val="0"/>
          <w:sz w:val="21"/>
        </w:rPr>
        <w:t xml:space="preserve"> і бічного збурення; змінюється лише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=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+ W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: 276 м/с (50000/276 ≈ 181,2 с) або 196 м/с (50000/196 ≈ 255,1 с).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 xml:space="preserve">•  </w:t>
      </w:r>
      <w:r>
        <w:rPr>
          <w:rFonts w:ascii="Times New Roman" w:hAnsi="Times New Roman"/>
          <w:b/>
          <w:i w:val="0"/>
          <w:sz w:val="21"/>
        </w:rPr>
        <w:t>3.5:</w:t>
      </w:r>
      <w:r>
        <w:rPr>
          <w:rFonts w:ascii="Times New Roman" w:hAnsi="Times New Roman"/>
          <w:b w:val="0"/>
          <w:i w:val="0"/>
          <w:sz w:val="21"/>
        </w:rPr>
        <w:t xml:space="preserve"> W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 xml:space="preserve"> = 28,3 м/с, β</w:t>
      </w:r>
      <w:r>
        <w:rPr>
          <w:rFonts w:ascii="Times New Roman" w:hAnsi="Times New Roman"/>
          <w:b w:val="0"/>
          <w:i w:val="0"/>
          <w:sz w:val="21"/>
          <w:vertAlign w:val="subscript"/>
        </w:rPr>
        <w:t>w</w:t>
      </w:r>
      <w:r>
        <w:rPr>
          <w:rFonts w:ascii="Times New Roman" w:hAnsi="Times New Roman"/>
          <w:b w:val="0"/>
          <w:i w:val="0"/>
          <w:sz w:val="21"/>
        </w:rPr>
        <w:t xml:space="preserve"> = −57,3·28,289/236 = −6,87° (β &lt; 0 – як «вітер зліва» в лекції 11). Курсовий – пасивний: ЛФШ невизначена, Z до 2145 м. Шляховий і маршрутний компенсують знос і виводять у ЗТ.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CE4D6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Нюанс, який знає лише уважний студент (з програми звіту)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Чому в умові 3.4 відхилення не точно нульові (курсовий – 0,69 м)? У методичці й програмі 1 рад = 57,3°, тому sin(180/57,3) = 0,00023 ≠ 0 і W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= 40·0,00023 = 0,009 м/с – дуже мала бічна складова. Для НВ = 0° sin 0 = 0 точно, тому в 3.3 Z = 0,00 у всіх способах.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Курсовий спосіб цю мізерну бічну складову не компенсує (пасивний – лекція 11), тому в нього 0,69 м, а в шляхового й маршрутного – тисячні частки метра (рис. 7 звіту).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Пункт 4. Перехідні характеристики за Z, ШК, ψ</w:t>
      </w:r>
      <w:r>
        <w:rPr>
          <w:rFonts w:ascii="Times New Roman" w:hAnsi="Times New Roman"/>
          <w:b/>
          <w:i w:val="0"/>
          <w:color w:val="2E5597"/>
          <w:sz w:val="26"/>
          <w:vertAlign w:val="subscript"/>
        </w:rPr>
        <w:t>г</w:t>
      </w:r>
      <w:r>
        <w:rPr>
          <w:rFonts w:ascii="Times New Roman" w:hAnsi="Times New Roman"/>
          <w:b/>
          <w:i w:val="0"/>
          <w:color w:val="2E5597"/>
          <w:sz w:val="26"/>
        </w:rPr>
        <w:t xml:space="preserve"> (звіт, розділ 5)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На рисунках 2–6 звіту для кожної умови три графіки: Z(t), ШК(t),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>(t); курсовий – суцільна, шляховий – штрихова, маршрутний – штрихпунктир. Рисунки 2, 4 (умови 3.1, 3.3) – усі лінії на нулі: бічних збурень немає.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957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5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Б1а. Рисунок 5 звіту – умова 3.4 (НВ = 180°)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 xml:space="preserve">•  Рисунок 5 – </w:t>
      </w:r>
      <w:r>
        <w:rPr>
          <w:rFonts w:ascii="Times New Roman" w:hAnsi="Times New Roman"/>
          <w:b/>
          <w:i w:val="0"/>
          <w:sz w:val="21"/>
        </w:rPr>
        <w:t>зменшена в ≈ 3000 разів копія рисунка 6</w:t>
      </w:r>
      <w:r>
        <w:rPr>
          <w:rFonts w:ascii="Times New Roman" w:hAnsi="Times New Roman"/>
          <w:b w:val="0"/>
          <w:i w:val="0"/>
          <w:sz w:val="21"/>
        </w:rPr>
        <w:t>: подивіться на осі – Z до 0,69 м, ШК до −0,012°,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до −0,009°. За формулою W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 xml:space="preserve"> = W·sin(НВ −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>) при НВ = 180° бічної складової немає, але в програмі 1 рад = 57,3°, тому sin(180/57,3) = 0,00023 і W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 xml:space="preserve"> ≈ 0,009 м/с – мізерний «вітер зліва» (у 3.5 – 28,3 м/с). Див. нюанс у пункті 3.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Курсовий (пасивний, л.11): Z росте до 0,69 м (≈ 165 с, коли ШК = 0, бо Ż =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>sin ШК), біля ЗТ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і ШК різко падають, бо пеленг arctg(Z/X) змінюється дедалі швидше при |X| → 0; у кінці Z = 0,05 м – у квадраті ЗТ.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Шляховий і маршрутний: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≈ −0,002° (вісь назустріч потоку, ШК = К + КЗ ≈ 0), Z – тисячні частки метра (рис. 7).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95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5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Б2. Рисунок 3 звіту – умова 3.2 (Z</w:t>
      </w:r>
      <w:r>
        <w:rPr>
          <w:rFonts w:ascii="Times New Roman" w:hAnsi="Times New Roman"/>
          <w:b w:val="0"/>
          <w:i/>
          <w:sz w:val="21"/>
          <w:vertAlign w:val="subscript"/>
        </w:rPr>
        <w:t>0</w:t>
      </w:r>
      <w:r>
        <w:rPr>
          <w:rFonts w:ascii="Times New Roman" w:hAnsi="Times New Roman"/>
          <w:b w:val="0"/>
          <w:i/>
          <w:sz w:val="21"/>
        </w:rPr>
        <w:t xml:space="preserve"> = 2000 м)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Курсовий = шляховий: Z – пряма 2000 → 0; ШК =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= −2,29° сталі (вітру немає, тому ШК = К).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Маршрутний: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і ШК до ≈ −9,8° на ≈ 17-й секунді – розворот до ЛЗШ; далі плавно повертаються до 0 (літак «вписується» в ЛЗШ – лекція 11), Z → 0 за ≈ 140 с.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975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7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Б3. Рисунок 6 звіту – умова 3.5 (бічний вітер НВ = 135°)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Курсовий: Z – «горб» до 2145 м близько 155 с; ШК спершу ≈ +6° (до 5,9° на 30 с), потім спадає до −21°;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у кінці до −24°.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Найбільше Z тоді, коли ШК = 0: з методички Ż =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>·sin(ψ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+ β), тобто Ż = 0 при ШК = 0 (на 155 с ШК = 0,1°).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Шляховий і маршрутний: ШК ≈ 0 (вектор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уздовж ЛЗШ),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≈ −6,1°, β ≈ +6,1°. За НТШ (ШК = К + КЗ): щоб ШК = 0, курс має відрізнятися від ШК на кут зносу; вісь літака повернута назустріч потоку вітру (лекція 11).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252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Б4. Рисунок 7 звіту – Z шляхового й маршрутного способів у збільшеному масштабі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3.5, шляховий: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max</w:t>
      </w:r>
      <w:r>
        <w:rPr>
          <w:rFonts w:ascii="Times New Roman" w:hAnsi="Times New Roman"/>
          <w:b w:val="0"/>
          <w:i w:val="0"/>
          <w:sz w:val="21"/>
        </w:rPr>
        <w:t xml:space="preserve"> = 17,1 м (≈ 37 с), далі лінійне спадання до 0 саме в ЗТ – ЛФШ пряма, ЛЗШ перетинає лише в ЗТ (лекція 11).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3.5, маршрутний: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max</w:t>
      </w:r>
      <w:r>
        <w:rPr>
          <w:rFonts w:ascii="Times New Roman" w:hAnsi="Times New Roman"/>
          <w:b w:val="0"/>
          <w:i w:val="0"/>
          <w:sz w:val="21"/>
        </w:rPr>
        <w:t xml:space="preserve"> = 13,2 м (≈ 20 с), повернення на ЛЗШ і Z ≈ 0 далі – максимальна точність на ЛЗШ (лекція 11).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114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11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Б5. Рисунок 8 звіту – траєкторії в системі OXZ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Ліворуч (3.2): курсовий і шляховий – пряма до ЗТ; маршрутний виходить на ЛЗШ. Праворуч (3.5): ЛФШ курсового – дуга, довша за ЛЗШ (недолік з лекції 11), закінчується повз ЗТ. Осі в різному масштабі (X – км, Z – м).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072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07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Рис. Б6. Рисунок 9 звіту – кут крену γ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 xml:space="preserve">•  3.5, курсовий: на початку </w:t>
      </w:r>
      <w:r>
        <w:rPr>
          <w:rFonts w:ascii="Times New Roman" w:hAnsi="Times New Roman"/>
          <w:b/>
          <w:i w:val="0"/>
          <w:sz w:val="21"/>
        </w:rPr>
        <w:t>правий</w:t>
      </w:r>
      <w:r>
        <w:rPr>
          <w:rFonts w:ascii="Times New Roman" w:hAnsi="Times New Roman"/>
          <w:b w:val="0"/>
          <w:i w:val="0"/>
          <w:sz w:val="21"/>
        </w:rPr>
        <w:t xml:space="preserve"> крен до ≈ +11° (≈ 4 с) – це ланцюжок лекції 11: β &lt; 0 → ΔM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&gt; 0 → γ &gt; 0. Наприкінці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−20° (обмеження F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</w:t>
      </w:r>
      <w:r>
        <w:rPr>
          <w:rFonts w:ascii="Times New Roman" w:hAnsi="Times New Roman"/>
          <w:b w:val="0"/>
          <w:i w:val="0"/>
          <w:sz w:val="21"/>
        </w:rPr>
        <w:t>), γ ≈ −19,4°.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3.2, маршрутний: лівий крен до −18,9° (≈ 5 с);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змінює знак з − на + між 17 і 19 с – це </w:t>
      </w:r>
      <w:r>
        <w:rPr>
          <w:rFonts w:ascii="Times New Roman" w:hAnsi="Times New Roman"/>
          <w:b/>
          <w:i w:val="0"/>
          <w:sz w:val="21"/>
        </w:rPr>
        <w:t>точка 1</w:t>
      </w:r>
      <w:r>
        <w:rPr>
          <w:rFonts w:ascii="Times New Roman" w:hAnsi="Times New Roman"/>
          <w:b w:val="0"/>
          <w:i w:val="0"/>
          <w:sz w:val="21"/>
        </w:rPr>
        <w:t xml:space="preserve"> лекції 11 (|k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>Z| = |k</w:t>
      </w:r>
      <w:r>
        <w:rPr>
          <w:rFonts w:ascii="Times New Roman" w:hAnsi="Times New Roman"/>
          <w:b w:val="0"/>
          <w:i w:val="0"/>
          <w:sz w:val="21"/>
          <w:vertAlign w:val="subscript"/>
        </w:rPr>
        <w:t>ż</w:t>
      </w:r>
      <w:r>
        <w:rPr>
          <w:rFonts w:ascii="Times New Roman" w:hAnsi="Times New Roman"/>
          <w:b w:val="0"/>
          <w:i w:val="0"/>
          <w:sz w:val="21"/>
        </w:rPr>
        <w:t>Ż|); далі правий крен до ≈ +5° (≈ 40 с) – літак «вписується» в ЛЗШ.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Пункт 5. Порівняльний аналіз (звіт, розділ 6, табл. 5)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Критерії методички: точність польоту відносно ЛЗШ (за бічним відхиленням), час польоту, витрата пального.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244"/>
        <w:gridCol w:w="4488"/>
        <w:gridCol w:w="3468"/>
      </w:tblGrid>
      <w:tr>
        <w:trPr>
          <w:cantSplit/>
          <w:tblHeader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Критерій</w:t>
            </w:r>
          </w:p>
        </w:tc>
        <w:tc>
          <w:tcPr>
            <w:tcW w:type="dxa" w:w="3402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показали результати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Як це пояснює лекція</w:t>
            </w:r>
          </w:p>
        </w:tc>
      </w:tr>
      <w:tr>
        <w:trPr>
          <w:cantSplit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Точність відносно ЛЗШ</w:t>
            </w:r>
          </w:p>
        </w:tc>
        <w:tc>
          <w:tcPr>
            <w:tcW w:type="dxa" w:w="3402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3.5: курсовий 2145 м і промах 223,7 м; шляховий 17,1 м; маршрутний 13,2 м. 3.2: лише маршрутний повертає на ЛЗШ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 – пасивний, ЛФШ невизначена; шляховий – ЛЗШ лише в ЗТ; маршрутний – максимальна точність</w:t>
            </w:r>
          </w:p>
        </w:tc>
      </w:tr>
      <w:tr>
        <w:trPr>
          <w:cantSplit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Час польоту</w:t>
            </w:r>
          </w:p>
        </w:tc>
        <w:tc>
          <w:tcPr>
            <w:tcW w:type="dxa" w:w="3402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у межах однієї умови різниця ≤ 1,06 с (3.5: 245,05 і 243,99 с); між умовами – 181,13 / 211,83 / 255,06 с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: вітер уздовж ЛЗШ змінює шляхову швидкість</w:t>
            </w:r>
          </w:p>
        </w:tc>
      </w:tr>
      <w:tr>
        <w:trPr>
          <w:cantSplit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Витрата пального</w:t>
            </w:r>
          </w:p>
        </w:tc>
        <w:tc>
          <w:tcPr>
            <w:tcW w:type="dxa" w:w="3402"/>
            <w:tcW w:type="dxa" w:w="448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1,755·t: 317,9 / 371,8 / 447,6 кг; 3.5: 430,1 (курсовий) і 428,2 кг</w:t>
            </w:r>
          </w:p>
        </w:tc>
        <w:tc>
          <w:tcPr>
            <w:tcW w:type="dxa" w:w="3402"/>
            <w:tcW w:type="dxa" w:w="346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ЛФШ курсового довша за ЛЗШ → перевитрата (лекція 11)</w:t>
            </w:r>
          </w:p>
        </w:tc>
      </w:tr>
    </w:tbl>
    <w:p>
      <w:pPr>
        <w:spacing w:before="0" w:after="60"/>
      </w:pP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CE4D6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Важливо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У 3.5 курсовий політ закінчився не в ЗТ, а «прольотом траверсу» (X &gt; 0) – тому його час лише на ≈ 1 с більший. Літак при цьому не потрапив у квадрат ЗТ (Z = 223,7 м).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Пункт 6. Висновки – що казати (звіт, розділ 7)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Без бічного вітру і без початкового відхилення (3.1, 3.3, 3.4) способи дають однаковий результат –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0.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Курсовий: найпростіший (лекція 11), але при бічному вітрі ЛФШ невизначена і довша: Z до 2145 м, промах 223,7 м, крен до 19,4°.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Шляховий: компенсує знос, виводить у ЗТ (Z</w:t>
      </w:r>
      <w:r>
        <w:rPr>
          <w:rFonts w:ascii="Times New Roman" w:hAnsi="Times New Roman"/>
          <w:b w:val="0"/>
          <w:i w:val="0"/>
          <w:sz w:val="21"/>
          <w:vertAlign w:val="subscript"/>
        </w:rPr>
        <w:t>max</w:t>
      </w:r>
      <w:r>
        <w:rPr>
          <w:rFonts w:ascii="Times New Roman" w:hAnsi="Times New Roman"/>
          <w:b w:val="0"/>
          <w:i w:val="0"/>
          <w:sz w:val="21"/>
        </w:rPr>
        <w:t xml:space="preserve"> = 17,1 м); при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≠ 0 перетинає ЛЗШ лише в ЗТ (3.2).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Маршрутний: найвища точність на ЛЗШ – повертає на ЛЗШ (3.2) і утримує (3.5: 13,2 м); потрібен навігаційний обчислювач.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Час і пальне визначає складова вітру вздовж ЛЗШ: 181,13 с / 317,9 кг (W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= +40) – 211,83 с / 371,8 кг (без вітру) – 255,06 с / 447,6 кг (W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= −40).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Частина В. Відповіді на контрольні запитання (методичка)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1. Назвіть способи виводу літака в задану точку.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Курсовий, шляховий і маршрутний (лекція 11, методичка).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Курсовий – безперервне спрямування повздовжньої осі літака на ЗТ; шляховий – безперервне спрямування вектора шляхової швидкості на ЗТ; маршрутний – виведення літака на ЛЗШ і безперервна стабілізація на ній у процесі руху до ЗТ.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2. Які особливості, переваги та недоліки має курсовий спосіб?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Особливості: застосовується при найпростішому навігаційному обладнанні, коли немає даних про вітер; вісь літака весь час на ЗТ; параметри – ККЗТ (ККРМ) і X &lt; 0; γ*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γзад</w:t>
      </w:r>
      <w:r>
        <w:rPr>
          <w:rFonts w:ascii="Times New Roman" w:hAnsi="Times New Roman"/>
          <w:b w:val="0"/>
          <w:i w:val="0"/>
          <w:sz w:val="21"/>
        </w:rPr>
        <w:t>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>sin(ККЗТ), ККЗТ = ПЗТ −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Перевага: простота реалізації. Недоліки: при бічному вітрі літак летить по невизначеній ЛФШ, а не по ЛЗШ; ЛФШ довша → більші час і витрата пального; пасивний – не протидіє бічному вітру, на сучасних літаках практично не застосовується.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У роботі (3.5):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max</w:t>
      </w:r>
      <w:r>
        <w:rPr>
          <w:rFonts w:ascii="Times New Roman" w:hAnsi="Times New Roman"/>
          <w:b w:val="0"/>
          <w:i w:val="0"/>
          <w:sz w:val="21"/>
        </w:rPr>
        <w:t xml:space="preserve"> = 2145 м, крен до 19,4°, проліт траверсу з Z = 223,7 м, 430,1 кг пального.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3. Які особливості, переваги та недоліки має шляховий спосіб?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Особливості: потрібно безперервно визначати курс і кут зносу (шляховий кут); на ЗТ спрямовується вектор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>; параметри – ΔШК і X; ΔШК = ПЗТ − ШК = ПРМ − К − КЗ; γ*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γзад</w:t>
      </w:r>
      <w:r>
        <w:rPr>
          <w:rFonts w:ascii="Times New Roman" w:hAnsi="Times New Roman"/>
          <w:b w:val="0"/>
          <w:i w:val="0"/>
          <w:sz w:val="21"/>
        </w:rPr>
        <w:t>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>sin(ΔШК).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Перевага: вивід по найкоротшій відстані (ЛФШ – пряма), менші час і пальне; активний – протидіє бічному вітру. Недолік: якщо літак на початку не на ЛЗШ, він перетинає ЛЗШ лише в ЗТ.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У роботі: 3.5 –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max</w:t>
      </w:r>
      <w:r>
        <w:rPr>
          <w:rFonts w:ascii="Times New Roman" w:hAnsi="Times New Roman"/>
          <w:b w:val="0"/>
          <w:i w:val="0"/>
          <w:sz w:val="21"/>
        </w:rPr>
        <w:t xml:space="preserve"> = 17,1 м, вихід у ЗТ; 3.2 – весь політ поза ЛЗШ, Z лінійно 2000 → 0.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4. Які особливості, переваги та недоліки має маршрутний спосіб?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Особливості: потрібен навігаційний обчислювач, що визначає X, Z, Ż; Z зводиться до нуля; γ*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−(k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>Z +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ż</w:t>
      </w:r>
      <w:r>
        <w:rPr>
          <w:rFonts w:ascii="Times New Roman" w:hAnsi="Times New Roman"/>
          <w:b w:val="0"/>
          <w:i w:val="0"/>
          <w:sz w:val="21"/>
        </w:rPr>
        <w:t>Ż); у точці 1 |k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>Z| = |k</w:t>
      </w:r>
      <w:r>
        <w:rPr>
          <w:rFonts w:ascii="Times New Roman" w:hAnsi="Times New Roman"/>
          <w:b w:val="0"/>
          <w:i w:val="0"/>
          <w:sz w:val="21"/>
          <w:vertAlign w:val="subscript"/>
        </w:rPr>
        <w:t>ż</w:t>
      </w:r>
      <w:r>
        <w:rPr>
          <w:rFonts w:ascii="Times New Roman" w:hAnsi="Times New Roman"/>
          <w:b w:val="0"/>
          <w:i w:val="0"/>
          <w:sz w:val="21"/>
        </w:rPr>
        <w:t>Ż|, далі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змінює знак і літак плавно «вписується» в ЛЗШ.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Перевага: максимальна точність стабілізації на ЛЗШ і прибуття до ЗТ у розрахунковий час. Відносний недолік: потрібен навігаційний обчислювач.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У роботі: 3.2 – повернення на ЛЗШ ≈ за 140 с, крен до 18,9°; 3.5 –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max</w:t>
      </w:r>
      <w:r>
        <w:rPr>
          <w:rFonts w:ascii="Times New Roman" w:hAnsi="Times New Roman"/>
          <w:b w:val="0"/>
          <w:i w:val="0"/>
          <w:sz w:val="21"/>
        </w:rPr>
        <w:t xml:space="preserve"> = 13,2 м.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5. Як працюють закони управління САУ при різних способах виводу літака в ЗТ?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Закон бічного каналу один для всіх способів: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 xml:space="preserve"> =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</w:t>
      </w:r>
      <w:r>
        <w:rPr>
          <w:rFonts w:ascii="Times New Roman" w:hAnsi="Times New Roman"/>
          <w:b w:val="0"/>
          <w:i w:val="0"/>
          <w:sz w:val="21"/>
        </w:rPr>
        <w:t>(γ 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>) +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ωx</w:t>
      </w:r>
      <w:r>
        <w:rPr>
          <w:rFonts w:ascii="Times New Roman" w:hAnsi="Times New Roman"/>
          <w:b w:val="0"/>
          <w:i w:val="0"/>
          <w:sz w:val="21"/>
        </w:rPr>
        <w:t>ω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,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н</w:t>
      </w:r>
      <w:r>
        <w:rPr>
          <w:rFonts w:ascii="Times New Roman" w:hAnsi="Times New Roman"/>
          <w:b w:val="0"/>
          <w:i w:val="0"/>
          <w:sz w:val="21"/>
        </w:rPr>
        <w:t xml:space="preserve"> =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ωy</w:t>
      </w:r>
      <w:r>
        <w:rPr>
          <w:rFonts w:ascii="Times New Roman" w:hAnsi="Times New Roman"/>
          <w:b w:val="0"/>
          <w:i w:val="0"/>
          <w:sz w:val="21"/>
        </w:rPr>
        <w:t>ω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</w:rPr>
        <w:t xml:space="preserve"> (k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</w:t>
      </w:r>
      <w:r>
        <w:rPr>
          <w:rFonts w:ascii="Times New Roman" w:hAnsi="Times New Roman"/>
          <w:b w:val="0"/>
          <w:i w:val="0"/>
          <w:sz w:val="21"/>
        </w:rPr>
        <w:t xml:space="preserve"> = 2,0,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ωx</w:t>
      </w:r>
      <w:r>
        <w:rPr>
          <w:rFonts w:ascii="Times New Roman" w:hAnsi="Times New Roman"/>
          <w:b w:val="0"/>
          <w:i w:val="0"/>
          <w:sz w:val="21"/>
        </w:rPr>
        <w:t xml:space="preserve"> = 1,5,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ωy</w:t>
      </w:r>
      <w:r>
        <w:rPr>
          <w:rFonts w:ascii="Times New Roman" w:hAnsi="Times New Roman"/>
          <w:b w:val="0"/>
          <w:i w:val="0"/>
          <w:sz w:val="21"/>
        </w:rPr>
        <w:t xml:space="preserve"> = 2,5). Відрізняється лише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>, яке формує навігаційний обчислювач: курсовий – за ККЗТ, шляховий – за ΔШК, маршрутний – за Z і Ż; у всіх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F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</w:t>
      </w:r>
      <w:r>
        <w:rPr>
          <w:rFonts w:ascii="Times New Roman" w:hAnsi="Times New Roman"/>
          <w:b w:val="0"/>
          <w:i w:val="0"/>
          <w:sz w:val="21"/>
        </w:rPr>
        <w:t>(γ*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>), F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</w:t>
      </w:r>
      <w:r>
        <w:rPr>
          <w:rFonts w:ascii="Times New Roman" w:hAnsi="Times New Roman"/>
          <w:b w:val="0"/>
          <w:i w:val="0"/>
          <w:sz w:val="21"/>
        </w:rPr>
        <w:t xml:space="preserve"> = ±20°.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Механізм (лекція 11): відхилення від потрібного напрямку 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потрібного знака →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 xml:space="preserve"> → поперечний момент ΔM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= 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δе</w:t>
      </w:r>
      <w:r>
        <w:rPr>
          <w:rFonts w:ascii="Times New Roman" w:hAnsi="Times New Roman"/>
          <w:b w:val="0"/>
          <w:i w:val="0"/>
          <w:sz w:val="21"/>
        </w:rPr>
        <w:t>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>SlρV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/2 → крен → бічна сила ΔZ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(рівнодійна Y і G) → літак повертає, неузгодженість → 0,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→ 0.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6. Поясніть роботу схеми алгоритму та програми моделювання.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Ввід даних (табл. 1, 2, закон САУ) → coefficients (a</w:t>
      </w:r>
      <w:r>
        <w:rPr>
          <w:rFonts w:ascii="Times New Roman" w:hAnsi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/>
          <w:b w:val="0"/>
          <w:i w:val="0"/>
          <w:sz w:val="21"/>
        </w:rPr>
        <w:t>…b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>, m) і друк → для кожної з 5 умов і 3 способів: initial_state (X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,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−ПЗТ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, G</w:t>
      </w:r>
      <w:r>
        <w:rPr>
          <w:rFonts w:ascii="Times New Roman" w:hAnsi="Times New Roman"/>
          <w:b w:val="0"/>
          <w:i w:val="0"/>
          <w:sz w:val="21"/>
          <w:vertAlign w:val="subscript"/>
        </w:rPr>
        <w:t>п0</w:t>
      </w:r>
      <w:r>
        <w:rPr>
          <w:rFonts w:ascii="Times New Roman" w:hAnsi="Times New Roman"/>
          <w:b w:val="0"/>
          <w:i w:val="0"/>
          <w:sz w:val="21"/>
        </w:rPr>
        <w:t>) → fly: цикл із кроком 0,01 с – derivatives (wind →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>, β</w:t>
      </w:r>
      <w:r>
        <w:rPr>
          <w:rFonts w:ascii="Times New Roman" w:hAnsi="Times New Roman"/>
          <w:b w:val="0"/>
          <w:i w:val="0"/>
          <w:sz w:val="21"/>
          <w:vertAlign w:val="subscript"/>
        </w:rPr>
        <w:t>w</w:t>
      </w:r>
      <w:r>
        <w:rPr>
          <w:rFonts w:ascii="Times New Roman" w:hAnsi="Times New Roman"/>
          <w:b w:val="0"/>
          <w:i w:val="0"/>
          <w:sz w:val="21"/>
        </w:rPr>
        <w:t>; gamma_zad; autopilot; праві частини ψ̈, γ̈, β̇, Ẋ, Ż, Ġ</w:t>
      </w:r>
      <w:r>
        <w:rPr>
          <w:rFonts w:ascii="Times New Roman" w:hAnsi="Times New Roman"/>
          <w:b w:val="0"/>
          <w:i w:val="0"/>
          <w:sz w:val="21"/>
          <w:vertAlign w:val="subscript"/>
        </w:rPr>
        <w:t>п</w:t>
      </w:r>
      <w:r>
        <w:rPr>
          <w:rFonts w:ascii="Times New Roman" w:hAnsi="Times New Roman"/>
          <w:b w:val="0"/>
          <w:i w:val="0"/>
          <w:sz w:val="21"/>
        </w:rPr>
        <w:t>), друк кожні 5 с, перевірка кінця (квадрат 20 м або X &gt; 0), euler_step → print_flight.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Принцип – модульний, метод – Ейлера (методичка).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Частина Г. Каверзні питання, шпаргалка, прогалини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Питання, які може задати викладач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Чим шляхова швидкість відрізняється від істинної?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V – відносно повітряного потоку;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– відносно поверхні Землі в горизонтальній площині, визначає лінію шляху; V⃗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= V⃗ + W⃗ (лекція 9).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Що таке кут зносу і як він пов’язаний з курсом?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КЗ – між вектором V (віссю ПС) і вектором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>; ШК = К + КЗ (лекція 9).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НВ і δ – у чому різниця? Яке δ при НВ = 135°?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НВ – куди дме, δ – звідки; НВ ≤ 180° → δ = НВ + 180° = 315° (лекція 9).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курсовий спосіб називають пасивним, а шляховий – активним?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Курсовий не дає змоги активно протидіяти бічному вітру; шляховий дає (лекція 11).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при вітрі зліва літак спочатку кренить вправо?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Вектор V повертається назустріч потоку → β &lt; 0 → ΔM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= 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β</w:t>
      </w:r>
      <w:r>
        <w:rPr>
          <w:rFonts w:ascii="Times New Roman" w:hAnsi="Times New Roman"/>
          <w:b w:val="0"/>
          <w:i w:val="0"/>
          <w:sz w:val="21"/>
        </w:rPr>
        <w:t>βSlρV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/2 &gt; 0 → γ &gt; 0 (лекція 11). У моделі на першому кроці умови 3.5: β</w:t>
      </w:r>
      <w:r>
        <w:rPr>
          <w:rFonts w:ascii="Times New Roman" w:hAnsi="Times New Roman"/>
          <w:b w:val="0"/>
          <w:i w:val="0"/>
          <w:sz w:val="21"/>
          <w:vertAlign w:val="subscript"/>
        </w:rPr>
        <w:t>в</w:t>
      </w:r>
      <w:r>
        <w:rPr>
          <w:rFonts w:ascii="Times New Roman" w:hAnsi="Times New Roman"/>
          <w:b w:val="0"/>
          <w:i w:val="0"/>
          <w:sz w:val="21"/>
        </w:rPr>
        <w:t xml:space="preserve"> = −6,87° → γ̈ = −b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β</w:t>
      </w:r>
      <w:r>
        <w:rPr>
          <w:rFonts w:ascii="Times New Roman" w:hAnsi="Times New Roman"/>
          <w:b w:val="0"/>
          <w:i w:val="0"/>
          <w:sz w:val="21"/>
          <w:vertAlign w:val="subscript"/>
        </w:rPr>
        <w:t>в</w:t>
      </w:r>
      <w:r>
        <w:rPr>
          <w:rFonts w:ascii="Times New Roman" w:hAnsi="Times New Roman"/>
          <w:b w:val="0"/>
          <w:i w:val="0"/>
          <w:sz w:val="21"/>
        </w:rPr>
        <w:t xml:space="preserve"> = +24,67 (рис. 9 звіту: γ до +11°).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Навіщо доданок k</w:t>
      </w:r>
      <w:r>
        <w:rPr>
          <w:rFonts w:ascii="Times New Roman" w:hAnsi="Times New Roman"/>
          <w:b/>
          <w:i w:val="0"/>
          <w:sz w:val="21"/>
          <w:vertAlign w:val="subscript"/>
        </w:rPr>
        <w:t>ż</w:t>
      </w:r>
      <w:r>
        <w:rPr>
          <w:rFonts w:ascii="Times New Roman" w:hAnsi="Times New Roman"/>
          <w:b/>
          <w:i w:val="0"/>
          <w:sz w:val="21"/>
        </w:rPr>
        <w:t>Ż у маршрутному способі?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Завдяки йому в точці 1 (|k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>Z| = |k</w:t>
      </w:r>
      <w:r>
        <w:rPr>
          <w:rFonts w:ascii="Times New Roman" w:hAnsi="Times New Roman"/>
          <w:b w:val="0"/>
          <w:i w:val="0"/>
          <w:sz w:val="21"/>
          <w:vertAlign w:val="subscript"/>
        </w:rPr>
        <w:t>ż</w:t>
      </w:r>
      <w:r>
        <w:rPr>
          <w:rFonts w:ascii="Times New Roman" w:hAnsi="Times New Roman"/>
          <w:b w:val="0"/>
          <w:i w:val="0"/>
          <w:sz w:val="21"/>
        </w:rPr>
        <w:t>Ż|)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змінює знак, і літак плавно «вписується» в ЛЗШ (лекція 11). У звіті (3.2) це ≈ 18-та секунда.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при НВ = 0° і 180° способи однакові?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W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 xml:space="preserve"> = W·sin(НВ −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>) = 0 → β</w:t>
      </w:r>
      <w:r>
        <w:rPr>
          <w:rFonts w:ascii="Times New Roman" w:hAnsi="Times New Roman"/>
          <w:b w:val="0"/>
          <w:i w:val="0"/>
          <w:sz w:val="21"/>
          <w:vertAlign w:val="subscript"/>
        </w:rPr>
        <w:t>w</w:t>
      </w:r>
      <w:r>
        <w:rPr>
          <w:rFonts w:ascii="Times New Roman" w:hAnsi="Times New Roman"/>
          <w:b w:val="0"/>
          <w:i w:val="0"/>
          <w:sz w:val="21"/>
        </w:rPr>
        <w:t xml:space="preserve"> = 0 → бічного збурення немає; вітер змінює лише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=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+ W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(методичка).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курсовий спосіб у 3.5 не вийшов у ЗТ?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Біля ЗТ пеленг змінюється швидко,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упирається в обмеження −20° (на 240 с: X = −949 м, Z = 554 м,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−20°), літак не встигає довернути і пролітає траверс з Z = 223,7 м (звіт).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в 3.2 курсовий і шляховий не кренять?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−ПЗТ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>, тобто вісь і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від початку спрямовані на ЗТ: ККЗТ = ΔШК = 0 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0.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Що означає «проліт траверсу ЗТ»?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Зміна знака X (X &gt; 0) – літак уже проминув ЗТ, не потрапивши в квадрат 20×20 м (методичка).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ψ</w:t>
      </w:r>
      <w:r>
        <w:rPr>
          <w:rFonts w:ascii="Times New Roman" w:hAnsi="Times New Roman"/>
          <w:b/>
          <w:i w:val="0"/>
          <w:sz w:val="21"/>
          <w:vertAlign w:val="subscript"/>
        </w:rPr>
        <w:t>г</w:t>
      </w:r>
      <w:r>
        <w:rPr>
          <w:rFonts w:ascii="Times New Roman" w:hAnsi="Times New Roman"/>
          <w:b/>
          <w:i w:val="0"/>
          <w:sz w:val="21"/>
        </w:rPr>
        <w:t xml:space="preserve"> = −ψ?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Так задано в методичці; у лекціях пояснення немає.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крок 0,01 с і друк через 5 с?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Так вимагає методичка (п. 2 порядку виконання).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Звідки множник 3 у Ġ</w:t>
      </w:r>
      <w:r>
        <w:rPr>
          <w:rFonts w:ascii="Times New Roman" w:hAnsi="Times New Roman"/>
          <w:b/>
          <w:i w:val="0"/>
          <w:sz w:val="21"/>
          <w:vertAlign w:val="subscript"/>
        </w:rPr>
        <w:t>п</w:t>
      </w:r>
      <w:r>
        <w:rPr>
          <w:rFonts w:ascii="Times New Roman" w:hAnsi="Times New Roman"/>
          <w:b/>
          <w:i w:val="0"/>
          <w:sz w:val="21"/>
        </w:rPr>
        <w:t xml:space="preserve"> = −3q</w:t>
      </w:r>
      <w:r>
        <w:rPr>
          <w:rFonts w:ascii="Times New Roman" w:hAnsi="Times New Roman"/>
          <w:b/>
          <w:i w:val="0"/>
          <w:sz w:val="21"/>
          <w:vertAlign w:val="subscript"/>
        </w:rPr>
        <w:t>дв</w:t>
      </w:r>
      <w:r>
        <w:rPr>
          <w:rFonts w:ascii="Times New Roman" w:hAnsi="Times New Roman"/>
          <w:b/>
          <w:i w:val="0"/>
          <w:sz w:val="21"/>
        </w:rPr>
        <w:t>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Так задано в методичці (q</w:t>
      </w:r>
      <w:r>
        <w:rPr>
          <w:rFonts w:ascii="Times New Roman" w:hAnsi="Times New Roman"/>
          <w:b w:val="0"/>
          <w:i w:val="0"/>
          <w:sz w:val="21"/>
          <w:vertAlign w:val="subscript"/>
        </w:rPr>
        <w:t>дв</w:t>
      </w:r>
      <w:r>
        <w:rPr>
          <w:rFonts w:ascii="Times New Roman" w:hAnsi="Times New Roman"/>
          <w:b w:val="0"/>
          <w:i w:val="0"/>
          <w:sz w:val="21"/>
        </w:rPr>
        <w:t xml:space="preserve"> – витрата </w:t>
      </w:r>
      <w:r>
        <w:rPr>
          <w:rFonts w:ascii="Times New Roman" w:hAnsi="Times New Roman"/>
          <w:b/>
          <w:i w:val="0"/>
          <w:sz w:val="21"/>
        </w:rPr>
        <w:t>одного</w:t>
      </w:r>
      <w:r>
        <w:rPr>
          <w:rFonts w:ascii="Times New Roman" w:hAnsi="Times New Roman"/>
          <w:b w:val="0"/>
          <w:i w:val="0"/>
          <w:sz w:val="21"/>
        </w:rPr>
        <w:t xml:space="preserve"> двигуна).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Який етап польоту моделюється?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Політ за маршрутом: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11050 м і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236 м/с сталі (лекція 10 + методичка).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Шпаргалка формул</w:t>
      </w:r>
    </w:p>
    <w:tbl>
      <w:tblPr>
        <w:tblW w:type="auto" w:w="0"/>
        <w:tblLook w:firstColumn="1" w:firstRow="1" w:lastColumn="0" w:lastRow="0" w:noHBand="0" w:noVBand="1" w:val="04A0"/>
        <w:tblW w:type="dxa" w:w="10199"/>
        <w:tblLayout w:type="fixed"/>
      </w:tblPr>
      <w:tblGrid>
        <w:gridCol w:w="1912"/>
        <w:gridCol w:w="7012"/>
        <w:gridCol w:w="1275"/>
      </w:tblGrid>
      <w:tr>
        <w:trPr>
          <w:cantSplit/>
          <w:tblHeader/>
        </w:trPr>
        <w:tc>
          <w:tcPr>
            <w:tcW w:type="dxa" w:w="3402"/>
            <w:tcW w:type="dxa" w:w="19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</w:t>
            </w:r>
          </w:p>
        </w:tc>
        <w:tc>
          <w:tcPr>
            <w:tcW w:type="dxa" w:w="3402"/>
            <w:tcW w:type="dxa" w:w="70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Формула</w:t>
            </w:r>
          </w:p>
        </w:tc>
        <w:tc>
          <w:tcPr>
            <w:tcW w:type="dxa" w:w="3402"/>
            <w:tcW w:type="dxa" w:w="127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Джерело</w:t>
            </w:r>
          </w:p>
        </w:tc>
      </w:tr>
      <w:tr>
        <w:trPr>
          <w:cantSplit/>
        </w:trPr>
        <w:tc>
          <w:tcPr>
            <w:tcW w:type="dxa" w:w="3402"/>
            <w:tcW w:type="dxa" w:w="19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Швидкості</w:t>
            </w:r>
          </w:p>
        </w:tc>
        <w:tc>
          <w:tcPr>
            <w:tcW w:type="dxa" w:w="3402"/>
            <w:tcW w:type="dxa" w:w="70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і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V√(ρ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);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пр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і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− ΔV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і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− ΔV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а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− ΔV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ст</w:t>
            </w:r>
          </w:p>
        </w:tc>
        <w:tc>
          <w:tcPr>
            <w:tcW w:type="dxa" w:w="3402"/>
            <w:tcW w:type="dxa" w:w="127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л.9</w:t>
            </w:r>
          </w:p>
        </w:tc>
      </w:tr>
      <w:tr>
        <w:trPr>
          <w:cantSplit/>
        </w:trPr>
        <w:tc>
          <w:tcPr>
            <w:tcW w:type="dxa" w:w="3402"/>
            <w:tcW w:type="dxa" w:w="19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Вітер</w:t>
            </w:r>
          </w:p>
        </w:tc>
        <w:tc>
          <w:tcPr>
            <w:tcW w:type="dxa" w:w="3402"/>
            <w:tcW w:type="dxa" w:w="70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 = НВ ± 180°</w:t>
            </w:r>
          </w:p>
        </w:tc>
        <w:tc>
          <w:tcPr>
            <w:tcW w:type="dxa" w:w="3402"/>
            <w:tcW w:type="dxa" w:w="127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л.9</w:t>
            </w:r>
          </w:p>
        </w:tc>
      </w:tr>
      <w:tr>
        <w:trPr>
          <w:cantSplit/>
        </w:trPr>
        <w:tc>
          <w:tcPr>
            <w:tcW w:type="dxa" w:w="3402"/>
            <w:tcW w:type="dxa" w:w="19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НТШ</w:t>
            </w:r>
          </w:p>
        </w:tc>
        <w:tc>
          <w:tcPr>
            <w:tcW w:type="dxa" w:w="3402"/>
            <w:tcW w:type="dxa" w:w="70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V⃗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V⃗ + W⃗; ШК = К + КЗ; К = НВ − ККВ; ККВ = КВ + КЗ; КВ = НВ − ШК</w:t>
            </w:r>
          </w:p>
        </w:tc>
        <w:tc>
          <w:tcPr>
            <w:tcW w:type="dxa" w:w="3402"/>
            <w:tcW w:type="dxa" w:w="127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л.9</w:t>
            </w:r>
          </w:p>
        </w:tc>
      </w:tr>
      <w:tr>
        <w:trPr>
          <w:cantSplit/>
        </w:trPr>
        <w:tc>
          <w:tcPr>
            <w:tcW w:type="dxa" w:w="3402"/>
            <w:tcW w:type="dxa" w:w="19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НТШ (швидкості)</w:t>
            </w:r>
          </w:p>
        </w:tc>
        <w:tc>
          <w:tcPr>
            <w:tcW w:type="dxa" w:w="3402"/>
            <w:tcW w:type="dxa" w:w="70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V·cos КЗ + W·cos КВ; V/W = sin КВ/sin КЗ</w:t>
            </w:r>
          </w:p>
        </w:tc>
        <w:tc>
          <w:tcPr>
            <w:tcW w:type="dxa" w:w="3402"/>
            <w:tcW w:type="dxa" w:w="127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л.9</w:t>
            </w:r>
          </w:p>
        </w:tc>
      </w:tr>
      <w:tr>
        <w:trPr>
          <w:cantSplit/>
        </w:trPr>
        <w:tc>
          <w:tcPr>
            <w:tcW w:type="dxa" w:w="3402"/>
            <w:tcW w:type="dxa" w:w="19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Сили, моменти</w:t>
            </w:r>
          </w:p>
        </w:tc>
        <w:tc>
          <w:tcPr>
            <w:tcW w:type="dxa" w:w="3402"/>
            <w:tcW w:type="dxa" w:w="70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C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βSρV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/2; ΔM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βSlρV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/2; ΔM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SlρV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</w:t>
            </w:r>
          </w:p>
        </w:tc>
        <w:tc>
          <w:tcPr>
            <w:tcW w:type="dxa" w:w="3402"/>
            <w:tcW w:type="dxa" w:w="127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л.11</w:t>
            </w:r>
          </w:p>
        </w:tc>
      </w:tr>
      <w:tr>
        <w:trPr>
          <w:cantSplit/>
        </w:trPr>
        <w:tc>
          <w:tcPr>
            <w:tcW w:type="dxa" w:w="3402"/>
            <w:tcW w:type="dxa" w:w="19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Курсовий</w:t>
            </w:r>
          </w:p>
        </w:tc>
        <w:tc>
          <w:tcPr>
            <w:tcW w:type="dxa" w:w="3402"/>
            <w:tcW w:type="dxa" w:w="70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sin ККРМ; ККРМ = ПРМ − К</w:t>
            </w:r>
          </w:p>
        </w:tc>
        <w:tc>
          <w:tcPr>
            <w:tcW w:type="dxa" w:w="3402"/>
            <w:tcW w:type="dxa" w:w="127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л.11</w:t>
            </w:r>
          </w:p>
        </w:tc>
      </w:tr>
      <w:tr>
        <w:trPr>
          <w:cantSplit/>
        </w:trPr>
        <w:tc>
          <w:tcPr>
            <w:tcW w:type="dxa" w:w="3402"/>
            <w:tcW w:type="dxa" w:w="19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Шляховий</w:t>
            </w:r>
          </w:p>
        </w:tc>
        <w:tc>
          <w:tcPr>
            <w:tcW w:type="dxa" w:w="3402"/>
            <w:tcW w:type="dxa" w:w="70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sin ΔШК; ΔШК = ПРМ − К − КЗ = ПРМ − ШК</w:t>
            </w:r>
          </w:p>
        </w:tc>
        <w:tc>
          <w:tcPr>
            <w:tcW w:type="dxa" w:w="3402"/>
            <w:tcW w:type="dxa" w:w="127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л.11</w:t>
            </w:r>
          </w:p>
        </w:tc>
      </w:tr>
      <w:tr>
        <w:trPr>
          <w:cantSplit/>
        </w:trPr>
        <w:tc>
          <w:tcPr>
            <w:tcW w:type="dxa" w:w="3402"/>
            <w:tcW w:type="dxa" w:w="19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Маршрутний</w:t>
            </w:r>
          </w:p>
        </w:tc>
        <w:tc>
          <w:tcPr>
            <w:tcW w:type="dxa" w:w="3402"/>
            <w:tcW w:type="dxa" w:w="70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−(k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Z +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Ż)</w:t>
            </w:r>
          </w:p>
        </w:tc>
        <w:tc>
          <w:tcPr>
            <w:tcW w:type="dxa" w:w="3402"/>
            <w:tcW w:type="dxa" w:w="127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л.11</w:t>
            </w:r>
          </w:p>
        </w:tc>
      </w:tr>
      <w:tr>
        <w:trPr>
          <w:cantSplit/>
        </w:trPr>
        <w:tc>
          <w:tcPr>
            <w:tcW w:type="dxa" w:w="3402"/>
            <w:tcW w:type="dxa" w:w="19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САУ</w:t>
            </w:r>
          </w:p>
        </w:tc>
        <w:tc>
          <w:tcPr>
            <w:tcW w:type="dxa" w:w="3402"/>
            <w:tcW w:type="dxa" w:w="70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(γ −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 +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δ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ω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</w:p>
        </w:tc>
        <w:tc>
          <w:tcPr>
            <w:tcW w:type="dxa" w:w="3402"/>
            <w:tcW w:type="dxa" w:w="127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л.11 / М</w:t>
            </w:r>
          </w:p>
        </w:tc>
      </w:tr>
      <w:tr>
        <w:trPr>
          <w:cantSplit/>
        </w:trPr>
        <w:tc>
          <w:tcPr>
            <w:tcW w:type="dxa" w:w="3402"/>
            <w:tcW w:type="dxa" w:w="19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Пеленг, ШК</w:t>
            </w:r>
          </w:p>
        </w:tc>
        <w:tc>
          <w:tcPr>
            <w:tcW w:type="dxa" w:w="3402"/>
            <w:tcW w:type="dxa" w:w="70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ПЗТ = 57,3·arctg(Z/X); ШК = 57,3·arctg(Ż/Ẋ)</w:t>
            </w:r>
          </w:p>
        </w:tc>
        <w:tc>
          <w:tcPr>
            <w:tcW w:type="dxa" w:w="3402"/>
            <w:tcW w:type="dxa" w:w="127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19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Вітер у моделі</w:t>
            </w:r>
          </w:p>
        </w:tc>
        <w:tc>
          <w:tcPr>
            <w:tcW w:type="dxa" w:w="3402"/>
            <w:tcW w:type="dxa" w:w="70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W cos(НВ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);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W sin(НВ −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);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−57,3W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</w:p>
        </w:tc>
        <w:tc>
          <w:tcPr>
            <w:tcW w:type="dxa" w:w="3402"/>
            <w:tcW w:type="dxa" w:w="127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  <w:tr>
        <w:trPr>
          <w:cantSplit/>
        </w:trPr>
        <w:tc>
          <w:tcPr>
            <w:tcW w:type="dxa" w:w="3402"/>
            <w:tcW w:type="dxa" w:w="19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Кінематика</w:t>
            </w:r>
          </w:p>
        </w:tc>
        <w:tc>
          <w:tcPr>
            <w:tcW w:type="dxa" w:w="3402"/>
            <w:tcW w:type="dxa" w:w="70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Ẋ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cos(ψ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β); Ż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sin(ψ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β); Ġ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−3q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дв</w:t>
            </w:r>
          </w:p>
        </w:tc>
        <w:tc>
          <w:tcPr>
            <w:tcW w:type="dxa" w:w="3402"/>
            <w:tcW w:type="dxa" w:w="1275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Числа варіанта 5, які варто пам’ятати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4080"/>
        <w:gridCol w:w="6120"/>
      </w:tblGrid>
      <w:tr>
        <w:trPr>
          <w:cantSplit/>
          <w:tblHeader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Величина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Значення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H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236 м/с; 11050 м; 0,0372 кг·с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/м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4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m; 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8221,99 кг·с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/м; 1035,95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ПЗТ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(3.2)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−2,291°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: 3.1 / 3.3 / 3.4 / 3.5 (старт)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236 / 276 / 196 / 207,7 м/с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β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w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на старті 3.5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−6,87°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Час: 3.1 / 3.3 / 3.4 / 3.5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211,83 / 181,13 / 255,06 / 243,99 с (курсовий 245,05)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Пальне: 3.1 / 3.3 / 3.4 / 3.5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371,8 / 317,9 / 447,6 / 428,2 кг (курсовий 430,1)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3.5: 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к / ш / м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2145 / 17,1 / 13,2 м; промах курсового 223,7 м</w:t>
            </w:r>
          </w:p>
        </w:tc>
      </w:tr>
      <w:tr>
        <w:trPr>
          <w:cantSplit/>
        </w:trPr>
        <w:tc>
          <w:tcPr>
            <w:tcW w:type="dxa" w:w="5103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3.2 маршрутний</w:t>
            </w:r>
          </w:p>
        </w:tc>
        <w:tc>
          <w:tcPr>
            <w:tcW w:type="dxa" w:w="5103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|γ|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18,94°,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 min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≈ −9,8°, на ЛЗШ ≈ 140 с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Чого немає в лекціях (і як це відкрито сказати)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Рівняння бічного руху, коефіцієнти, табл. 1, 2, закон САУ з числами, F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</w:t>
      </w:r>
      <w:r>
        <w:rPr>
          <w:rFonts w:ascii="Times New Roman" w:hAnsi="Times New Roman"/>
          <w:b w:val="0"/>
          <w:i w:val="0"/>
          <w:sz w:val="21"/>
        </w:rPr>
        <w:t>, умови 3.1–3.5 – лише методичка ЛР 4.2.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Числа результатів, рисунки, таблиця 5 – отримані вашою програмою (звіт). Нюанс з 57,3 у 3.4 – з тієї ж програми.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Чому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= −ψ і чому саме ±20° – ні в лекціях, ні в методичці не пояснено; так і скажіть: «так задано в методичці».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Слова «попутний / зустрічний / бічний вітер» для 3.3–3.5 і «крива погоні» – з вашого звіту, у лекціях таких назв немає.</w:t>
      </w:r>
    </w:p>
    <w:sectPr>
      <w:footerReference w:type="default" r:id="rId7"/>
      <w:pgSz w:w="11906" w:h="16838" w:orient="portrait"/>
      <w:pgMar w:top="700" w:right="8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Розбір ЛР 4.2 · стор.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6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Розбір ЛР 4.1</dc:title>
  <dc:creator>Галицький Я.О.</dc:creator>
  <cp:lastModifiedBy>Un-named</cp:lastModifiedBy>
  <cp:revision>1</cp:revision>
  <dcterms:created xsi:type="dcterms:W3CDTF">2026-10-18T13:20:33.510Z</dcterms:created>
  <dcterms:modified xsi:type="dcterms:W3CDTF">2026-10-18T13:20:33.511Z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