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30" w:line="264" w:lineRule="auto"/>
        <w:jc w:val="center"/>
      </w:pPr>
      <w:r>
        <w:rPr>
          <w:rFonts w:ascii="Times New Roman" w:hAnsi="Times New Roman"/>
          <w:b/>
          <w:i w:val="0"/>
          <w:color w:val="1F3864"/>
          <w:sz w:val="32"/>
        </w:rPr>
        <w:t>СЛОВНИК ЛАБОРАТОРНОЇ РОБОТИ №4.2</w:t>
      </w:r>
    </w:p>
    <w:p>
      <w:pPr>
        <w:spacing w:before="0" w:after="60" w:line="264" w:lineRule="auto"/>
        <w:jc w:val="center"/>
      </w:pPr>
      <w:r>
        <w:rPr>
          <w:rFonts w:ascii="Times New Roman" w:hAnsi="Times New Roman"/>
          <w:b w:val="0"/>
          <w:i w:val="0"/>
          <w:sz w:val="21"/>
        </w:rPr>
        <w:t>Усі терміни, скорочення, позначення та назви з методички і звіту · варіант 5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E2EFDA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Як користуватися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Розділи: 1 – скорочення; 2 – терміни (за абеткою); 3 – позначення величин; 4 – коефіцієнти рівнянь; 5 – аеродинамічні характеристики (табл. 2); 6 – закон САУ і γ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; 7 – умови дослідження; 8 – стовпці таблиці 5; 9 – назви в програмі; 10 – відповідники з лекцій.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Джерела: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М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методичка до ЛР 4.2;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З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ваш звіт;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Л9, Л10, Л11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лекції.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Знак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◦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на початку пояснення – окремого визначення ні в лекціях, ні в методичці немає; пояснено лише те, як термін використовується в цій роботі.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1. Скорочення</w:t>
      </w:r>
    </w:p>
    <w:tbl>
      <w:tblPr>
        <w:tblW w:type="auto" w:w="0"/>
        <w:tblLook w:firstColumn="1" w:firstRow="1" w:lastColumn="0" w:lastRow="0" w:noHBand="0" w:noVBand="1" w:val="04A0"/>
        <w:tblW w:type="dxa" w:w="10197"/>
        <w:tblLayout w:type="fixed"/>
      </w:tblPr>
      <w:tblGrid>
        <w:gridCol w:w="1599"/>
        <w:gridCol w:w="7399"/>
        <w:gridCol w:w="1199"/>
      </w:tblGrid>
      <w:tr>
        <w:trPr>
          <w:cantSplit/>
          <w:tblHeader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Скорочення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Розшифрування і зміст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Джерело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ЗТ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задана точка – точка, у яку виводиться літак; у ЛР розташована в початку координат (X = 0, Z = 0)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ЗШК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заданий шляховий кут; у ЛР ЗШК = 0°, тобто ЛЗШ спрямована на північ уздовж осі OX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заданої точки – кут за годинниковою стрілкою від повздовжньої осі ПС до напрямку з точки МС на ЗТ; ККЗТ = 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ККРМ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радіомаяка – кут між повздовжньою віссю ОХ (вектором V) і напрямком на радіомаяк; ККРМ = ПРМ − К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ЛЗШ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лінія заданого шляху – лінія, по якій повинен рухатися літак; у ЛР – вісь OX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ЛФШ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лінія фактичного шляху – лінія, по якій літак рухається насправді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МС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місце літака (у звіті – «точка місця літака (МС)»); від неї відлічуються пеленг і курсові кути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З, Л9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НВ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навігаційний напрямок вітру – кут від північного напрямку опорного меридіана до напрямку, </w:t>
            </w:r>
            <w:r>
              <w:rPr>
                <w:rFonts w:ascii="Times New Roman" w:hAnsi="Times New Roman"/>
                <w:b/>
                <w:i w:val="0"/>
                <w:sz w:val="19"/>
              </w:rPr>
              <w:t>куди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дме вітер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НТШ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навігаційний трикутник швидкостей: V⃗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V⃗ + W⃗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ПЕОМ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обчислювальна машина, на якій виконується моделювання (розшифрування в методичці не наведено)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 заданої точки – кут за годинниковою від північного напрямку опорного меридіана через МС до напрямку з МС на ЗТ; ПЗТ = 57,3·arctg(Z/X)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ПРМ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 радіомаяка – кут між північним напрямком опорного меридіана через МС і напрямком на радіомаяк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ПС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повітряне судно (у ЛР – літак)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РМ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радіомаяк – у лекції 11 приклад заданої точки (на нього виводять ПС за радіокомпасом)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САУ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система автоматичного управління (у ЛР – її бічний канал)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кут – кут за годинниковою від північного напрямку опорного меридіана через МС до вектора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ШК = 57,3·arctg(Ż/Ẋ)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повороту лінії шляху – кут за годинниковою від вектора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до напрямку з МС на ЗТ; ΔШК = ПЗТ − ШК (у лекції – кут довороту вектора шляхової швидкості)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 – кут між північним напрямком опорного меридіана через МС і повздовжньою віссю ПС; у моделі –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Л9, 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КЗ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зносу – кут між вектором V (повздовжньою віссю) і вектором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ШК = К + КЗ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Л9, Л11</w:t>
            </w:r>
          </w:p>
        </w:tc>
      </w:tr>
      <w:tr>
        <w:trPr>
          <w:cantSplit/>
        </w:trPr>
        <w:tc>
          <w:tcPr>
            <w:tcW w:type="dxa" w:w="3402"/>
            <w:tcW w:type="dxa" w:w="15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ККВ, КВ</w:t>
            </w:r>
          </w:p>
        </w:tc>
        <w:tc>
          <w:tcPr>
            <w:tcW w:type="dxa" w:w="3402"/>
            <w:tcW w:type="dxa" w:w="73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вітру (між V і W); кут вітру (між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 W)</w:t>
            </w:r>
          </w:p>
        </w:tc>
        <w:tc>
          <w:tcPr>
            <w:tcW w:type="dxa" w:w="3402"/>
            <w:tcW w:type="dxa" w:w="119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2. Терміни (за абеткою)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3060"/>
        <w:gridCol w:w="6120"/>
        <w:gridCol w:w="1020"/>
      </w:tblGrid>
      <w:tr>
        <w:trPr>
          <w:cantSplit/>
          <w:tblHeader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Термін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означає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Джерело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Автоматичне управління (автоматично керований політ)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політ, у якому літаком керує САУ за законом управління; у ЛР досліджується «процес автоматичного виводу літака в ЗТ»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Аеродинамічні характеристики літака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табл. 2 методички: 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…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…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(розділ 5)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Активний спосіб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так лекція називає шляховий спосіб – він дає змогу активно протидіяти бічному вітру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Алгоритм формування управляючого сигналу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правила, за якими навігаційний обчислювач обчислює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для курсового, шляхового чи маршрутного способу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Алгоритмічна мова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мова програмування, «узгоджена з викладачем»; у звіті – Python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Атмосферні збурення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у ЛР – вітер швидкістю W = 40 м/с із напрямком НВ (умови 3.3–3.5)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Балансувальний кут атаки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параметр польоту з табл. 2 (6,04°); входить у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(g/V)·cos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sin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. Кут атаки α згадано в лекції 9 (у НТШ його приймають рівним нулю)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Бічна площина (рух у бічній площині)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рух, який описують рівняння для ψ, γ, β, X, Z: рискання, крен, ковзання і бічне переміщення; швидкість постійна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Бічна сила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сила від ковзання: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·β·S·ρV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/2; при β &lt; 0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&gt; 0 і зміщує літак вправо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Бічна сила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рівнодійна піднімальної сили Y і ваги G при крені; при γ &gt; 0 спрямована вправо, при γ &lt; 0 – вліво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Бічне відхилення Z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відхилення літака від ЛЗШ, м; додатне – праворуч від ЛЗШ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Бічний вітер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так у звіті названо умову 3.5 (НВ = 135°): є бічна складова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≠ 0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Бічний канал САУ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частина САУ, що керує бічним рухом через елерони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 кермо напрямку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(«закон функціонування бічного каналу САУ»)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Вага пального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початкова вага пального, 20000 кг (табл. 1)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Варіація (знак варіації Δ)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змінні в рівняннях є варіаціями (Δψ, Δγ, …); «знак варіації Δ для спрощення опущений»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Вивід літака в задану точку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рух ПС до ЗТ за певним алгоритмом; способи – курсовий, шляховий, маршрутний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Витрата пального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ЛР –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за політ, кг; один із критеріїв порівняння способів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Вихід у квадрат ЗТ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умова закінчення: літак в області, обмеженій квадратом зі стороною 20 м з ЗТ у центрі (|X| ≤ 10 м і |Z| ≤ 10 м)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Вітер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переміщення повітряних мас відносно поверхні Землі; причина – нерівномірність розподілу атмосферного тиску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Геометричні характеристики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площа крила S і розмах крила l (табл. 1)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Гіроскопічний курс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за годинниковою від північного напрямку опорного меридіана через МС до повздовжньої осі літака; у моделі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−ψ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Густина повітря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густина на даній висоті; у ЛР 0,0372 кг·с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/м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(табл. 2)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Демпфер крену (сигнал демпфера крену)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доданок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у законі управління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Диференціальні рівняння руху в бічній площині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три лінеаризовані рівняння для ψ̈, γ̈, β̇ разом з кінематикою Ẋ, Ż і 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Ейлера метод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метод чисельного інтегрування, заданий методичкою; у програмі: новий стан = старий + похідна·h (euler_step)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Елерони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органи керування креном; відхилення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. 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&gt; 0 правий елерон відхиляється вниз, лівий – вгору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Задана точка (ЗТ)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Закон автоматичного управління САУ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 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(у лекції – без доданка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Залишок пального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друкується програмою; 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−3q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Зміст звіту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 пунктів: назва і мета; теорія; схема алгоритму і програма; результати; висновки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Зустрічний вітер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так у звіті названо умову 3.4 (НВ = 180°):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−40 м/с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Істинна повітряна швидкість V (V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дійсна швидкість ПС відносно повітряного потоку;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236 м/с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Л9, 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Квадрат зі стороною 20 м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область навколо ЗТ для умови закінчення («вихід у квадрат ЗТ»)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Кермо напрямку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орган керування; відхилення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Коефіцієнти диференціальних рівнянь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обчислюються за табл. 1, 2 (розділ 4)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Контрольний режим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так у звіті названо умову 3.1 – вона «підтверджує правильність роботи програми»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Контрольні запитання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 питань у кінці методички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Крен (кут крену γ)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у ЛР – кут, яким САУ розвертає літак: γ &gt; 0 – правий крен, γ &lt; 0 – лівий (Л11); друкується в град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Крива погоні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так у звіті названо ЛФШ курсового способу при бічному вітрі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Критерії порівняння способів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точність польоту відносно ЛЗШ (за бічним відхиленням), час польоту, витрата пального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Крок виводу результатів на друк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 с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Крок інтегрування h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0,01 с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 К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ЗТ (ККЗТ)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спосіб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вивід на основі безперервного спрямування повздовжньої осі літака на ЗТ; застосовують, коли немає даних про вітер і обладнання найпростіше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ковзання від вітру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−57,3·W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у звіті – «кут ковзання від бічної складової вітру»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ковзання β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змінна рівняння β̇; у лекції 11: при вітрі зліва вектор V повертається назустріч потоку і виникає β &lt; 0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нахилу траєкторії θ (θ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табл. 2 θ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0; у лекції 9 разом з α і β приймається рівним нулю для НТШ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повороту лінії шляху ΔШК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рискання ψ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змінна рівняння ψ̈ (у звіті – «кут рискання»); пов’язана з курсом: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−ψ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Кутова швидкість крену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рискання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звіті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γ̇,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ψ̇; входять у закон САУ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Лінеаризовані рівняння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так методичка називає рівняння бічного руху (записані для варіацій, при постійній швидкості)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Лінія шляху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визначається вектором шляхової швидкості; лінії шляху ПС складаються з прямолінійних і криволінійних ділянок, кожна задається точками початку і кінця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 спосіб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вивід на лінію заданого шляху і безперервна стабілізація на ній у процесі руху до ЗТ; потрібен навігаційний обчислювач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Маса літака m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 =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/g = 8221,99 кг·с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/м; входить у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Масово-інерційні характеристики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(табл. 1)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Мета роботи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1) вивчити способи виводу літака в ЗТ; 2) дослідити на ПЕОМ автоматичний вивід різними способами в умовах атмосферних збурень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Модульний принцип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програма складається з окремих модулів (функцій) – у звіті 11 функцій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Момент інерції поперечний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250000 кг·м·с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(табл. 1); входить у коефіцієнти рівняння крену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Момент інерції шляховий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875000 кг·м·с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(табл. 1); входить у коефіцієнти рівняння рискання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Навігаційне обладнання найпростішої конфігурації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умова застосування курсового способу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Навігаційний напрямок вітру (НВ)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1; у ЛР 0°, 180°, 135°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Навігаційний обчислювач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формує управляючий сигнал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для маршрутного способу визначає X, Z, Ż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Обмеження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),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±20°: якщо 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виходить за ±20°, береться граничне значення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Опорний меридіан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меридіан, що проходить через точку МС; від його північного напрямку відлічуються ПЗТ,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ШК, НВ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Ортодромічна система координат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система, на осі якої OX і OZ проєктується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(Ẋ, Ż); у ЛР OX – уздовж ЛЗШ, OZ – бічне відхилення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Пасивний спосіб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так лекція називає курсовий спосіб – він не дає змоги активно протидіяти бічному вітру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 ЗТ (ПЗТ)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Перехідні характеристики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графіки зміни Z, ШК,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у часі під час виводу (п. 4 порядку виконання; рисунки 2–6 звіту)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Піднімальна сила Y, вага G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сили, рівнодійна яких при крені дає бічну силу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Площа крила S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201,45 м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(табл. 1)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Повздовжня вісь (OX) літака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вісь, яку курсовий спосіб спрямовує на ЗТ; збігається з вектором V при α = β = 0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Повітряне судно (ПС)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Поперечний момент ΔM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·β·S·l·ρV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 (від ковзання) або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 (від елеронів); кренить літак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Попутний вітер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так у звіті названо умову 3.3 (НВ = 0°):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+40 м/с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Порівняльний аналіз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п. 5 порядку виконання: переваги й недоліки способів за критеріями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Порядок виконання роботи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 пунктів: теорія; схема і програма; дослідження 3.1–3.5; перехідні характеристики; аналіз; висновки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Початкові умови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−50000 м,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ЗШК = 0°,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решта змінних – нулі,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Проліт траверсу ЗТ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умова закінчення: зміна знака X (X &gt; 0) – літак проминув ЗТ, не потрапивши в квадрат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Радіокомпас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прилад, за яким у курсовому способі вісь літака спрямовують на радіомаяк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Рівнодійна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результуюча сил; у лекції –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як рівнодійна Y і G,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як рівнодійна V і W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Розмах крила l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37,55 м (табл. 1)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Секундна витрата пального одного двигуна 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0,585 кг/с (табл. 1); у моделі 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−3q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Стабілізація на ЛЗШ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утримання літака на лінії заданого шляху – суть маршрутного способу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Стислі теоретичні відомості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розділ методички з моделлю, способами, законом САУ і алгоритмами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Сумарний кут ковзання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β +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Схема алгоритму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блок-схема програми (рисунок 1 звіту)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Точка 1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точка ЛФШ у маршрутному способі, де |k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Z| = |k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Ż| і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0; після неї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змінює знак і літак плавно «вписується» в ЛЗШ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Точність польоту відносно ЛЗШ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критерій порівняння – за бічним відхиленням від ЛЗШ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Траверс ЗТ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◦ положення літака навпроти ЗТ (X = 0); «проліт траверсу» фіксується зміною знака X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Умова закінчення дослідження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вихід у квадрат зі стороною 20 м з ЗТ у центрі або проліт траверсу ЗТ – з друком повідомлення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Умови дослідження 3.1–3.5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розділ 7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Управляючий сигнал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заданий крен, який формує навігаційний обчислювач (γ*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– до обмеження,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– після)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Час польоту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критерій порівняння способів; у звіті t, с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Швидкісний напір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/2; індикаторна швидкість на нульовій висоті створює такий самий напір, що й істинна на даній висоті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Швидкість вітру W і складові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W·cos(НВ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– уздовж осі літака;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W·sin(НВ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– бічна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Шляхова швидкість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швидкість центру мас ПС відносно Землі в горизонтальній площині, визначає лінію шляху; у ЛР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Л9, М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кут (ШК)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розділ 1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спосіб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вивід на основі безперервного спрямування вектора шляхової швидкості на ЗТ; застосовують, коли відомі курс і кут зносу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3. Позначення величин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040"/>
        <w:gridCol w:w="4284"/>
        <w:gridCol w:w="3060"/>
        <w:gridCol w:w="816"/>
      </w:tblGrid>
      <w:tr>
        <w:trPr>
          <w:cantSplit/>
          <w:tblHeader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Позначення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Назва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Одиниці / значення у ЛР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Джерело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ψ, ψ̇, ψ̈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рискання, його швидкість і прискорення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град, град/с, град/с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γ, γ̇, γ̈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крену, його швидкість і прискорення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град; γ ≤ ≈ 19,4° у ЛР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β, β̇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ковзання і його швидкість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град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ковзання від бічної складової вітру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−57,3·W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град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сумарний кут ковзання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 +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відхилення елеронів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 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відхилення керма напрямку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кутові швидкості крену і рискання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γ̇,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ψ̇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гіроскопічний курс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−ψ, град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початкові кут рискання і курс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X, Ẋ, 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відстань до ЗТ уздовж ЛЗШ (X &lt; 0), її швидкість, початкове значення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м; 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−50000 м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Z, Ż,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бічне відхилення від ЛЗШ, швидкість його зміни, початкове значення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м;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 або 2000 м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V,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істинна повітряна швидкість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236 м/с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шляхова швидкість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м/с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Л9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швидкість вітру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або 40 м/с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складові вітру (повздовжня, бічна)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м/с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НВ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навігаційний напрямок вітру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0°, 180°, 135°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початкова польотна вага разом з вагою пального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80000 кг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початкова вага пального, залишок, швидкість зміни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20000 кг; 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−3q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−1,755 кг/с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секундна витрата пального одного двигуна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0,585 кг/с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S, l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площа і розмах крила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201,45 м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37,55 м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поперечний і шляховий моменти інерції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250000; 875000 кг·м·с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висота польоту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11050 м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густина повітря на висоті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0,0372 кг·с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/м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4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прискорення вільного падіння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9,73 м/с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балансувальний кут атаки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6,04°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θ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нахилу траєкторії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маса літака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/g = 8221,99 кг·с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/м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ЗШК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заданий шляховий кут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0°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ПЗТ, 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 ЗТ, початковий пеленг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57,3·arctg(Z/X); 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 або −2,291°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ЗТ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кут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57,3·arctg(Ż/Ẋ)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повороту лінії шляху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 − ШК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управляючий сигнал до і після обмеження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град; |γ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| ≤ 20°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обмеження сигналу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±20°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t, h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поточний час польоту; крок інтегрування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с; h = 0,01 с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57,3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множник переведення радіан у градуси (1 рад ≈ 57,3°)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формулах arctg,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sin/cos у програмі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З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Y, G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піднімальна сила і вага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–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ΔM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бічні сили і поперечний момент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–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Л11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пр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густина на нульовій висоті, індикаторна і приладова швидкості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ЛР не використовуються</w:t>
            </w:r>
          </w:p>
        </w:tc>
        <w:tc>
          <w:tcPr>
            <w:tcW w:type="dxa" w:w="2551"/>
            <w:tcW w:type="dxa" w:w="8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Л9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4. Коефіцієнти диференціальних рівнянь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"/>
        <w:gridCol w:w="4488"/>
        <w:gridCol w:w="2244"/>
        <w:gridCol w:w="2448"/>
      </w:tblGrid>
      <w:tr>
        <w:trPr>
          <w:cantSplit/>
          <w:tblHeader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Коеф.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Формула (М)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 (З)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Де в рівняннях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·ρV/4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0,103310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ψ̈, при ψ̇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1,539508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ψ̈, при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0,641238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ψ̈, 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/m)·S·ρV/2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0,092440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β̇, при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0,538828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γ̈, 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·ρV/4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0,274306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γ̈, при ψ̇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/m)·S·ρV/2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0,018918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β̇, 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·ρV/4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1,645834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γ̈, при γ̇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3,592186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γ̈, при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1,347853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γ̈, 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(g/V)·cos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0,041000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β̇, при γ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)·S·l·ρV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0)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ψ̈, 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·ρV/4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0,004275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ψ̈, при γ̇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0,105215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β̇, при γ̇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Допоміжні величини у звіті: ρ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>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 = 1035,95; ρ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>V/4 = 2,1948; ρ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>V/2 = 4,3896; S·l = 7564,45; S·l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= 284045,0.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5. Аеродинамічні характеристики (табл. 2)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Як читати позначення: </w:t>
      </w:r>
      <w:r>
        <w:rPr>
          <w:rFonts w:ascii="Times New Roman" w:hAnsi="Times New Roman"/>
          <w:b/>
          <w:i w:val="0"/>
          <w:sz w:val="21"/>
        </w:rPr>
        <w:t>C</w:t>
      </w:r>
      <w:r>
        <w:rPr>
          <w:rFonts w:ascii="Times New Roman" w:hAnsi="Times New Roman"/>
          <w:b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– коефіцієнт бічної сили (Л11: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=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·β·S·ρV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/2); </w:t>
      </w:r>
      <w:r>
        <w:rPr>
          <w:rFonts w:ascii="Times New Roman" w:hAnsi="Times New Roman"/>
          <w:b/>
          <w:i w:val="0"/>
          <w:sz w:val="21"/>
        </w:rPr>
        <w:t>m</w:t>
      </w:r>
      <w:r>
        <w:rPr>
          <w:rFonts w:ascii="Times New Roman" w:hAnsi="Times New Roman"/>
          <w:b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– коефіцієнт поперечного моменту (Л11: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·β·S·l·ρV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/2); </w:t>
      </w:r>
      <w:r>
        <w:rPr>
          <w:rFonts w:ascii="Times New Roman" w:hAnsi="Times New Roman"/>
          <w:b/>
          <w:i w:val="0"/>
          <w:sz w:val="21"/>
        </w:rPr>
        <w:t>m</w:t>
      </w:r>
      <w:r>
        <w:rPr>
          <w:rFonts w:ascii="Times New Roman" w:hAnsi="Times New Roman"/>
          <w:b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 xml:space="preserve"> – коефіцієнт шляхового моменту (за аналогією з назвами I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– поперечний, I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 xml:space="preserve"> – шляховий момент інерції в табл. 1). Верхній індекс – величина, на яку множиться коефіцієнт: β,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>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>, 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, 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836"/>
        <w:gridCol w:w="4692"/>
        <w:gridCol w:w="1632"/>
        <w:gridCol w:w="2040"/>
      </w:tblGrid>
      <w:tr>
        <w:trPr>
          <w:cantSplit/>
          <w:tblHeader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Позначення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Читається як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 коефіцієнті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бічна сила від кута ковзання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−0,8595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бічна сила від відхилення керма напрямку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−0,1759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поперечний момент від кута ковзання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−0,1146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поперечний момент від відхилення елеронів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−0,043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поперечний момент від відхилення керма напрямку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−0,01719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поперечний момент від кутової швидкості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−0,66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поперечний момент від кутової швидкості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−0,11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момент від кута ковзання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−0,1719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момент від відхилення керма напрямку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−0,0716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момент від відхилення елеронів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момент від кутової швидкості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−0,006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</w:tr>
      <w:tr>
        <w:trPr>
          <w:cantSplit/>
        </w:trPr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момент від кутової швидкості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−0,145</w:t>
            </w:r>
          </w:p>
        </w:tc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6. Закон САУ і формування γ</w:t>
      </w:r>
      <w:r>
        <w:rPr>
          <w:rFonts w:ascii="Times New Roman" w:hAnsi="Times New Roman"/>
          <w:b/>
          <w:i w:val="0"/>
          <w:color w:val="1F3864"/>
          <w:sz w:val="30"/>
          <w:vertAlign w:val="subscript"/>
        </w:rPr>
        <w:t>зад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040"/>
        <w:gridCol w:w="5304"/>
        <w:gridCol w:w="1836"/>
        <w:gridCol w:w="1020"/>
      </w:tblGrid>
      <w:tr>
        <w:trPr>
          <w:cantSplit/>
          <w:tblHeader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Позначення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Назва / роль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Джерело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 при (γ 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у законі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2,0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 сигналу демпфера крену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1,5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 при 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у законі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2,5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 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у курсовому і шляховому способах (у лекції –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0,7 град·с/м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М, Л11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 при Z у маршрутному способі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0,02 град/м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 при Ż у маршрутному способі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0,7 град·с/м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обмеження управляючого сигналу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±20°</w:t>
            </w: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sin(ККЗТ)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sin(ΔШК)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2551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Ż)</w:t>
            </w:r>
          </w:p>
        </w:tc>
        <w:tc>
          <w:tcPr>
            <w:tcW w:type="dxa" w:w="2551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7. Умови дослідження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224"/>
        <w:gridCol w:w="1428"/>
        <w:gridCol w:w="1428"/>
        <w:gridCol w:w="1428"/>
        <w:gridCol w:w="4692"/>
      </w:tblGrid>
      <w:tr>
        <w:trPr>
          <w:cantSplit/>
          <w:tblHeader/>
        </w:trPr>
        <w:tc>
          <w:tcPr>
            <w:tcW w:type="dxa" w:w="2041"/>
            <w:tcW w:type="dxa" w:w="122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Умова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/>
                <w:i w:val="0"/>
                <w:sz w:val="19"/>
              </w:rPr>
              <w:t>, м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W, м/с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НВ, град</w:t>
            </w:r>
          </w:p>
        </w:tc>
        <w:tc>
          <w:tcPr>
            <w:tcW w:type="dxa" w:w="204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Назва у звіті</w:t>
            </w:r>
          </w:p>
        </w:tc>
      </w:tr>
      <w:tr>
        <w:trPr>
          <w:cantSplit/>
        </w:trPr>
        <w:tc>
          <w:tcPr>
            <w:tcW w:type="dxa" w:w="2041"/>
            <w:tcW w:type="dxa" w:w="122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3.1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вітру немає (контрольний режим)</w:t>
            </w:r>
          </w:p>
        </w:tc>
      </w:tr>
      <w:tr>
        <w:trPr>
          <w:cantSplit/>
        </w:trPr>
        <w:tc>
          <w:tcPr>
            <w:tcW w:type="dxa" w:w="2041"/>
            <w:tcW w:type="dxa" w:w="122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3.2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вітру немає, початкове бічне відхилення</w:t>
            </w:r>
          </w:p>
        </w:tc>
      </w:tr>
      <w:tr>
        <w:trPr>
          <w:cantSplit/>
        </w:trPr>
        <w:tc>
          <w:tcPr>
            <w:tcW w:type="dxa" w:w="2041"/>
            <w:tcW w:type="dxa" w:w="122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3.3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попутний вітер</w:t>
            </w:r>
          </w:p>
        </w:tc>
      </w:tr>
      <w:tr>
        <w:trPr>
          <w:cantSplit/>
        </w:trPr>
        <w:tc>
          <w:tcPr>
            <w:tcW w:type="dxa" w:w="2041"/>
            <w:tcW w:type="dxa" w:w="122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3.4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204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зустрічний вітер</w:t>
            </w:r>
          </w:p>
        </w:tc>
      </w:tr>
      <w:tr>
        <w:trPr>
          <w:cantSplit/>
        </w:trPr>
        <w:tc>
          <w:tcPr>
            <w:tcW w:type="dxa" w:w="2041"/>
            <w:tcW w:type="dxa" w:w="122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</w:t>
            </w:r>
          </w:p>
        </w:tc>
        <w:tc>
          <w:tcPr>
            <w:tcW w:type="dxa" w:w="2041"/>
            <w:tcW w:type="dxa" w:w="14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135</w:t>
            </w:r>
          </w:p>
        </w:tc>
        <w:tc>
          <w:tcPr>
            <w:tcW w:type="dxa" w:w="204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бічний вітер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Для всіх умов: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−50000 м, ЗШК = 0°,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(М).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8. Стовпці таблиці 5 і друку програми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3060"/>
        <w:gridCol w:w="6120"/>
        <w:gridCol w:w="1020"/>
      </w:tblGrid>
      <w:tr>
        <w:trPr>
          <w:cantSplit/>
          <w:tblHeader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Назва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означає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Джерело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t, с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час польоту до закінчення (у друку – поточний час)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м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найбільше за модулем бічне відхилення за політ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кін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кін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м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бічне відхилення і відстань до ЗТ у момент закінчення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|γ|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град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найбільший за модулем кут крену за політ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Пальне, кг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витрачене пальне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Результат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«вихід у ЗТ» або «проліт траверсу»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g, град / psiг, град / Gп, кг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друку програми: γ,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«вихід у квадрат ЗТ»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повідомлення: |X| ≤ 10 м і |Z| ≤ 10 м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«проліт траверсу ЗТ»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повідомлення: X &gt; 0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  <w:tr>
        <w:trPr>
          <w:cantSplit/>
        </w:trPr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«час моделювання вичерпано»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повідомлення програми, якщо минуло TMAX = 1200 с (запобіжник програми; у методичці такої умови немає; у ваших 15 польотах не спрацювало)</w:t>
            </w:r>
          </w:p>
        </w:tc>
        <w:tc>
          <w:tcPr>
            <w:tcW w:type="dxa" w:w="3402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9. Назви в програмі звіту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Константи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448"/>
        <w:gridCol w:w="2652"/>
        <w:gridCol w:w="2448"/>
        <w:gridCol w:w="2652"/>
      </w:tblGrid>
      <w:tr>
        <w:trPr>
          <w:cantSplit/>
          <w:tblHeader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Назва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Відповідає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Назва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Відповідає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RAD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57,3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S, L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S, l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G0, GP0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IX, IY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QDV, NDV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кількість двигунів 3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V0, H0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H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(H0 у формулах не використовується)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RHO, G, ALF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g,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MY_WY, MY_B, MY_DN, MY_DE, MY_WX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MX_WX, MX_B, MX_DN, MX_DE, MX_WY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CZ_B, CZ_DN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KG, KWX, KWY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KGZ, KZ, KZD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GLIM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20°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X0, ZSHK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ЗШК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STEP, TPRINT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 = 0,01 с; крок друку 5 с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TMAX, SQ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1200 с (запобіжник); половина сторони квадрата 10 м</w:t>
            </w:r>
          </w:p>
        </w:tc>
      </w:tr>
      <w:tr>
        <w:trPr>
          <w:cantSplit/>
        </w:trPr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METHODS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три способи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CONDITIONS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п’ять умов 3.1–3.5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Функції (модулі)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3264"/>
        <w:gridCol w:w="6936"/>
      </w:tblGrid>
      <w:tr>
        <w:trPr>
          <w:cantSplit/>
          <w:tblHeader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Функція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робить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sin_d, cos_d, atan_d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sin, cos, arctg з кутами в градусах (ділення/множення на 57,3)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limit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обмеження ±20° (F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coefficients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розрахунок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 m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wind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pzt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 = 57,3·arctg(Z/X)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gamma_zad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за способом (ККЗТ / ΔШК / Z, Ż)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autopilot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закон САУ: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derivatives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праві частини рівнянь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euler_step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крок Ейлера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initial_state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початковий стан 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fly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моделювання одного польоту до умови закінчення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fmt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форматування чисел для друку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print_coefficients, print_flight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друк коефіцієнтів і таблиці польоту</w:t>
            </w:r>
          </w:p>
        </w:tc>
      </w:tr>
      <w:tr>
        <w:trPr>
          <w:cantSplit/>
        </w:trPr>
        <w:tc>
          <w:tcPr>
            <w:tcW w:type="dxa" w:w="5103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main</w:t>
            </w:r>
          </w:p>
        </w:tc>
        <w:tc>
          <w:tcPr>
            <w:tcW w:type="dxa" w:w="5103"/>
            <w:tcW w:type="dxa" w:w="69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головний модуль: 5 умов × 3 способи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Змінні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244"/>
        <w:gridCol w:w="2856"/>
        <w:gridCol w:w="2244"/>
        <w:gridCol w:w="2856"/>
      </w:tblGrid>
      <w:tr>
        <w:trPr>
          <w:cantSplit/>
          <w:tblHeader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Змінна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Відповідає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Змінна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Відповідає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psi, dpsi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ψ, ψ̇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gam, dgam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γ, γ̇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beta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x, z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X, Z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gp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psi_g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wx, wz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vsh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bw, bv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xp, zp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Ẋ, Ż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gam_z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de, dn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kkzt, shk, dshk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ККЗТ, ШК, ΔШК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par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параметр способу (ККЗТ, ΔШК або Z)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st, der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вектор стану і похідні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rows, trace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рядки друку (кожні 5 с); усі кроки для графіків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stop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причина закінчення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словник коефіцієнтів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10. Відповідники лекції 11 і методички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3672"/>
        <w:gridCol w:w="3468"/>
        <w:gridCol w:w="3060"/>
      </w:tblGrid>
      <w:tr>
        <w:trPr>
          <w:cantSplit/>
          <w:tblHeader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Лекція 11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Методичка / звіт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Зміст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РМ (радіомаяк)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ЗТ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точка виводу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ПРМ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ККРМ = ПРМ − К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= 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точки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 (курс)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напрямок осі літака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 = ПРМ − К − КЗ = ПРМ − ШК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 = ПЗТ − ШК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довороту лінії шляху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КЗ (кут зносу)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 (з Ẋ, Ż: ШК =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різниця між курсом і ШК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0,7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0,02;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0,7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коефіцієнти маршрутного способу</w:t>
            </w:r>
          </w:p>
        </w:tc>
      </w:tr>
      <w:tr>
        <w:trPr>
          <w:cantSplit/>
        </w:trPr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без обмеження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), ±20°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обмеження є лише в методичці</w:t>
            </w:r>
          </w:p>
        </w:tc>
      </w:tr>
    </w:tbl>
    <w:p>
      <w:pPr>
        <w:spacing w:before="0" w:after="60"/>
      </w:pPr>
    </w:p>
    <w:sectPr>
      <w:footerReference w:type="default" r:id="rId7"/>
      <w:pgSz w:w="11906" w:h="16838" w:orient="portrait"/>
      <w:pgMar w:top="7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Словник ЛР 4.2 · 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Розбір ЛР 4.1</dc:title>
  <dc:creator>Галицький Я.О.</dc:creator>
  <cp:lastModifiedBy>Un-named</cp:lastModifiedBy>
  <cp:revision>1</cp:revision>
  <dcterms:created xsi:type="dcterms:W3CDTF">2026-10-18T13:20:33.510Z</dcterms:created>
  <dcterms:modified xsi:type="dcterms:W3CDTF">2026-10-18T13:20:33.511Z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