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0C45B"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E2273F9">
          <v:rect id="_x0000_i1046" alt="" style="width:451.3pt;height:.05pt;mso-width-percent:0;mso-height-percent:0;mso-width-percent:0;mso-height-percent:0" o:hralign="center" o:hrstd="t" o:hr="t" fillcolor="#a0a0a0" stroked="f"/>
        </w:pict>
      </w:r>
    </w:p>
    <w:p w14:paraId="52D99B64" w14:textId="77777777" w:rsidR="004B337C" w:rsidRPr="004B337C" w:rsidRDefault="004B337C" w:rsidP="004B33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B337C">
        <w:rPr>
          <w:rFonts w:ascii="Times New Roman" w:eastAsia="Times New Roman" w:hAnsi="Times New Roman" w:cs="Times New Roman"/>
          <w:b/>
          <w:bCs/>
          <w:kern w:val="36"/>
          <w:sz w:val="48"/>
          <w:szCs w:val="48"/>
          <w:lang w:eastAsia="en-GB"/>
          <w14:ligatures w14:val="none"/>
        </w:rPr>
        <w:t>AI Governance Responses for AI Skills Match</w:t>
      </w:r>
    </w:p>
    <w:p w14:paraId="012B3E59"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B337C">
        <w:rPr>
          <w:rFonts w:ascii="Times New Roman" w:eastAsia="Times New Roman" w:hAnsi="Times New Roman" w:cs="Times New Roman"/>
          <w:b/>
          <w:bCs/>
          <w:kern w:val="0"/>
          <w:sz w:val="27"/>
          <w:szCs w:val="27"/>
          <w:lang w:eastAsia="en-GB"/>
          <w14:ligatures w14:val="none"/>
        </w:rPr>
        <w:t>1. What data samples are used in training or testing? How is the representativeness of each sample evaluated?</w:t>
      </w:r>
    </w:p>
    <w:p w14:paraId="730388D6" w14:textId="77777777" w:rsidR="004B337C" w:rsidRPr="004B337C" w:rsidRDefault="004B337C" w:rsidP="004B337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 xml:space="preserve">The system does not train a foundational model; instead, it uses </w:t>
      </w:r>
      <w:r w:rsidRPr="004B337C">
        <w:rPr>
          <w:rFonts w:ascii="Times New Roman" w:eastAsia="Times New Roman" w:hAnsi="Times New Roman" w:cs="Times New Roman"/>
          <w:b/>
          <w:bCs/>
          <w:kern w:val="0"/>
          <w:lang w:eastAsia="en-GB"/>
          <w14:ligatures w14:val="none"/>
        </w:rPr>
        <w:t>few-shot and Retrieval Augmented Generation (RAG) prompts</w:t>
      </w:r>
      <w:r w:rsidRPr="004B337C">
        <w:rPr>
          <w:rFonts w:ascii="Times New Roman" w:eastAsia="Times New Roman" w:hAnsi="Times New Roman" w:cs="Times New Roman"/>
          <w:kern w:val="0"/>
          <w:lang w:eastAsia="en-GB"/>
          <w14:ligatures w14:val="none"/>
        </w:rPr>
        <w:t xml:space="preserve"> with curated examples.</w:t>
      </w:r>
    </w:p>
    <w:p w14:paraId="69A575E6" w14:textId="77777777" w:rsidR="004B337C" w:rsidRPr="004B337C" w:rsidRDefault="004B337C" w:rsidP="004B337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 xml:space="preserve">The few-shot samples include </w:t>
      </w:r>
      <w:r w:rsidRPr="004B337C">
        <w:rPr>
          <w:rFonts w:ascii="Times New Roman" w:eastAsia="Times New Roman" w:hAnsi="Times New Roman" w:cs="Times New Roman"/>
          <w:b/>
          <w:bCs/>
          <w:kern w:val="0"/>
          <w:lang w:eastAsia="en-GB"/>
          <w14:ligatures w14:val="none"/>
        </w:rPr>
        <w:t>diverse resumes, job descriptions, and role definitions</w:t>
      </w:r>
      <w:r w:rsidRPr="004B337C">
        <w:rPr>
          <w:rFonts w:ascii="Times New Roman" w:eastAsia="Times New Roman" w:hAnsi="Times New Roman" w:cs="Times New Roman"/>
          <w:kern w:val="0"/>
          <w:lang w:eastAsia="en-GB"/>
          <w14:ligatures w14:val="none"/>
        </w:rPr>
        <w:t xml:space="preserve"> across industries, functions, and geographies.</w:t>
      </w:r>
    </w:p>
    <w:p w14:paraId="0BA8DD09" w14:textId="77777777" w:rsidR="004B337C" w:rsidRPr="004B337C" w:rsidRDefault="004B337C" w:rsidP="004B337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 xml:space="preserve">Representativeness is evaluated by </w:t>
      </w:r>
      <w:r w:rsidRPr="004B337C">
        <w:rPr>
          <w:rFonts w:ascii="Times New Roman" w:eastAsia="Times New Roman" w:hAnsi="Times New Roman" w:cs="Times New Roman"/>
          <w:b/>
          <w:bCs/>
          <w:kern w:val="0"/>
          <w:lang w:eastAsia="en-GB"/>
          <w14:ligatures w14:val="none"/>
        </w:rPr>
        <w:t>SME review</w:t>
      </w:r>
      <w:r w:rsidRPr="004B337C">
        <w:rPr>
          <w:rFonts w:ascii="Times New Roman" w:eastAsia="Times New Roman" w:hAnsi="Times New Roman" w:cs="Times New Roman"/>
          <w:kern w:val="0"/>
          <w:lang w:eastAsia="en-GB"/>
          <w14:ligatures w14:val="none"/>
        </w:rPr>
        <w:t>, ensuring the sample set reflects a wide range of job roles, seniority levels, and industries, thereby reducing bias toward any single sector.</w:t>
      </w:r>
    </w:p>
    <w:p w14:paraId="68346BFF"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F26B5BA">
          <v:rect id="_x0000_i1045" alt="" style="width:451.3pt;height:.05pt;mso-width-percent:0;mso-height-percent:0;mso-width-percent:0;mso-height-percent:0" o:hralign="center" o:hrstd="t" o:hr="t" fillcolor="#a0a0a0" stroked="f"/>
        </w:pict>
      </w:r>
    </w:p>
    <w:p w14:paraId="3E200BA6"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B337C">
        <w:rPr>
          <w:rFonts w:ascii="Times New Roman" w:eastAsia="Times New Roman" w:hAnsi="Times New Roman" w:cs="Times New Roman"/>
          <w:b/>
          <w:bCs/>
          <w:kern w:val="0"/>
          <w:sz w:val="27"/>
          <w:szCs w:val="27"/>
          <w:lang w:eastAsia="en-GB"/>
          <w14:ligatures w14:val="none"/>
        </w:rPr>
        <w:t>2. Where does the raw data, that forms the inputs to the AI tool, come from (i.e., source(s) of data)?</w:t>
      </w:r>
    </w:p>
    <w:p w14:paraId="7188054C" w14:textId="77777777" w:rsidR="004B337C" w:rsidRPr="004B337C" w:rsidRDefault="004B337C" w:rsidP="004B337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Few-shot / RAG library</w:t>
      </w:r>
      <w:r w:rsidRPr="004B337C">
        <w:rPr>
          <w:rFonts w:ascii="Times New Roman" w:eastAsia="Times New Roman" w:hAnsi="Times New Roman" w:cs="Times New Roman"/>
          <w:kern w:val="0"/>
          <w:lang w:eastAsia="en-GB"/>
          <w14:ligatures w14:val="none"/>
        </w:rPr>
        <w:t>: Curated by subject matter experts, using publicly available job market data and anonymized historical JD/resume samples (where applicable).</w:t>
      </w:r>
    </w:p>
    <w:p w14:paraId="0A4019EB"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B5CB86F">
          <v:rect id="_x0000_i1044" alt="" style="width:451.3pt;height:.05pt;mso-width-percent:0;mso-height-percent:0;mso-width-percent:0;mso-height-percent:0" o:hralign="center" o:hrstd="t" o:hr="t" fillcolor="#a0a0a0" stroked="f"/>
        </w:pict>
      </w:r>
    </w:p>
    <w:p w14:paraId="582EEFA9"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B337C">
        <w:rPr>
          <w:rFonts w:ascii="Times New Roman" w:eastAsia="Times New Roman" w:hAnsi="Times New Roman" w:cs="Times New Roman"/>
          <w:b/>
          <w:bCs/>
          <w:kern w:val="0"/>
          <w:sz w:val="27"/>
          <w:szCs w:val="27"/>
          <w:lang w:eastAsia="en-GB"/>
          <w14:ligatures w14:val="none"/>
        </w:rPr>
        <w:t>3. Describe your methodology for collecting, processing, and verifying the data sources relevant to your solution.</w:t>
      </w:r>
    </w:p>
    <w:p w14:paraId="52EC76C5" w14:textId="77777777" w:rsidR="004B337C" w:rsidRPr="004B337C" w:rsidRDefault="004B337C" w:rsidP="004B337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Collection</w:t>
      </w:r>
      <w:r w:rsidRPr="004B337C">
        <w:rPr>
          <w:rFonts w:ascii="Times New Roman" w:eastAsia="Times New Roman" w:hAnsi="Times New Roman" w:cs="Times New Roman"/>
          <w:kern w:val="0"/>
          <w:lang w:eastAsia="en-GB"/>
          <w14:ligatures w14:val="none"/>
        </w:rPr>
        <w:t>: Curated by subject matter experts, using publicly available job market data and anonymized historical JD/resume samples (where applicable).</w:t>
      </w:r>
    </w:p>
    <w:p w14:paraId="5A1C4ADE" w14:textId="54954160" w:rsidR="004B337C" w:rsidRPr="004B337C" w:rsidRDefault="004B337C" w:rsidP="004B337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Processing</w:t>
      </w:r>
      <w:r w:rsidRPr="004B337C">
        <w:rPr>
          <w:rFonts w:ascii="Times New Roman" w:eastAsia="Times New Roman" w:hAnsi="Times New Roman" w:cs="Times New Roman"/>
          <w:kern w:val="0"/>
          <w:lang w:eastAsia="en-GB"/>
          <w14:ligatures w14:val="none"/>
        </w:rPr>
        <w:t>: Text normalization, tokenization, and filtering out sensitive attributes (gender, age, ethnicity).</w:t>
      </w:r>
    </w:p>
    <w:p w14:paraId="0A71170B" w14:textId="77777777" w:rsidR="004B337C" w:rsidRPr="004B337C" w:rsidRDefault="004B337C" w:rsidP="004B337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Verification</w:t>
      </w:r>
      <w:r w:rsidRPr="004B337C">
        <w:rPr>
          <w:rFonts w:ascii="Times New Roman" w:eastAsia="Times New Roman" w:hAnsi="Times New Roman" w:cs="Times New Roman"/>
          <w:kern w:val="0"/>
          <w:lang w:eastAsia="en-GB"/>
          <w14:ligatures w14:val="none"/>
        </w:rPr>
        <w:t xml:space="preserve">: SME validation to ensure </w:t>
      </w:r>
      <w:r w:rsidRPr="004B337C">
        <w:rPr>
          <w:rFonts w:ascii="Times New Roman" w:eastAsia="Times New Roman" w:hAnsi="Times New Roman" w:cs="Times New Roman"/>
          <w:b/>
          <w:bCs/>
          <w:kern w:val="0"/>
          <w:lang w:eastAsia="en-GB"/>
          <w14:ligatures w14:val="none"/>
        </w:rPr>
        <w:t>skills extracted are relevant, non-discriminatory, and industry-accurate</w:t>
      </w:r>
      <w:r w:rsidRPr="004B337C">
        <w:rPr>
          <w:rFonts w:ascii="Times New Roman" w:eastAsia="Times New Roman" w:hAnsi="Times New Roman" w:cs="Times New Roman"/>
          <w:kern w:val="0"/>
          <w:lang w:eastAsia="en-GB"/>
          <w14:ligatures w14:val="none"/>
        </w:rPr>
        <w:t>. Periodic sampling is reviewed for accuracy.</w:t>
      </w:r>
    </w:p>
    <w:p w14:paraId="2F8DC628"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3BD5E34">
          <v:rect id="_x0000_i1043" alt="" style="width:451.3pt;height:.05pt;mso-width-percent:0;mso-height-percent:0;mso-width-percent:0;mso-height-percent:0" o:hralign="center" o:hrstd="t" o:hr="t" fillcolor="#a0a0a0" stroked="f"/>
        </w:pict>
      </w:r>
    </w:p>
    <w:p w14:paraId="6CF7B91B"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B337C">
        <w:rPr>
          <w:rFonts w:ascii="Times New Roman" w:eastAsia="Times New Roman" w:hAnsi="Times New Roman" w:cs="Times New Roman"/>
          <w:b/>
          <w:bCs/>
          <w:kern w:val="0"/>
          <w:sz w:val="27"/>
          <w:szCs w:val="27"/>
          <w:lang w:eastAsia="en-GB"/>
          <w14:ligatures w14:val="none"/>
        </w:rPr>
        <w:t>4. What features are created from the raw data inputs that are, or may be, used in the AI tool?</w:t>
      </w:r>
    </w:p>
    <w:p w14:paraId="03E1DCC9" w14:textId="067D4950" w:rsidR="004B337C" w:rsidRPr="004B337C" w:rsidRDefault="004B337C" w:rsidP="004B337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Not Applicable since we are using a pre trained foundational LLM for inference of skills from Resume and Job requisition.</w:t>
      </w:r>
    </w:p>
    <w:p w14:paraId="0ADFB67B"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1717CBD">
          <v:rect id="_x0000_i1042" alt="" style="width:451.3pt;height:.05pt;mso-width-percent:0;mso-height-percent:0;mso-width-percent:0;mso-height-percent:0" o:hralign="center" o:hrstd="t" o:hr="t" fillcolor="#a0a0a0" stroked="f"/>
        </w:pict>
      </w:r>
    </w:p>
    <w:p w14:paraId="43684DA6"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B337C">
        <w:rPr>
          <w:rFonts w:ascii="Times New Roman" w:eastAsia="Times New Roman" w:hAnsi="Times New Roman" w:cs="Times New Roman"/>
          <w:b/>
          <w:bCs/>
          <w:kern w:val="0"/>
          <w:sz w:val="27"/>
          <w:szCs w:val="27"/>
          <w:lang w:eastAsia="en-GB"/>
          <w14:ligatures w14:val="none"/>
        </w:rPr>
        <w:lastRenderedPageBreak/>
        <w:t>5. What are the features to be used in the client-specific deployment (e.g., inclusion/exclusion, weighting) and how were they determined?</w:t>
      </w:r>
    </w:p>
    <w:p w14:paraId="13779F4A" w14:textId="77777777" w:rsidR="004B337C" w:rsidRPr="004B337C" w:rsidRDefault="004B337C" w:rsidP="004B337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 xml:space="preserve">Clients can </w:t>
      </w:r>
      <w:r w:rsidRPr="004B337C">
        <w:rPr>
          <w:rFonts w:ascii="Times New Roman" w:eastAsia="Times New Roman" w:hAnsi="Times New Roman" w:cs="Times New Roman"/>
          <w:b/>
          <w:bCs/>
          <w:kern w:val="0"/>
          <w:lang w:eastAsia="en-GB"/>
          <w14:ligatures w14:val="none"/>
        </w:rPr>
        <w:t>calibrate inference and weighting</w:t>
      </w:r>
      <w:r w:rsidRPr="004B337C">
        <w:rPr>
          <w:rFonts w:ascii="Times New Roman" w:eastAsia="Times New Roman" w:hAnsi="Times New Roman" w:cs="Times New Roman"/>
          <w:kern w:val="0"/>
          <w:lang w:eastAsia="en-GB"/>
          <w14:ligatures w14:val="none"/>
        </w:rPr>
        <w:t xml:space="preserve"> for:</w:t>
      </w:r>
    </w:p>
    <w:p w14:paraId="6F26A662" w14:textId="77777777" w:rsidR="004B337C" w:rsidRPr="004B337C" w:rsidRDefault="004B337C" w:rsidP="004B337C">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Priority skills (e.g., "must-have" vs. "nice-to-have").</w:t>
      </w:r>
    </w:p>
    <w:p w14:paraId="38C9E8E6" w14:textId="77777777" w:rsidR="004B337C" w:rsidRPr="004B337C" w:rsidRDefault="004B337C" w:rsidP="004B337C">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Skill proficiency thresholds.</w:t>
      </w:r>
    </w:p>
    <w:p w14:paraId="34F89D97" w14:textId="77777777" w:rsidR="004B337C" w:rsidRPr="004B337C" w:rsidRDefault="004B337C" w:rsidP="004B337C">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Inclusion/exclusion of certain inferred skills.</w:t>
      </w:r>
    </w:p>
    <w:p w14:paraId="40C2821F" w14:textId="77777777" w:rsidR="004B337C" w:rsidRPr="004B337C" w:rsidRDefault="004B337C" w:rsidP="004B337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Determination: SMEs + client stakeholders review and configure weighting to align with role requirements.</w:t>
      </w:r>
    </w:p>
    <w:p w14:paraId="0106B80E"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21ABE2B">
          <v:rect id="_x0000_i1041" alt="" style="width:451.3pt;height:.05pt;mso-width-percent:0;mso-height-percent:0;mso-width-percent:0;mso-height-percent:0" o:hralign="center" o:hrstd="t" o:hr="t" fillcolor="#a0a0a0" stroked="f"/>
        </w:pict>
      </w:r>
    </w:p>
    <w:p w14:paraId="79CFADED"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B337C">
        <w:rPr>
          <w:rFonts w:ascii="Times New Roman" w:eastAsia="Times New Roman" w:hAnsi="Times New Roman" w:cs="Times New Roman"/>
          <w:b/>
          <w:bCs/>
          <w:kern w:val="0"/>
          <w:sz w:val="27"/>
          <w:szCs w:val="27"/>
          <w:lang w:eastAsia="en-GB"/>
          <w14:ligatures w14:val="none"/>
        </w:rPr>
        <w:t>6. How are demographic variables (race, gender, or other protected group status) used or analyzed?</w:t>
      </w:r>
    </w:p>
    <w:p w14:paraId="2F5049D2" w14:textId="77777777" w:rsidR="004B337C" w:rsidRPr="004B337C" w:rsidRDefault="004B337C" w:rsidP="004B337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Not collected, used, or processed</w:t>
      </w:r>
      <w:r w:rsidRPr="004B337C">
        <w:rPr>
          <w:rFonts w:ascii="Times New Roman" w:eastAsia="Times New Roman" w:hAnsi="Times New Roman" w:cs="Times New Roman"/>
          <w:kern w:val="0"/>
          <w:lang w:eastAsia="en-GB"/>
          <w14:ligatures w14:val="none"/>
        </w:rPr>
        <w:t xml:space="preserve"> by the model.</w:t>
      </w:r>
    </w:p>
    <w:p w14:paraId="362CD1BC" w14:textId="77777777" w:rsidR="004B337C" w:rsidRPr="004B337C" w:rsidRDefault="004B337C" w:rsidP="004B337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All demographic identifiers are explicitly excluded to avoid bias in matching.</w:t>
      </w:r>
    </w:p>
    <w:p w14:paraId="7076E7F8"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4C59B17">
          <v:rect id="_x0000_i1040" alt="" style="width:451.3pt;height:.05pt;mso-width-percent:0;mso-height-percent:0;mso-width-percent:0;mso-height-percent:0" o:hralign="center" o:hrstd="t" o:hr="t" fillcolor="#a0a0a0" stroked="f"/>
        </w:pict>
      </w:r>
    </w:p>
    <w:p w14:paraId="1CAE0AA9"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lang w:eastAsia="en-GB"/>
          <w14:ligatures w14:val="none"/>
        </w:rPr>
      </w:pPr>
      <w:r w:rsidRPr="004B337C">
        <w:rPr>
          <w:rFonts w:ascii="Times New Roman" w:eastAsia="Times New Roman" w:hAnsi="Times New Roman" w:cs="Times New Roman"/>
          <w:b/>
          <w:bCs/>
          <w:color w:val="EE0000"/>
          <w:kern w:val="0"/>
          <w:sz w:val="27"/>
          <w:szCs w:val="27"/>
          <w:lang w:eastAsia="en-GB"/>
          <w14:ligatures w14:val="none"/>
        </w:rPr>
        <w:t>7. How much missing data is permissible to still render a score/output by the AI tool?</w:t>
      </w:r>
    </w:p>
    <w:p w14:paraId="5BDBA8B8" w14:textId="77777777" w:rsidR="004B337C" w:rsidRPr="004B337C" w:rsidRDefault="004B337C" w:rsidP="004B337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 xml:space="preserve">The tool requires </w:t>
      </w:r>
      <w:r w:rsidRPr="004B337C">
        <w:rPr>
          <w:rFonts w:ascii="Times New Roman" w:eastAsia="Times New Roman" w:hAnsi="Times New Roman" w:cs="Times New Roman"/>
          <w:b/>
          <w:bCs/>
          <w:kern w:val="0"/>
          <w:lang w:eastAsia="en-GB"/>
          <w14:ligatures w14:val="none"/>
        </w:rPr>
        <w:t>at least one skill</w:t>
      </w:r>
      <w:r w:rsidRPr="004B337C">
        <w:rPr>
          <w:rFonts w:ascii="Times New Roman" w:eastAsia="Times New Roman" w:hAnsi="Times New Roman" w:cs="Times New Roman"/>
          <w:kern w:val="0"/>
          <w:lang w:eastAsia="en-GB"/>
          <w14:ligatures w14:val="none"/>
        </w:rPr>
        <w:t xml:space="preserve"> extracted from both resume and job requisition.</w:t>
      </w:r>
    </w:p>
    <w:p w14:paraId="14E484F2" w14:textId="77777777" w:rsidR="004B337C" w:rsidRPr="004B337C" w:rsidRDefault="004B337C" w:rsidP="004B337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 xml:space="preserve">If insufficient data exists, the system flags the case for </w:t>
      </w:r>
      <w:r w:rsidRPr="004B337C">
        <w:rPr>
          <w:rFonts w:ascii="Times New Roman" w:eastAsia="Times New Roman" w:hAnsi="Times New Roman" w:cs="Times New Roman"/>
          <w:b/>
          <w:bCs/>
          <w:kern w:val="0"/>
          <w:lang w:eastAsia="en-GB"/>
          <w14:ligatures w14:val="none"/>
        </w:rPr>
        <w:t>manual recruiter review</w:t>
      </w:r>
      <w:r w:rsidRPr="004B337C">
        <w:rPr>
          <w:rFonts w:ascii="Times New Roman" w:eastAsia="Times New Roman" w:hAnsi="Times New Roman" w:cs="Times New Roman"/>
          <w:kern w:val="0"/>
          <w:lang w:eastAsia="en-GB"/>
          <w14:ligatures w14:val="none"/>
        </w:rPr>
        <w:t xml:space="preserve"> rather than producing an unreliable score.</w:t>
      </w:r>
    </w:p>
    <w:p w14:paraId="1DCCF32F"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BE8E0CC">
          <v:rect id="_x0000_i1039" alt="" style="width:451.3pt;height:.05pt;mso-width-percent:0;mso-height-percent:0;mso-width-percent:0;mso-height-percent:0" o:hralign="center" o:hrstd="t" o:hr="t" fillcolor="#a0a0a0" stroked="f"/>
        </w:pict>
      </w:r>
    </w:p>
    <w:p w14:paraId="5A9A1F8C"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lang w:eastAsia="en-GB"/>
          <w14:ligatures w14:val="none"/>
        </w:rPr>
      </w:pPr>
      <w:r w:rsidRPr="004B337C">
        <w:rPr>
          <w:rFonts w:ascii="Times New Roman" w:eastAsia="Times New Roman" w:hAnsi="Times New Roman" w:cs="Times New Roman"/>
          <w:b/>
          <w:bCs/>
          <w:color w:val="EE0000"/>
          <w:kern w:val="0"/>
          <w:sz w:val="27"/>
          <w:szCs w:val="27"/>
          <w:lang w:eastAsia="en-GB"/>
          <w14:ligatures w14:val="none"/>
        </w:rPr>
        <w:t>8. What general evidence is available regarding the potential for adverse impact of the AI tool?</w:t>
      </w:r>
    </w:p>
    <w:p w14:paraId="65B93704" w14:textId="77777777" w:rsidR="004B337C" w:rsidRPr="004B337C" w:rsidRDefault="004B337C" w:rsidP="004B337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Since demographic attributes are excluded, the risk of direct disparate treatment is minimized.</w:t>
      </w:r>
    </w:p>
    <w:p w14:paraId="0D8089A5" w14:textId="77777777" w:rsidR="004B337C" w:rsidRPr="004B337C" w:rsidRDefault="004B337C" w:rsidP="004B337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 xml:space="preserve">Potential indirect adverse impact (e.g., underrepresentation of certain educational paths) is mitigated through </w:t>
      </w:r>
      <w:r w:rsidRPr="004B337C">
        <w:rPr>
          <w:rFonts w:ascii="Times New Roman" w:eastAsia="Times New Roman" w:hAnsi="Times New Roman" w:cs="Times New Roman"/>
          <w:b/>
          <w:bCs/>
          <w:kern w:val="0"/>
          <w:lang w:eastAsia="en-GB"/>
          <w14:ligatures w14:val="none"/>
        </w:rPr>
        <w:t>diverse training samples</w:t>
      </w:r>
      <w:r w:rsidRPr="004B337C">
        <w:rPr>
          <w:rFonts w:ascii="Times New Roman" w:eastAsia="Times New Roman" w:hAnsi="Times New Roman" w:cs="Times New Roman"/>
          <w:kern w:val="0"/>
          <w:lang w:eastAsia="en-GB"/>
          <w14:ligatures w14:val="none"/>
        </w:rPr>
        <w:t xml:space="preserve"> and </w:t>
      </w:r>
      <w:r w:rsidRPr="004B337C">
        <w:rPr>
          <w:rFonts w:ascii="Times New Roman" w:eastAsia="Times New Roman" w:hAnsi="Times New Roman" w:cs="Times New Roman"/>
          <w:b/>
          <w:bCs/>
          <w:kern w:val="0"/>
          <w:lang w:eastAsia="en-GB"/>
          <w14:ligatures w14:val="none"/>
        </w:rPr>
        <w:t>SME oversight</w:t>
      </w:r>
      <w:r w:rsidRPr="004B337C">
        <w:rPr>
          <w:rFonts w:ascii="Times New Roman" w:eastAsia="Times New Roman" w:hAnsi="Times New Roman" w:cs="Times New Roman"/>
          <w:kern w:val="0"/>
          <w:lang w:eastAsia="en-GB"/>
          <w14:ligatures w14:val="none"/>
        </w:rPr>
        <w:t>.</w:t>
      </w:r>
    </w:p>
    <w:p w14:paraId="172D35B8"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E45ECC2">
          <v:rect id="_x0000_i1038" alt="" style="width:451.3pt;height:.05pt;mso-width-percent:0;mso-height-percent:0;mso-width-percent:0;mso-height-percent:0" o:hralign="center" o:hrstd="t" o:hr="t" fillcolor="#a0a0a0" stroked="f"/>
        </w:pict>
      </w:r>
    </w:p>
    <w:p w14:paraId="3C727EDA"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B337C">
        <w:rPr>
          <w:rFonts w:ascii="Times New Roman" w:eastAsia="Times New Roman" w:hAnsi="Times New Roman" w:cs="Times New Roman"/>
          <w:b/>
          <w:bCs/>
          <w:kern w:val="0"/>
          <w:sz w:val="27"/>
          <w:szCs w:val="27"/>
          <w:lang w:eastAsia="en-GB"/>
          <w14:ligatures w14:val="none"/>
        </w:rPr>
        <w:t>9. What steps are taken with a client deployment to mitigate the potential for adverse impact?</w:t>
      </w:r>
    </w:p>
    <w:p w14:paraId="0F795514" w14:textId="77777777" w:rsidR="004B337C" w:rsidRPr="004B337C" w:rsidRDefault="004B337C" w:rsidP="004B337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Calibration workshops</w:t>
      </w:r>
      <w:r w:rsidRPr="004B337C">
        <w:rPr>
          <w:rFonts w:ascii="Times New Roman" w:eastAsia="Times New Roman" w:hAnsi="Times New Roman" w:cs="Times New Roman"/>
          <w:kern w:val="0"/>
          <w:lang w:eastAsia="en-GB"/>
          <w14:ligatures w14:val="none"/>
        </w:rPr>
        <w:t xml:space="preserve"> with clients to align features and weightings.</w:t>
      </w:r>
    </w:p>
    <w:p w14:paraId="3CC1989D" w14:textId="79271B73" w:rsidR="004B337C" w:rsidRPr="004B337C" w:rsidRDefault="004B337C" w:rsidP="004B337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 xml:space="preserve">Transparency </w:t>
      </w:r>
      <w:r>
        <w:rPr>
          <w:rFonts w:ascii="Times New Roman" w:eastAsia="Times New Roman" w:hAnsi="Times New Roman" w:cs="Times New Roman"/>
          <w:b/>
          <w:bCs/>
          <w:kern w:val="0"/>
          <w:lang w:eastAsia="en-GB"/>
          <w14:ligatures w14:val="none"/>
        </w:rPr>
        <w:t>documents</w:t>
      </w:r>
      <w:r w:rsidRPr="004B337C">
        <w:rPr>
          <w:rFonts w:ascii="Times New Roman" w:eastAsia="Times New Roman" w:hAnsi="Times New Roman" w:cs="Times New Roman"/>
          <w:kern w:val="0"/>
          <w:lang w:eastAsia="en-GB"/>
          <w14:ligatures w14:val="none"/>
        </w:rPr>
        <w:t xml:space="preserve"> showing how match scores are calculated.</w:t>
      </w:r>
    </w:p>
    <w:p w14:paraId="6A088949" w14:textId="77777777" w:rsidR="004B337C" w:rsidRPr="004B337C" w:rsidRDefault="004B337C" w:rsidP="004B337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Override options</w:t>
      </w:r>
      <w:r w:rsidRPr="004B337C">
        <w:rPr>
          <w:rFonts w:ascii="Times New Roman" w:eastAsia="Times New Roman" w:hAnsi="Times New Roman" w:cs="Times New Roman"/>
          <w:kern w:val="0"/>
          <w:lang w:eastAsia="en-GB"/>
          <w14:ligatures w14:val="none"/>
        </w:rPr>
        <w:t xml:space="preserve"> for recruiters/hiring managers to review AI recommendations.</w:t>
      </w:r>
    </w:p>
    <w:p w14:paraId="6487B5F2"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EEFCB5B">
          <v:rect id="_x0000_i1037" alt="" style="width:451.3pt;height:.05pt;mso-width-percent:0;mso-height-percent:0;mso-width-percent:0;mso-height-percent:0" o:hralign="center" o:hrstd="t" o:hr="t" fillcolor="#a0a0a0" stroked="f"/>
        </w:pict>
      </w:r>
    </w:p>
    <w:p w14:paraId="455BEB7E"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B337C">
        <w:rPr>
          <w:rFonts w:ascii="Times New Roman" w:eastAsia="Times New Roman" w:hAnsi="Times New Roman" w:cs="Times New Roman"/>
          <w:b/>
          <w:bCs/>
          <w:kern w:val="0"/>
          <w:sz w:val="27"/>
          <w:szCs w:val="27"/>
          <w:lang w:eastAsia="en-GB"/>
          <w14:ligatures w14:val="none"/>
        </w:rPr>
        <w:lastRenderedPageBreak/>
        <w:t>10. How is adverse impact monitored post deployment for a client?</w:t>
      </w:r>
    </w:p>
    <w:p w14:paraId="72660DCC" w14:textId="295C163E" w:rsidR="004B337C" w:rsidRPr="004B337C" w:rsidRDefault="004B337C" w:rsidP="004B337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Cadence</w:t>
      </w:r>
      <w:r w:rsidRPr="004B337C">
        <w:rPr>
          <w:rFonts w:ascii="Times New Roman" w:eastAsia="Times New Roman" w:hAnsi="Times New Roman" w:cs="Times New Roman"/>
          <w:kern w:val="0"/>
          <w:lang w:eastAsia="en-GB"/>
          <w14:ligatures w14:val="none"/>
        </w:rPr>
        <w:t xml:space="preserve">: Quarterly </w:t>
      </w:r>
      <w:r>
        <w:rPr>
          <w:rFonts w:ascii="Times New Roman" w:eastAsia="Times New Roman" w:hAnsi="Times New Roman" w:cs="Times New Roman"/>
          <w:kern w:val="0"/>
          <w:lang w:eastAsia="en-GB"/>
          <w14:ligatures w14:val="none"/>
        </w:rPr>
        <w:t xml:space="preserve">business </w:t>
      </w:r>
      <w:r w:rsidRPr="004B337C">
        <w:rPr>
          <w:rFonts w:ascii="Times New Roman" w:eastAsia="Times New Roman" w:hAnsi="Times New Roman" w:cs="Times New Roman"/>
          <w:kern w:val="0"/>
          <w:lang w:eastAsia="en-GB"/>
          <w14:ligatures w14:val="none"/>
        </w:rPr>
        <w:t>reviews with clients.</w:t>
      </w:r>
    </w:p>
    <w:p w14:paraId="502C40D2" w14:textId="77777777" w:rsidR="004B337C" w:rsidRPr="004B337C" w:rsidRDefault="004B337C" w:rsidP="004B337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Statistics reported</w:t>
      </w:r>
      <w:r w:rsidRPr="004B337C">
        <w:rPr>
          <w:rFonts w:ascii="Times New Roman" w:eastAsia="Times New Roman" w:hAnsi="Times New Roman" w:cs="Times New Roman"/>
          <w:kern w:val="0"/>
          <w:lang w:eastAsia="en-GB"/>
          <w14:ligatures w14:val="none"/>
        </w:rPr>
        <w:t>: Candidate pool distribution, match score distribution, audit logs of overrides.</w:t>
      </w:r>
    </w:p>
    <w:p w14:paraId="4CBF9FEA" w14:textId="77777777" w:rsidR="004B337C" w:rsidRPr="004B337C" w:rsidRDefault="004B337C" w:rsidP="004B337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Any anomalies trigger SME review and recalibration.</w:t>
      </w:r>
    </w:p>
    <w:p w14:paraId="6E66B5DD"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36323FA">
          <v:rect id="_x0000_i1036" alt="" style="width:451.3pt;height:.05pt;mso-width-percent:0;mso-height-percent:0;mso-width-percent:0;mso-height-percent:0" o:hralign="center" o:hrstd="t" o:hr="t" fillcolor="#a0a0a0" stroked="f"/>
        </w:pict>
      </w:r>
    </w:p>
    <w:p w14:paraId="755BC1AA"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B337C">
        <w:rPr>
          <w:rFonts w:ascii="Times New Roman" w:eastAsia="Times New Roman" w:hAnsi="Times New Roman" w:cs="Times New Roman"/>
          <w:b/>
          <w:bCs/>
          <w:kern w:val="0"/>
          <w:sz w:val="27"/>
          <w:szCs w:val="27"/>
          <w:lang w:eastAsia="en-GB"/>
          <w14:ligatures w14:val="none"/>
        </w:rPr>
        <w:t>11. What criterion validation evidence is available for the AI tool?</w:t>
      </w:r>
    </w:p>
    <w:p w14:paraId="5C2183A1" w14:textId="77777777" w:rsidR="004B337C" w:rsidRPr="004B337C" w:rsidRDefault="004B337C" w:rsidP="004B337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 xml:space="preserve">Evidence from pilots and early client use cases demonstrates </w:t>
      </w:r>
      <w:r w:rsidRPr="004B337C">
        <w:rPr>
          <w:rFonts w:ascii="Times New Roman" w:eastAsia="Times New Roman" w:hAnsi="Times New Roman" w:cs="Times New Roman"/>
          <w:b/>
          <w:bCs/>
          <w:kern w:val="0"/>
          <w:lang w:eastAsia="en-GB"/>
          <w14:ligatures w14:val="none"/>
        </w:rPr>
        <w:t>alignment of match scores with recruiter hiring decisions</w:t>
      </w:r>
      <w:r w:rsidRPr="004B337C">
        <w:rPr>
          <w:rFonts w:ascii="Times New Roman" w:eastAsia="Times New Roman" w:hAnsi="Times New Roman" w:cs="Times New Roman"/>
          <w:kern w:val="0"/>
          <w:lang w:eastAsia="en-GB"/>
          <w14:ligatures w14:val="none"/>
        </w:rPr>
        <w:t>.</w:t>
      </w:r>
    </w:p>
    <w:p w14:paraId="0CC38E7C" w14:textId="77777777" w:rsidR="004B337C" w:rsidRPr="004B337C" w:rsidRDefault="004B337C" w:rsidP="004B337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Ongoing validation studies are being run with clients to compare AI match recommendations vs. actual hiring success.</w:t>
      </w:r>
    </w:p>
    <w:p w14:paraId="453DDA1A"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309D09D">
          <v:rect id="_x0000_i1035" alt="" style="width:451.3pt;height:.05pt;mso-width-percent:0;mso-height-percent:0;mso-width-percent:0;mso-height-percent:0" o:hralign="center" o:hrstd="t" o:hr="t" fillcolor="#a0a0a0" stroked="f"/>
        </w:pict>
      </w:r>
    </w:p>
    <w:p w14:paraId="70E4F3FB"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B337C">
        <w:rPr>
          <w:rFonts w:ascii="Times New Roman" w:eastAsia="Times New Roman" w:hAnsi="Times New Roman" w:cs="Times New Roman"/>
          <w:b/>
          <w:bCs/>
          <w:kern w:val="0"/>
          <w:sz w:val="27"/>
          <w:szCs w:val="27"/>
          <w:lang w:eastAsia="en-GB"/>
          <w14:ligatures w14:val="none"/>
        </w:rPr>
        <w:t>12. If a criterion validation study were to be necessary, what steps would you include?</w:t>
      </w:r>
    </w:p>
    <w:p w14:paraId="1A70CA8A" w14:textId="77777777" w:rsidR="004B337C" w:rsidRPr="004B337C" w:rsidRDefault="004B337C" w:rsidP="004B337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Collect anonymized resume + JD data and resulting hiring outcomes.</w:t>
      </w:r>
    </w:p>
    <w:p w14:paraId="7416C840" w14:textId="77777777" w:rsidR="004B337C" w:rsidRPr="004B337C" w:rsidRDefault="004B337C" w:rsidP="004B337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 xml:space="preserve">Compare AI match scores with eventual </w:t>
      </w:r>
      <w:r w:rsidRPr="004B337C">
        <w:rPr>
          <w:rFonts w:ascii="Times New Roman" w:eastAsia="Times New Roman" w:hAnsi="Times New Roman" w:cs="Times New Roman"/>
          <w:b/>
          <w:bCs/>
          <w:kern w:val="0"/>
          <w:lang w:eastAsia="en-GB"/>
          <w14:ligatures w14:val="none"/>
        </w:rPr>
        <w:t>interview selection, offers, and performance data</w:t>
      </w:r>
      <w:r w:rsidRPr="004B337C">
        <w:rPr>
          <w:rFonts w:ascii="Times New Roman" w:eastAsia="Times New Roman" w:hAnsi="Times New Roman" w:cs="Times New Roman"/>
          <w:kern w:val="0"/>
          <w:lang w:eastAsia="en-GB"/>
          <w14:ligatures w14:val="none"/>
        </w:rPr>
        <w:t>.</w:t>
      </w:r>
    </w:p>
    <w:p w14:paraId="290D4154" w14:textId="77777777" w:rsidR="004B337C" w:rsidRPr="004B337C" w:rsidRDefault="004B337C" w:rsidP="004B337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Statistical analysis (correlation, regression) for predictive validity.</w:t>
      </w:r>
    </w:p>
    <w:p w14:paraId="7C8FF393"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E015016">
          <v:rect id="_x0000_i1034" alt="" style="width:451.3pt;height:.05pt;mso-width-percent:0;mso-height-percent:0;mso-width-percent:0;mso-height-percent:0" o:hralign="center" o:hrstd="t" o:hr="t" fillcolor="#a0a0a0" stroked="f"/>
        </w:pict>
      </w:r>
    </w:p>
    <w:p w14:paraId="39805A38"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lang w:eastAsia="en-GB"/>
          <w14:ligatures w14:val="none"/>
        </w:rPr>
      </w:pPr>
      <w:r w:rsidRPr="004B337C">
        <w:rPr>
          <w:rFonts w:ascii="Times New Roman" w:eastAsia="Times New Roman" w:hAnsi="Times New Roman" w:cs="Times New Roman"/>
          <w:b/>
          <w:bCs/>
          <w:color w:val="EE0000"/>
          <w:kern w:val="0"/>
          <w:sz w:val="27"/>
          <w:szCs w:val="27"/>
          <w:lang w:eastAsia="en-GB"/>
          <w14:ligatures w14:val="none"/>
        </w:rPr>
        <w:t>13. How does this validation process comply with legal requirements?</w:t>
      </w:r>
    </w:p>
    <w:p w14:paraId="0C11EDF0" w14:textId="77777777" w:rsidR="004B337C" w:rsidRPr="004B337C" w:rsidRDefault="004B337C" w:rsidP="004B337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 xml:space="preserve">For the </w:t>
      </w:r>
      <w:r w:rsidRPr="004B337C">
        <w:rPr>
          <w:rFonts w:ascii="Times New Roman" w:eastAsia="Times New Roman" w:hAnsi="Times New Roman" w:cs="Times New Roman"/>
          <w:b/>
          <w:bCs/>
          <w:kern w:val="0"/>
          <w:lang w:eastAsia="en-GB"/>
          <w14:ligatures w14:val="none"/>
        </w:rPr>
        <w:t>US</w:t>
      </w:r>
      <w:r w:rsidRPr="004B337C">
        <w:rPr>
          <w:rFonts w:ascii="Times New Roman" w:eastAsia="Times New Roman" w:hAnsi="Times New Roman" w:cs="Times New Roman"/>
          <w:kern w:val="0"/>
          <w:lang w:eastAsia="en-GB"/>
          <w14:ligatures w14:val="none"/>
        </w:rPr>
        <w:t xml:space="preserve">, validation follows </w:t>
      </w:r>
      <w:r w:rsidRPr="004B337C">
        <w:rPr>
          <w:rFonts w:ascii="Times New Roman" w:eastAsia="Times New Roman" w:hAnsi="Times New Roman" w:cs="Times New Roman"/>
          <w:b/>
          <w:bCs/>
          <w:kern w:val="0"/>
          <w:lang w:eastAsia="en-GB"/>
          <w14:ligatures w14:val="none"/>
        </w:rPr>
        <w:t>EEOC Uniform Guidelines on Employee Selection Procedures (UGESP)</w:t>
      </w:r>
      <w:r w:rsidRPr="004B337C">
        <w:rPr>
          <w:rFonts w:ascii="Times New Roman" w:eastAsia="Times New Roman" w:hAnsi="Times New Roman" w:cs="Times New Roman"/>
          <w:kern w:val="0"/>
          <w:lang w:eastAsia="en-GB"/>
          <w14:ligatures w14:val="none"/>
        </w:rPr>
        <w:t>.</w:t>
      </w:r>
    </w:p>
    <w:p w14:paraId="26E1D0A1" w14:textId="77777777" w:rsidR="004B337C" w:rsidRPr="004B337C" w:rsidRDefault="004B337C" w:rsidP="004B337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For global clients, validation aligns with local equal opportunity and anti-discrimination laws.</w:t>
      </w:r>
    </w:p>
    <w:p w14:paraId="400D6C0E"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5D000A1">
          <v:rect id="_x0000_i1033" alt="" style="width:451.3pt;height:.05pt;mso-width-percent:0;mso-height-percent:0;mso-width-percent:0;mso-height-percent:0" o:hralign="center" o:hrstd="t" o:hr="t" fillcolor="#a0a0a0" stroked="f"/>
        </w:pict>
      </w:r>
    </w:p>
    <w:p w14:paraId="5DF73E6F"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B337C">
        <w:rPr>
          <w:rFonts w:ascii="Times New Roman" w:eastAsia="Times New Roman" w:hAnsi="Times New Roman" w:cs="Times New Roman"/>
          <w:b/>
          <w:bCs/>
          <w:kern w:val="0"/>
          <w:sz w:val="27"/>
          <w:szCs w:val="27"/>
          <w:lang w:eastAsia="en-GB"/>
          <w14:ligatures w14:val="none"/>
        </w:rPr>
        <w:t>14. Are your algorithms static? If not, do they continue to learn?</w:t>
      </w:r>
    </w:p>
    <w:p w14:paraId="712310FF" w14:textId="77777777" w:rsidR="004B337C" w:rsidRPr="004B337C" w:rsidRDefault="004B337C" w:rsidP="004B337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 xml:space="preserve">Algorithms are </w:t>
      </w:r>
      <w:r w:rsidRPr="004B337C">
        <w:rPr>
          <w:rFonts w:ascii="Times New Roman" w:eastAsia="Times New Roman" w:hAnsi="Times New Roman" w:cs="Times New Roman"/>
          <w:b/>
          <w:bCs/>
          <w:kern w:val="0"/>
          <w:lang w:eastAsia="en-GB"/>
          <w14:ligatures w14:val="none"/>
        </w:rPr>
        <w:t>static at deployment</w:t>
      </w:r>
      <w:r w:rsidRPr="004B337C">
        <w:rPr>
          <w:rFonts w:ascii="Times New Roman" w:eastAsia="Times New Roman" w:hAnsi="Times New Roman" w:cs="Times New Roman"/>
          <w:kern w:val="0"/>
          <w:lang w:eastAsia="en-GB"/>
          <w14:ligatures w14:val="none"/>
        </w:rPr>
        <w:t xml:space="preserve"> (few-shot and RAG prompts remain fixed).</w:t>
      </w:r>
    </w:p>
    <w:p w14:paraId="694FFD52" w14:textId="77777777" w:rsidR="004B337C" w:rsidRPr="004B337C" w:rsidRDefault="004B337C" w:rsidP="004B337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No continuous learning on client data without explicit approval.</w:t>
      </w:r>
    </w:p>
    <w:p w14:paraId="3CB62834" w14:textId="3FAF7713" w:rsidR="004B337C" w:rsidRPr="004B337C" w:rsidRDefault="004B337C" w:rsidP="004B337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Updates are rolled out through controlled releases, not autonomous drift</w:t>
      </w:r>
      <w:r>
        <w:rPr>
          <w:rFonts w:ascii="Times New Roman" w:eastAsia="Times New Roman" w:hAnsi="Times New Roman" w:cs="Times New Roman"/>
          <w:kern w:val="0"/>
          <w:lang w:eastAsia="en-GB"/>
          <w14:ligatures w14:val="none"/>
        </w:rPr>
        <w:t xml:space="preserve"> when the foundational models are upgraded.</w:t>
      </w:r>
    </w:p>
    <w:p w14:paraId="33311E92"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63CAA23">
          <v:rect id="_x0000_i1032" alt="" style="width:451.3pt;height:.05pt;mso-width-percent:0;mso-height-percent:0;mso-width-percent:0;mso-height-percent:0" o:hralign="center" o:hrstd="t" o:hr="t" fillcolor="#a0a0a0" stroked="f"/>
        </w:pict>
      </w:r>
    </w:p>
    <w:p w14:paraId="7E6E8C0B"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B337C">
        <w:rPr>
          <w:rFonts w:ascii="Times New Roman" w:eastAsia="Times New Roman" w:hAnsi="Times New Roman" w:cs="Times New Roman"/>
          <w:b/>
          <w:bCs/>
          <w:kern w:val="0"/>
          <w:sz w:val="27"/>
          <w:szCs w:val="27"/>
          <w:lang w:eastAsia="en-GB"/>
          <w14:ligatures w14:val="none"/>
        </w:rPr>
        <w:t>15. How frequently is the AI tool updated post-deployment?</w:t>
      </w:r>
    </w:p>
    <w:p w14:paraId="71FF8D5C" w14:textId="77777777" w:rsidR="004B337C" w:rsidRPr="004B337C" w:rsidRDefault="004B337C" w:rsidP="004B337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Quarterly</w:t>
      </w:r>
      <w:r w:rsidRPr="004B337C">
        <w:rPr>
          <w:rFonts w:ascii="Times New Roman" w:eastAsia="Times New Roman" w:hAnsi="Times New Roman" w:cs="Times New Roman"/>
          <w:kern w:val="0"/>
          <w:lang w:eastAsia="en-GB"/>
          <w14:ligatures w14:val="none"/>
        </w:rPr>
        <w:t xml:space="preserve"> or when:</w:t>
      </w:r>
    </w:p>
    <w:p w14:paraId="73DEFCED" w14:textId="77777777" w:rsidR="004B337C" w:rsidRPr="004B337C" w:rsidRDefault="004B337C" w:rsidP="004B337C">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lastRenderedPageBreak/>
        <w:t>New skills/taxonomies are added.</w:t>
      </w:r>
    </w:p>
    <w:p w14:paraId="4C9A0FB3" w14:textId="77777777" w:rsidR="004B337C" w:rsidRPr="004B337C" w:rsidRDefault="004B337C" w:rsidP="004B337C">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Clients recalibrate their weightings.</w:t>
      </w:r>
    </w:p>
    <w:p w14:paraId="4D592CC1" w14:textId="77777777" w:rsidR="004B337C" w:rsidRPr="004B337C" w:rsidRDefault="004B337C" w:rsidP="004B337C">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SME review identifies required refinements.</w:t>
      </w:r>
    </w:p>
    <w:p w14:paraId="7116C313"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04525DA">
          <v:rect id="_x0000_i1031" alt="" style="width:451.3pt;height:.05pt;mso-width-percent:0;mso-height-percent:0;mso-width-percent:0;mso-height-percent:0" o:hralign="center" o:hrstd="t" o:hr="t" fillcolor="#a0a0a0" stroked="f"/>
        </w:pict>
      </w:r>
    </w:p>
    <w:p w14:paraId="11469D60"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B337C">
        <w:rPr>
          <w:rFonts w:ascii="Times New Roman" w:eastAsia="Times New Roman" w:hAnsi="Times New Roman" w:cs="Times New Roman"/>
          <w:b/>
          <w:bCs/>
          <w:kern w:val="0"/>
          <w:sz w:val="27"/>
          <w:szCs w:val="27"/>
          <w:lang w:eastAsia="en-GB"/>
          <w14:ligatures w14:val="none"/>
        </w:rPr>
        <w:t>16. Have you performed testing or research to identify flaws/unexpected outputs (red teaming)?</w:t>
      </w:r>
    </w:p>
    <w:p w14:paraId="5D102DE3" w14:textId="77777777" w:rsidR="004B337C" w:rsidRPr="004B337C" w:rsidRDefault="004B337C" w:rsidP="004B337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 xml:space="preserve">Yes. </w:t>
      </w:r>
      <w:r w:rsidRPr="004B337C">
        <w:rPr>
          <w:rFonts w:ascii="Times New Roman" w:eastAsia="Times New Roman" w:hAnsi="Times New Roman" w:cs="Times New Roman"/>
          <w:b/>
          <w:bCs/>
          <w:kern w:val="0"/>
          <w:lang w:eastAsia="en-GB"/>
          <w14:ligatures w14:val="none"/>
        </w:rPr>
        <w:t>Red teaming exercises</w:t>
      </w:r>
      <w:r w:rsidRPr="004B337C">
        <w:rPr>
          <w:rFonts w:ascii="Times New Roman" w:eastAsia="Times New Roman" w:hAnsi="Times New Roman" w:cs="Times New Roman"/>
          <w:kern w:val="0"/>
          <w:lang w:eastAsia="en-GB"/>
          <w14:ligatures w14:val="none"/>
        </w:rPr>
        <w:t xml:space="preserve"> are conducted with adversarial resumes and JDs (e.g., skill stuffing, ambiguous phrasing).</w:t>
      </w:r>
    </w:p>
    <w:p w14:paraId="50BD3847" w14:textId="77777777" w:rsidR="004B337C" w:rsidRPr="004B337C" w:rsidRDefault="004B337C" w:rsidP="004B337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Findings are used to refine prompts and filters.</w:t>
      </w:r>
    </w:p>
    <w:p w14:paraId="0624DB55"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4853E19">
          <v:rect id="_x0000_i1030" alt="" style="width:451.3pt;height:.05pt;mso-width-percent:0;mso-height-percent:0;mso-width-percent:0;mso-height-percent:0" o:hralign="center" o:hrstd="t" o:hr="t" fillcolor="#a0a0a0" stroked="f"/>
        </w:pict>
      </w:r>
    </w:p>
    <w:p w14:paraId="4EFEEFB2"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B337C">
        <w:rPr>
          <w:rFonts w:ascii="Times New Roman" w:eastAsia="Times New Roman" w:hAnsi="Times New Roman" w:cs="Times New Roman"/>
          <w:b/>
          <w:bCs/>
          <w:kern w:val="0"/>
          <w:sz w:val="27"/>
          <w:szCs w:val="27"/>
          <w:lang w:eastAsia="en-GB"/>
          <w14:ligatures w14:val="none"/>
        </w:rPr>
        <w:t>17. How do you address issues of data diversity and bias?</w:t>
      </w:r>
    </w:p>
    <w:p w14:paraId="253E52C3" w14:textId="77777777" w:rsidR="004B337C" w:rsidRPr="004B337C" w:rsidRDefault="004B337C" w:rsidP="004B337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Diverse datasets across industries, geographies, and role types.</w:t>
      </w:r>
    </w:p>
    <w:p w14:paraId="62F9C72C" w14:textId="77777777" w:rsidR="004B337C" w:rsidRPr="004B337C" w:rsidRDefault="004B337C" w:rsidP="004B337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SME curation to avoid overrepresentation of specific companies/regions.</w:t>
      </w:r>
    </w:p>
    <w:p w14:paraId="235AD600" w14:textId="77777777" w:rsidR="004B337C" w:rsidRPr="004B337C" w:rsidRDefault="004B337C" w:rsidP="004B337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Exclusion of demographic attributes to prevent bias.</w:t>
      </w:r>
    </w:p>
    <w:p w14:paraId="6ED090DE"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86B0CD6">
          <v:rect id="_x0000_i1029" alt="" style="width:451.3pt;height:.05pt;mso-width-percent:0;mso-height-percent:0;mso-width-percent:0;mso-height-percent:0" o:hralign="center" o:hrstd="t" o:hr="t" fillcolor="#a0a0a0" stroked="f"/>
        </w:pict>
      </w:r>
    </w:p>
    <w:p w14:paraId="525290CE"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B337C">
        <w:rPr>
          <w:rFonts w:ascii="Times New Roman" w:eastAsia="Times New Roman" w:hAnsi="Times New Roman" w:cs="Times New Roman"/>
          <w:b/>
          <w:bCs/>
          <w:kern w:val="0"/>
          <w:sz w:val="27"/>
          <w:szCs w:val="27"/>
          <w:lang w:eastAsia="en-GB"/>
          <w14:ligatures w14:val="none"/>
        </w:rPr>
        <w:t>18. How is human input used to guide &amp; refine the generative process?</w:t>
      </w:r>
    </w:p>
    <w:p w14:paraId="7E5EE7CF" w14:textId="5F9550AC" w:rsidR="004B337C" w:rsidRPr="004B337C" w:rsidRDefault="004B337C" w:rsidP="004B337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Although the nature of the product is not generative, r</w:t>
      </w:r>
      <w:r w:rsidRPr="004B337C">
        <w:rPr>
          <w:rFonts w:ascii="Times New Roman" w:eastAsia="Times New Roman" w:hAnsi="Times New Roman" w:cs="Times New Roman"/>
          <w:kern w:val="0"/>
          <w:lang w:eastAsia="en-GB"/>
          <w14:ligatures w14:val="none"/>
        </w:rPr>
        <w:t xml:space="preserve">ecruiters can </w:t>
      </w:r>
      <w:r w:rsidRPr="004B337C">
        <w:rPr>
          <w:rFonts w:ascii="Times New Roman" w:eastAsia="Times New Roman" w:hAnsi="Times New Roman" w:cs="Times New Roman"/>
          <w:b/>
          <w:bCs/>
          <w:kern w:val="0"/>
          <w:lang w:eastAsia="en-GB"/>
          <w14:ligatures w14:val="none"/>
        </w:rPr>
        <w:t>verify, calibrate, and override</w:t>
      </w:r>
      <w:r w:rsidRPr="004B337C">
        <w:rPr>
          <w:rFonts w:ascii="Times New Roman" w:eastAsia="Times New Roman" w:hAnsi="Times New Roman" w:cs="Times New Roman"/>
          <w:kern w:val="0"/>
          <w:lang w:eastAsia="en-GB"/>
          <w14:ligatures w14:val="none"/>
        </w:rPr>
        <w:t xml:space="preserve"> skill inferences and match results.</w:t>
      </w:r>
    </w:p>
    <w:p w14:paraId="25426D07"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D8BE7B3">
          <v:rect id="_x0000_i1028" alt="" style="width:451.3pt;height:.05pt;mso-width-percent:0;mso-height-percent:0;mso-width-percent:0;mso-height-percent:0" o:hralign="center" o:hrstd="t" o:hr="t" fillcolor="#a0a0a0" stroked="f"/>
        </w:pict>
      </w:r>
    </w:p>
    <w:p w14:paraId="005D751F"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B337C">
        <w:rPr>
          <w:rFonts w:ascii="Times New Roman" w:eastAsia="Times New Roman" w:hAnsi="Times New Roman" w:cs="Times New Roman"/>
          <w:b/>
          <w:bCs/>
          <w:kern w:val="0"/>
          <w:sz w:val="27"/>
          <w:szCs w:val="27"/>
          <w:lang w:eastAsia="en-GB"/>
          <w14:ligatures w14:val="none"/>
        </w:rPr>
        <w:t>19. How do you prevent or mitigate potential harm or abuse of generative AI (e.g., hallucinations, misleading info)?</w:t>
      </w:r>
    </w:p>
    <w:p w14:paraId="1C62D5FE" w14:textId="77777777" w:rsidR="004B337C" w:rsidRPr="004B337C" w:rsidRDefault="004B337C" w:rsidP="004B337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Guardrails:</w:t>
      </w:r>
    </w:p>
    <w:p w14:paraId="16B83FCD" w14:textId="77777777" w:rsidR="004B337C" w:rsidRPr="004B337C" w:rsidRDefault="004B337C" w:rsidP="004B337C">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RAG grounding</w:t>
      </w:r>
      <w:r w:rsidRPr="004B337C">
        <w:rPr>
          <w:rFonts w:ascii="Times New Roman" w:eastAsia="Times New Roman" w:hAnsi="Times New Roman" w:cs="Times New Roman"/>
          <w:kern w:val="0"/>
          <w:lang w:eastAsia="en-GB"/>
          <w14:ligatures w14:val="none"/>
        </w:rPr>
        <w:t xml:space="preserve"> to reduce hallucinations.</w:t>
      </w:r>
    </w:p>
    <w:p w14:paraId="35746B1F" w14:textId="77777777" w:rsidR="004B337C" w:rsidRPr="004B337C" w:rsidRDefault="004B337C" w:rsidP="004B337C">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SME-approved examples only</w:t>
      </w:r>
      <w:r w:rsidRPr="004B337C">
        <w:rPr>
          <w:rFonts w:ascii="Times New Roman" w:eastAsia="Times New Roman" w:hAnsi="Times New Roman" w:cs="Times New Roman"/>
          <w:kern w:val="0"/>
          <w:lang w:eastAsia="en-GB"/>
          <w14:ligatures w14:val="none"/>
        </w:rPr>
        <w:t xml:space="preserve"> in prompts.</w:t>
      </w:r>
    </w:p>
    <w:p w14:paraId="4A28778E" w14:textId="77777777" w:rsidR="004B337C" w:rsidRPr="004B337C" w:rsidRDefault="004B337C" w:rsidP="004B337C">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kern w:val="0"/>
          <w:lang w:eastAsia="en-GB"/>
          <w14:ligatures w14:val="none"/>
        </w:rPr>
        <w:t>Human-in-loop review workflows.</w:t>
      </w:r>
    </w:p>
    <w:p w14:paraId="0D7F6A97"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A7E975A">
          <v:rect id="_x0000_i1027" alt="" style="width:451.3pt;height:.05pt;mso-width-percent:0;mso-height-percent:0;mso-width-percent:0;mso-height-percent:0" o:hralign="center" o:hrstd="t" o:hr="t" fillcolor="#a0a0a0" stroked="f"/>
        </w:pict>
      </w:r>
    </w:p>
    <w:p w14:paraId="6C28DAD3"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lang w:eastAsia="en-GB"/>
          <w14:ligatures w14:val="none"/>
        </w:rPr>
      </w:pPr>
      <w:r w:rsidRPr="004B337C">
        <w:rPr>
          <w:rFonts w:ascii="Times New Roman" w:eastAsia="Times New Roman" w:hAnsi="Times New Roman" w:cs="Times New Roman"/>
          <w:b/>
          <w:bCs/>
          <w:color w:val="EE0000"/>
          <w:kern w:val="0"/>
          <w:sz w:val="27"/>
          <w:szCs w:val="27"/>
          <w:lang w:eastAsia="en-GB"/>
          <w14:ligatures w14:val="none"/>
        </w:rPr>
        <w:t>20. What are the metrics and benchmarks used to assess quality and suitability?</w:t>
      </w:r>
    </w:p>
    <w:p w14:paraId="765FC4CA" w14:textId="77777777" w:rsidR="004B337C" w:rsidRPr="004B337C" w:rsidRDefault="004B337C" w:rsidP="004B337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Skill extraction accuracy</w:t>
      </w:r>
      <w:r w:rsidRPr="004B337C">
        <w:rPr>
          <w:rFonts w:ascii="Times New Roman" w:eastAsia="Times New Roman" w:hAnsi="Times New Roman" w:cs="Times New Roman"/>
          <w:kern w:val="0"/>
          <w:lang w:eastAsia="en-GB"/>
          <w14:ligatures w14:val="none"/>
        </w:rPr>
        <w:t xml:space="preserve"> (% of correctly identified skills).</w:t>
      </w:r>
    </w:p>
    <w:p w14:paraId="530D680D" w14:textId="77777777" w:rsidR="004B337C" w:rsidRPr="004B337C" w:rsidRDefault="004B337C" w:rsidP="004B337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Match score alignment</w:t>
      </w:r>
      <w:r w:rsidRPr="004B337C">
        <w:rPr>
          <w:rFonts w:ascii="Times New Roman" w:eastAsia="Times New Roman" w:hAnsi="Times New Roman" w:cs="Times New Roman"/>
          <w:kern w:val="0"/>
          <w:lang w:eastAsia="en-GB"/>
          <w14:ligatures w14:val="none"/>
        </w:rPr>
        <w:t xml:space="preserve"> (correlation with recruiter/hiring decisions).</w:t>
      </w:r>
    </w:p>
    <w:p w14:paraId="445D9F80" w14:textId="77777777" w:rsidR="004B337C" w:rsidRPr="004B337C" w:rsidRDefault="004B337C" w:rsidP="004B337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False positive/negative rate</w:t>
      </w:r>
      <w:r w:rsidRPr="004B337C">
        <w:rPr>
          <w:rFonts w:ascii="Times New Roman" w:eastAsia="Times New Roman" w:hAnsi="Times New Roman" w:cs="Times New Roman"/>
          <w:kern w:val="0"/>
          <w:lang w:eastAsia="en-GB"/>
          <w14:ligatures w14:val="none"/>
        </w:rPr>
        <w:t xml:space="preserve"> in matches.</w:t>
      </w:r>
    </w:p>
    <w:p w14:paraId="56BCD71A" w14:textId="77777777" w:rsidR="004B337C" w:rsidRPr="004B337C" w:rsidRDefault="004B337C" w:rsidP="004B337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Recruiter override frequency</w:t>
      </w:r>
      <w:r w:rsidRPr="004B337C">
        <w:rPr>
          <w:rFonts w:ascii="Times New Roman" w:eastAsia="Times New Roman" w:hAnsi="Times New Roman" w:cs="Times New Roman"/>
          <w:kern w:val="0"/>
          <w:lang w:eastAsia="en-GB"/>
          <w14:ligatures w14:val="none"/>
        </w:rPr>
        <w:t xml:space="preserve"> (lower = higher trust).</w:t>
      </w:r>
    </w:p>
    <w:p w14:paraId="2594E5FA" w14:textId="77777777" w:rsidR="004B337C" w:rsidRP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0D82AC9">
          <v:rect id="_x0000_i1026" alt="" style="width:451.3pt;height:.05pt;mso-width-percent:0;mso-height-percent:0;mso-width-percent:0;mso-height-percent:0" o:hralign="center" o:hrstd="t" o:hr="t" fillcolor="#a0a0a0" stroked="f"/>
        </w:pict>
      </w:r>
    </w:p>
    <w:p w14:paraId="5C476004" w14:textId="77777777" w:rsidR="004B337C" w:rsidRPr="004B337C" w:rsidRDefault="004B337C" w:rsidP="004B337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lang w:eastAsia="en-GB"/>
          <w14:ligatures w14:val="none"/>
        </w:rPr>
      </w:pPr>
      <w:r w:rsidRPr="004B337C">
        <w:rPr>
          <w:rFonts w:ascii="Times New Roman" w:eastAsia="Times New Roman" w:hAnsi="Times New Roman" w:cs="Times New Roman"/>
          <w:b/>
          <w:bCs/>
          <w:color w:val="EE0000"/>
          <w:kern w:val="0"/>
          <w:sz w:val="27"/>
          <w:szCs w:val="27"/>
          <w:lang w:eastAsia="en-GB"/>
          <w14:ligatures w14:val="none"/>
        </w:rPr>
        <w:lastRenderedPageBreak/>
        <w:t>21. How do you handle errors, anomalies, or inconsistencies?</w:t>
      </w:r>
    </w:p>
    <w:p w14:paraId="393B5C22" w14:textId="77777777" w:rsidR="004B337C" w:rsidRPr="004B337C" w:rsidRDefault="004B337C" w:rsidP="004B337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Flagging system</w:t>
      </w:r>
      <w:r w:rsidRPr="004B337C">
        <w:rPr>
          <w:rFonts w:ascii="Times New Roman" w:eastAsia="Times New Roman" w:hAnsi="Times New Roman" w:cs="Times New Roman"/>
          <w:kern w:val="0"/>
          <w:lang w:eastAsia="en-GB"/>
          <w14:ligatures w14:val="none"/>
        </w:rPr>
        <w:t>: Low-confidence inferences flagged for manual review.</w:t>
      </w:r>
    </w:p>
    <w:p w14:paraId="025120DD" w14:textId="0CA107D1" w:rsidR="004B337C" w:rsidRDefault="004B337C" w:rsidP="004B337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B337C">
        <w:rPr>
          <w:rFonts w:ascii="Times New Roman" w:eastAsia="Times New Roman" w:hAnsi="Times New Roman" w:cs="Times New Roman"/>
          <w:b/>
          <w:bCs/>
          <w:kern w:val="0"/>
          <w:lang w:eastAsia="en-GB"/>
          <w14:ligatures w14:val="none"/>
        </w:rPr>
        <w:t>Escalation</w:t>
      </w:r>
      <w:r w:rsidRPr="004B337C">
        <w:rPr>
          <w:rFonts w:ascii="Times New Roman" w:eastAsia="Times New Roman" w:hAnsi="Times New Roman" w:cs="Times New Roman"/>
          <w:kern w:val="0"/>
          <w:lang w:eastAsia="en-GB"/>
          <w14:ligatures w14:val="none"/>
        </w:rPr>
        <w:t xml:space="preserve">: Anomalies logged and reviewed during </w:t>
      </w:r>
      <w:r>
        <w:rPr>
          <w:rFonts w:ascii="Times New Roman" w:eastAsia="Times New Roman" w:hAnsi="Times New Roman" w:cs="Times New Roman"/>
          <w:kern w:val="0"/>
          <w:lang w:eastAsia="en-GB"/>
          <w14:ligatures w14:val="none"/>
        </w:rPr>
        <w:t>Monthly</w:t>
      </w:r>
      <w:r w:rsidRPr="004B337C">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business</w:t>
      </w:r>
      <w:r w:rsidRPr="004B337C">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reviews</w:t>
      </w:r>
      <w:r w:rsidRPr="004B337C">
        <w:rPr>
          <w:rFonts w:ascii="Times New Roman" w:eastAsia="Times New Roman" w:hAnsi="Times New Roman" w:cs="Times New Roman"/>
          <w:kern w:val="0"/>
          <w:lang w:eastAsia="en-GB"/>
          <w14:ligatures w14:val="none"/>
        </w:rPr>
        <w:t>.</w:t>
      </w:r>
    </w:p>
    <w:p w14:paraId="75A84980" w14:textId="5D72C697" w:rsidR="000D0545" w:rsidRPr="000D0545" w:rsidRDefault="000D0545" w:rsidP="000D0545">
      <w:pPr>
        <w:pStyle w:val="NormalWeb"/>
        <w:rPr>
          <w:color w:val="EE0000"/>
        </w:rPr>
      </w:pPr>
      <w:r>
        <w:t xml:space="preserve">22. </w:t>
      </w:r>
      <w:r w:rsidRPr="000D0545">
        <w:rPr>
          <w:rStyle w:val="Strong"/>
          <w:rFonts w:eastAsiaTheme="majorEastAsia"/>
          <w:color w:val="EE0000"/>
        </w:rPr>
        <w:t>Describe how your software handles large data sets and high volumes of requests</w:t>
      </w:r>
    </w:p>
    <w:p w14:paraId="1B295691" w14:textId="173969E5" w:rsidR="000D0545" w:rsidRPr="004B337C" w:rsidRDefault="000D0545" w:rsidP="000D0545">
      <w:pPr>
        <w:pStyle w:val="NormalWeb"/>
      </w:pPr>
      <w:r>
        <w:t>The iMocha platform is hosted on Microsoft Azure Cloud and leverages elastic infrastructure to automatically scale based on demand. To handle high volumes of requests, we use load balancing across multiple instances, caching layers, and asynchronous processing to ensure low-latency performance. Components like LLMs, which do not natively support auto-scaling, are proactively scaled to handle peak-hour traffic as part of our capacity management strategy. Additionally, monitoring and alerting are in place to maintain performance and reliability. While the system is designed for elasticity, we do appreciate advance notice if clients anticipate workloads significantly higher than their normal peaks.</w:t>
      </w:r>
    </w:p>
    <w:p w14:paraId="7D666BFD" w14:textId="77777777" w:rsidR="004B337C" w:rsidRDefault="00C25F1D" w:rsidP="004B337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3BA56C6">
          <v:rect id="_x0000_i1025" alt="" style="width:451.3pt;height:.05pt;mso-width-percent:0;mso-height-percent:0;mso-width-percent:0;mso-height-percent:0" o:hralign="center" o:hrstd="t" o:hr="t" fillcolor="#a0a0a0" stroked="f"/>
        </w:pict>
      </w:r>
    </w:p>
    <w:p w14:paraId="736B13AD" w14:textId="77777777" w:rsidR="000D0545" w:rsidRDefault="000D0545" w:rsidP="004B337C">
      <w:pPr>
        <w:spacing w:after="0" w:line="240" w:lineRule="auto"/>
        <w:rPr>
          <w:rFonts w:ascii="Times New Roman" w:eastAsia="Times New Roman" w:hAnsi="Times New Roman" w:cs="Times New Roman"/>
          <w:kern w:val="0"/>
          <w:lang w:eastAsia="en-GB"/>
          <w14:ligatures w14:val="none"/>
        </w:rPr>
      </w:pPr>
    </w:p>
    <w:p w14:paraId="0A84D7DA" w14:textId="418C84D5" w:rsidR="000D0545" w:rsidRDefault="000D0545" w:rsidP="000D0545">
      <w:pPr>
        <w:pStyle w:val="NormalWeb"/>
      </w:pPr>
      <w:r>
        <w:t xml:space="preserve">23. </w:t>
      </w:r>
      <w:r w:rsidRPr="000D0545">
        <w:rPr>
          <w:rStyle w:val="Strong"/>
          <w:rFonts w:eastAsiaTheme="majorEastAsia"/>
          <w:color w:val="EE0000"/>
        </w:rPr>
        <w:t>What options are available should an individual require accommodation related to the AI tool (e.g. more/unlimited time, screen reader compatibility, and so on)?</w:t>
      </w:r>
    </w:p>
    <w:p w14:paraId="25597FBE" w14:textId="77777777" w:rsidR="000D0545" w:rsidRDefault="000D0545" w:rsidP="000D0545">
      <w:pPr>
        <w:pStyle w:val="NormalWeb"/>
      </w:pPr>
      <w:r>
        <w:t>The AI Skills Match is not a candidate facing tool. It is calibrated and used by the Business User to get skills match between the resume submitted by a candidate and the Job Requirements. The Tool is not bound to any time restrictions and is compatible with the screen reader and hence no explicit accommodation would be required.</w:t>
      </w:r>
    </w:p>
    <w:p w14:paraId="31860390" w14:textId="32C61DCF" w:rsidR="000D0545" w:rsidRDefault="000D0545" w:rsidP="000D0545">
      <w:pPr>
        <w:pStyle w:val="NormalWeb"/>
      </w:pPr>
      <w:r>
        <w:t xml:space="preserve">24. </w:t>
      </w:r>
      <w:r w:rsidRPr="000D0545">
        <w:rPr>
          <w:rStyle w:val="Strong"/>
          <w:rFonts w:eastAsiaTheme="majorEastAsia"/>
          <w:color w:val="EE0000"/>
        </w:rPr>
        <w:t>What are the process steps typically used when making updates for a client post-deployment?</w:t>
      </w:r>
    </w:p>
    <w:p w14:paraId="7D43671A" w14:textId="77777777" w:rsidR="000D0545" w:rsidRDefault="000D0545" w:rsidP="000D0545">
      <w:pPr>
        <w:pStyle w:val="NormalWeb"/>
      </w:pPr>
      <w:r>
        <w:t>iMocha is a SaaS platform with multi-tenant architecture. All changes to the platform are available to all customers and the deployment follows a blue-green deployment strategy with zero downtime. In most of the cases, there is no additional action required by the client; however in some cases an explicit action might be required like setting of a configuration flag, which is informed or taken care of by the CSM before or during the deployment. </w:t>
      </w:r>
    </w:p>
    <w:p w14:paraId="634FFEF2" w14:textId="1DD74EB4" w:rsidR="000D0545" w:rsidRDefault="000D0545" w:rsidP="000D0545">
      <w:pPr>
        <w:pStyle w:val="NormalWeb"/>
      </w:pPr>
    </w:p>
    <w:p w14:paraId="187F8837" w14:textId="758662AE" w:rsidR="000D0545" w:rsidRPr="004B337C" w:rsidRDefault="000D0545" w:rsidP="004B337C">
      <w:pPr>
        <w:spacing w:after="0" w:line="240" w:lineRule="auto"/>
        <w:rPr>
          <w:rFonts w:ascii="Times New Roman" w:eastAsia="Times New Roman" w:hAnsi="Times New Roman" w:cs="Times New Roman"/>
          <w:kern w:val="0"/>
          <w:lang w:eastAsia="en-GB"/>
          <w14:ligatures w14:val="none"/>
        </w:rPr>
      </w:pPr>
    </w:p>
    <w:p w14:paraId="581CADDB" w14:textId="77777777" w:rsidR="00D96842" w:rsidRDefault="00D96842"/>
    <w:sectPr w:rsidR="00D96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1DBA"/>
    <w:multiLevelType w:val="multilevel"/>
    <w:tmpl w:val="259A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9010B"/>
    <w:multiLevelType w:val="multilevel"/>
    <w:tmpl w:val="7104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32F01"/>
    <w:multiLevelType w:val="multilevel"/>
    <w:tmpl w:val="0540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E0631"/>
    <w:multiLevelType w:val="multilevel"/>
    <w:tmpl w:val="64BC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014E0"/>
    <w:multiLevelType w:val="multilevel"/>
    <w:tmpl w:val="2586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A2541"/>
    <w:multiLevelType w:val="multilevel"/>
    <w:tmpl w:val="AAE6A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04D41"/>
    <w:multiLevelType w:val="multilevel"/>
    <w:tmpl w:val="1C94D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34E4E"/>
    <w:multiLevelType w:val="multilevel"/>
    <w:tmpl w:val="95CA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F36EA"/>
    <w:multiLevelType w:val="multilevel"/>
    <w:tmpl w:val="B93C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462B8"/>
    <w:multiLevelType w:val="multilevel"/>
    <w:tmpl w:val="CCD2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AB116B"/>
    <w:multiLevelType w:val="multilevel"/>
    <w:tmpl w:val="E07A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71418"/>
    <w:multiLevelType w:val="multilevel"/>
    <w:tmpl w:val="3458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A4EFD"/>
    <w:multiLevelType w:val="multilevel"/>
    <w:tmpl w:val="039A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850E8"/>
    <w:multiLevelType w:val="multilevel"/>
    <w:tmpl w:val="3C64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91AB3"/>
    <w:multiLevelType w:val="multilevel"/>
    <w:tmpl w:val="E618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7F5F49"/>
    <w:multiLevelType w:val="multilevel"/>
    <w:tmpl w:val="694C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AF5BBC"/>
    <w:multiLevelType w:val="multilevel"/>
    <w:tmpl w:val="E7B0D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1248BE"/>
    <w:multiLevelType w:val="multilevel"/>
    <w:tmpl w:val="B982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6A37A8"/>
    <w:multiLevelType w:val="multilevel"/>
    <w:tmpl w:val="C73E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4C206E"/>
    <w:multiLevelType w:val="multilevel"/>
    <w:tmpl w:val="6206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1050E5"/>
    <w:multiLevelType w:val="multilevel"/>
    <w:tmpl w:val="2A90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403173">
    <w:abstractNumId w:val="1"/>
  </w:num>
  <w:num w:numId="2" w16cid:durableId="160438408">
    <w:abstractNumId w:val="15"/>
  </w:num>
  <w:num w:numId="3" w16cid:durableId="654069759">
    <w:abstractNumId w:val="10"/>
  </w:num>
  <w:num w:numId="4" w16cid:durableId="332103469">
    <w:abstractNumId w:val="7"/>
  </w:num>
  <w:num w:numId="5" w16cid:durableId="2132938824">
    <w:abstractNumId w:val="5"/>
  </w:num>
  <w:num w:numId="6" w16cid:durableId="531649260">
    <w:abstractNumId w:val="8"/>
  </w:num>
  <w:num w:numId="7" w16cid:durableId="578909385">
    <w:abstractNumId w:val="17"/>
  </w:num>
  <w:num w:numId="8" w16cid:durableId="1950620524">
    <w:abstractNumId w:val="3"/>
  </w:num>
  <w:num w:numId="9" w16cid:durableId="1395615456">
    <w:abstractNumId w:val="9"/>
  </w:num>
  <w:num w:numId="10" w16cid:durableId="398089507">
    <w:abstractNumId w:val="20"/>
  </w:num>
  <w:num w:numId="11" w16cid:durableId="1027675540">
    <w:abstractNumId w:val="13"/>
  </w:num>
  <w:num w:numId="12" w16cid:durableId="1553037320">
    <w:abstractNumId w:val="19"/>
  </w:num>
  <w:num w:numId="13" w16cid:durableId="1007370183">
    <w:abstractNumId w:val="4"/>
  </w:num>
  <w:num w:numId="14" w16cid:durableId="561328984">
    <w:abstractNumId w:val="18"/>
  </w:num>
  <w:num w:numId="15" w16cid:durableId="655769105">
    <w:abstractNumId w:val="16"/>
  </w:num>
  <w:num w:numId="16" w16cid:durableId="1060055320">
    <w:abstractNumId w:val="14"/>
  </w:num>
  <w:num w:numId="17" w16cid:durableId="268045562">
    <w:abstractNumId w:val="11"/>
  </w:num>
  <w:num w:numId="18" w16cid:durableId="1539706778">
    <w:abstractNumId w:val="0"/>
  </w:num>
  <w:num w:numId="19" w16cid:durableId="964193165">
    <w:abstractNumId w:val="6"/>
  </w:num>
  <w:num w:numId="20" w16cid:durableId="1006590442">
    <w:abstractNumId w:val="12"/>
  </w:num>
  <w:num w:numId="21" w16cid:durableId="1464228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37C"/>
    <w:rsid w:val="000015F4"/>
    <w:rsid w:val="00070CCF"/>
    <w:rsid w:val="000D0545"/>
    <w:rsid w:val="00401F47"/>
    <w:rsid w:val="004B337C"/>
    <w:rsid w:val="0075467F"/>
    <w:rsid w:val="00893279"/>
    <w:rsid w:val="00C25F1D"/>
    <w:rsid w:val="00D968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589BE"/>
  <w15:chartTrackingRefBased/>
  <w15:docId w15:val="{B0D165CE-C162-5D4F-869C-A87062AF5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3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3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37C"/>
    <w:rPr>
      <w:rFonts w:eastAsiaTheme="majorEastAsia" w:cstheme="majorBidi"/>
      <w:color w:val="272727" w:themeColor="text1" w:themeTint="D8"/>
    </w:rPr>
  </w:style>
  <w:style w:type="paragraph" w:styleId="Title">
    <w:name w:val="Title"/>
    <w:basedOn w:val="Normal"/>
    <w:next w:val="Normal"/>
    <w:link w:val="TitleChar"/>
    <w:uiPriority w:val="10"/>
    <w:qFormat/>
    <w:rsid w:val="004B3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37C"/>
    <w:pPr>
      <w:spacing w:before="160"/>
      <w:jc w:val="center"/>
    </w:pPr>
    <w:rPr>
      <w:i/>
      <w:iCs/>
      <w:color w:val="404040" w:themeColor="text1" w:themeTint="BF"/>
    </w:rPr>
  </w:style>
  <w:style w:type="character" w:customStyle="1" w:styleId="QuoteChar">
    <w:name w:val="Quote Char"/>
    <w:basedOn w:val="DefaultParagraphFont"/>
    <w:link w:val="Quote"/>
    <w:uiPriority w:val="29"/>
    <w:rsid w:val="004B337C"/>
    <w:rPr>
      <w:i/>
      <w:iCs/>
      <w:color w:val="404040" w:themeColor="text1" w:themeTint="BF"/>
    </w:rPr>
  </w:style>
  <w:style w:type="paragraph" w:styleId="ListParagraph">
    <w:name w:val="List Paragraph"/>
    <w:basedOn w:val="Normal"/>
    <w:uiPriority w:val="34"/>
    <w:qFormat/>
    <w:rsid w:val="004B337C"/>
    <w:pPr>
      <w:ind w:left="720"/>
      <w:contextualSpacing/>
    </w:pPr>
  </w:style>
  <w:style w:type="character" w:styleId="IntenseEmphasis">
    <w:name w:val="Intense Emphasis"/>
    <w:basedOn w:val="DefaultParagraphFont"/>
    <w:uiPriority w:val="21"/>
    <w:qFormat/>
    <w:rsid w:val="004B337C"/>
    <w:rPr>
      <w:i/>
      <w:iCs/>
      <w:color w:val="0F4761" w:themeColor="accent1" w:themeShade="BF"/>
    </w:rPr>
  </w:style>
  <w:style w:type="paragraph" w:styleId="IntenseQuote">
    <w:name w:val="Intense Quote"/>
    <w:basedOn w:val="Normal"/>
    <w:next w:val="Normal"/>
    <w:link w:val="IntenseQuoteChar"/>
    <w:uiPriority w:val="30"/>
    <w:qFormat/>
    <w:rsid w:val="004B3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37C"/>
    <w:rPr>
      <w:i/>
      <w:iCs/>
      <w:color w:val="0F4761" w:themeColor="accent1" w:themeShade="BF"/>
    </w:rPr>
  </w:style>
  <w:style w:type="character" w:styleId="IntenseReference">
    <w:name w:val="Intense Reference"/>
    <w:basedOn w:val="DefaultParagraphFont"/>
    <w:uiPriority w:val="32"/>
    <w:qFormat/>
    <w:rsid w:val="004B337C"/>
    <w:rPr>
      <w:b/>
      <w:bCs/>
      <w:smallCaps/>
      <w:color w:val="0F4761" w:themeColor="accent1" w:themeShade="BF"/>
      <w:spacing w:val="5"/>
    </w:rPr>
  </w:style>
  <w:style w:type="paragraph" w:styleId="NormalWeb">
    <w:name w:val="Normal (Web)"/>
    <w:basedOn w:val="Normal"/>
    <w:uiPriority w:val="99"/>
    <w:unhideWhenUsed/>
    <w:rsid w:val="004B33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B337C"/>
    <w:rPr>
      <w:b/>
      <w:bCs/>
    </w:rPr>
  </w:style>
  <w:style w:type="character" w:styleId="Emphasis">
    <w:name w:val="Emphasis"/>
    <w:basedOn w:val="DefaultParagraphFont"/>
    <w:uiPriority w:val="20"/>
    <w:qFormat/>
    <w:rsid w:val="004B33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10CD7C1B3E5941A2616E98647B509E" ma:contentTypeVersion="15" ma:contentTypeDescription="Create a new document." ma:contentTypeScope="" ma:versionID="134655b3b6b868f1f3d410cd0fd0c98a">
  <xsd:schema xmlns:xsd="http://www.w3.org/2001/XMLSchema" xmlns:xs="http://www.w3.org/2001/XMLSchema" xmlns:p="http://schemas.microsoft.com/office/2006/metadata/properties" xmlns:ns2="13daaa98-75ba-47a3-a793-a149699c4818" xmlns:ns3="2c099866-8acf-4b9b-967a-ac8eb2677379" targetNamespace="http://schemas.microsoft.com/office/2006/metadata/properties" ma:root="true" ma:fieldsID="b89010ee295ca64b74b25331367f4e91" ns2:_="" ns3:_="">
    <xsd:import namespace="13daaa98-75ba-47a3-a793-a149699c4818"/>
    <xsd:import namespace="2c099866-8acf-4b9b-967a-ac8eb267737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daaa98-75ba-47a3-a793-a149699c4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c560210-05d9-4cb9-a646-2e275d060a5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99866-8acf-4b9b-967a-ac8eb267737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8b57260-6a2e-41f6-ad86-738179b7be85}" ma:internalName="TaxCatchAll" ma:showField="CatchAllData" ma:web="2c099866-8acf-4b9b-967a-ac8eb26773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3daaa98-75ba-47a3-a793-a149699c4818">
      <Terms xmlns="http://schemas.microsoft.com/office/infopath/2007/PartnerControls"/>
    </lcf76f155ced4ddcb4097134ff3c332f>
    <TaxCatchAll xmlns="2c099866-8acf-4b9b-967a-ac8eb2677379" xsi:nil="true"/>
  </documentManagement>
</p:properties>
</file>

<file path=customXml/itemProps1.xml><?xml version="1.0" encoding="utf-8"?>
<ds:datastoreItem xmlns:ds="http://schemas.openxmlformats.org/officeDocument/2006/customXml" ds:itemID="{D82B62EA-32E8-4A48-A86C-A05F2F71BD8C}"/>
</file>

<file path=customXml/itemProps2.xml><?xml version="1.0" encoding="utf-8"?>
<ds:datastoreItem xmlns:ds="http://schemas.openxmlformats.org/officeDocument/2006/customXml" ds:itemID="{700AA7F6-A583-4B87-8C45-43C359ABD2FC}"/>
</file>

<file path=customXml/itemProps3.xml><?xml version="1.0" encoding="utf-8"?>
<ds:datastoreItem xmlns:ds="http://schemas.openxmlformats.org/officeDocument/2006/customXml" ds:itemID="{039CDD59-FF60-4FE3-AB7F-87AE7171C57B}"/>
</file>

<file path=docProps/app.xml><?xml version="1.0" encoding="utf-8"?>
<Properties xmlns="http://schemas.openxmlformats.org/officeDocument/2006/extended-properties" xmlns:vt="http://schemas.openxmlformats.org/officeDocument/2006/docPropsVTypes">
  <Template>Normal.dotm</Template>
  <TotalTime>1</TotalTime>
  <Pages>5</Pages>
  <Words>1234</Words>
  <Characters>7036</Characters>
  <Application>Microsoft Office Word</Application>
  <DocSecurity>0</DocSecurity>
  <Lines>58</Lines>
  <Paragraphs>16</Paragraphs>
  <ScaleCrop>false</ScaleCrop>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Thakkur</dc:creator>
  <cp:keywords/>
  <dc:description/>
  <cp:lastModifiedBy>Harshvardhan Kondhare</cp:lastModifiedBy>
  <cp:revision>2</cp:revision>
  <dcterms:created xsi:type="dcterms:W3CDTF">2025-11-05T09:03:00Z</dcterms:created>
  <dcterms:modified xsi:type="dcterms:W3CDTF">2025-11-05T09:03:00Z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0x0101007D10CD7C1B3E5941A2616E98647B509E</vt:lpwstr>
  </property>
</Properties>
</file>