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C13391">
      <w:pPr>
        <w:spacing w:after="80"/>
        <w:jc w:val="center"/>
      </w:pPr>
      <w:r>
        <w:rPr>
          <w:b/>
          <w:bCs/>
          <w:sz w:val="40"/>
          <w:szCs w:val="40"/>
        </w:rPr>
        <w:t>Implement Client Script &amp; UI Policy (Incident)</w:t>
      </w:r>
    </w:p>
    <w:p w14:paraId="4FE40D34">
      <w:pPr>
        <w:spacing w:after="240"/>
        <w:jc w:val="center"/>
      </w:pPr>
      <w:r>
        <w:rPr>
          <w:b/>
          <w:bCs/>
          <w:color w:val="1F4E79"/>
          <w:sz w:val="30"/>
          <w:szCs w:val="30"/>
        </w:rPr>
        <w:t>Phase 5: Project Development Phase</w:t>
      </w:r>
      <w:bookmarkStart w:id="0" w:name="_GoBack"/>
      <w:bookmarkEnd w:id="0"/>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02FD0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6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7ADB6153">
            <w:r>
              <w:rPr>
                <w:b/>
                <w:bCs/>
                <w:sz w:val="19"/>
                <w:szCs w:val="19"/>
              </w:rPr>
              <w:t>Item</w:t>
            </w:r>
          </w:p>
        </w:tc>
        <w:tc>
          <w:tcPr>
            <w:tcW w:w="6426"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4D319A66">
            <w:r>
              <w:rPr>
                <w:b/>
                <w:bCs/>
                <w:sz w:val="19"/>
                <w:szCs w:val="19"/>
              </w:rPr>
              <w:t>Details</w:t>
            </w:r>
          </w:p>
        </w:tc>
      </w:tr>
      <w:tr w14:paraId="7D265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vAlign w:val="center"/>
          </w:tcPr>
          <w:p w14:paraId="4125F1BA">
            <w:r>
              <w:rPr>
                <w:b/>
                <w:bCs/>
                <w:sz w:val="19"/>
                <w:szCs w:val="19"/>
              </w:rPr>
              <w:t>Project Name</w:t>
            </w:r>
          </w:p>
        </w:tc>
        <w:tc>
          <w:tcPr>
            <w:tcW w:w="64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67B746DC">
            <w:r>
              <w:rPr>
                <w:sz w:val="19"/>
                <w:szCs w:val="19"/>
              </w:rPr>
              <w:t>Implement Client Script &amp; UI Policy (Incident)</w:t>
            </w:r>
          </w:p>
        </w:tc>
      </w:tr>
      <w:tr w14:paraId="00380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vAlign w:val="center"/>
          </w:tcPr>
          <w:p w14:paraId="42264DF5">
            <w:r>
              <w:rPr>
                <w:b/>
                <w:bCs/>
                <w:sz w:val="19"/>
                <w:szCs w:val="19"/>
              </w:rPr>
              <w:t>Platform</w:t>
            </w:r>
          </w:p>
        </w:tc>
        <w:tc>
          <w:tcPr>
            <w:tcW w:w="64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52898173">
            <w:r>
              <w:rPr>
                <w:sz w:val="19"/>
                <w:szCs w:val="19"/>
              </w:rPr>
              <w:t>ServiceNow</w:t>
            </w:r>
          </w:p>
        </w:tc>
      </w:tr>
      <w:tr w14:paraId="59B59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vAlign w:val="center"/>
          </w:tcPr>
          <w:p w14:paraId="7FEFEBB6">
            <w:r>
              <w:rPr>
                <w:b/>
                <w:bCs/>
                <w:sz w:val="19"/>
                <w:szCs w:val="19"/>
              </w:rPr>
              <w:t>Target Table</w:t>
            </w:r>
          </w:p>
        </w:tc>
        <w:tc>
          <w:tcPr>
            <w:tcW w:w="64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3232961D">
            <w:r>
              <w:rPr>
                <w:sz w:val="19"/>
                <w:szCs w:val="19"/>
              </w:rPr>
              <w:t>Incident [incident]</w:t>
            </w:r>
          </w:p>
        </w:tc>
      </w:tr>
      <w:tr w14:paraId="3722A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vAlign w:val="center"/>
          </w:tcPr>
          <w:p w14:paraId="2625D3A0">
            <w:r>
              <w:rPr>
                <w:b/>
                <w:bCs/>
                <w:sz w:val="19"/>
                <w:szCs w:val="19"/>
              </w:rPr>
              <w:t>Team ID</w:t>
            </w:r>
          </w:p>
        </w:tc>
        <w:tc>
          <w:tcPr>
            <w:tcW w:w="64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1434580D">
            <w:pPr>
              <w:rPr>
                <w:b w:val="0"/>
                <w:bCs w:val="0"/>
                <w:color w:val="auto"/>
              </w:rPr>
            </w:pPr>
            <w:r>
              <w:rPr>
                <w:rFonts w:hint="default" w:ascii="Arial" w:hAnsi="Arial" w:eastAsia="Montserrat" w:cs="Arial"/>
                <w:b w:val="0"/>
                <w:bCs w:val="0"/>
                <w:i w:val="0"/>
                <w:iCs w:val="0"/>
                <w:caps w:val="0"/>
                <w:color w:val="auto"/>
                <w:spacing w:val="0"/>
                <w:sz w:val="20"/>
                <w:szCs w:val="20"/>
                <w:shd w:val="clear" w:fill="FFFFFF"/>
              </w:rPr>
              <w:t>SWTID-2026-6974</w:t>
            </w:r>
          </w:p>
        </w:tc>
      </w:tr>
      <w:tr w14:paraId="2E3E0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vAlign w:val="center"/>
          </w:tcPr>
          <w:p w14:paraId="46EDB2C2">
            <w:r>
              <w:rPr>
                <w:b/>
                <w:bCs/>
                <w:sz w:val="19"/>
                <w:szCs w:val="19"/>
              </w:rPr>
              <w:t>Team Size</w:t>
            </w:r>
          </w:p>
        </w:tc>
        <w:tc>
          <w:tcPr>
            <w:tcW w:w="64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27EF9BF0">
            <w:r>
              <w:rPr>
                <w:sz w:val="19"/>
                <w:szCs w:val="19"/>
              </w:rPr>
              <w:t>5 members</w:t>
            </w:r>
          </w:p>
        </w:tc>
      </w:tr>
      <w:tr w14:paraId="1C27B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vAlign w:val="center"/>
          </w:tcPr>
          <w:p w14:paraId="1CFB6546">
            <w:r>
              <w:rPr>
                <w:b/>
                <w:bCs/>
                <w:sz w:val="19"/>
                <w:szCs w:val="19"/>
              </w:rPr>
              <w:t>Development Time</w:t>
            </w:r>
          </w:p>
        </w:tc>
        <w:tc>
          <w:tcPr>
            <w:tcW w:w="64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7368F263">
            <w:r>
              <w:rPr>
                <w:sz w:val="19"/>
                <w:szCs w:val="19"/>
              </w:rPr>
              <w:t>3 hours (3 sprints of 1 hour)</w:t>
            </w:r>
          </w:p>
        </w:tc>
      </w:tr>
    </w:tbl>
    <w:p w14:paraId="3A913420">
      <w:pPr>
        <w:pStyle w:val="2"/>
        <w:spacing w:before="300" w:after="140"/>
      </w:pPr>
      <w:r>
        <w:rPr>
          <w:b/>
          <w:bCs/>
          <w:color w:val="1F4E79"/>
          <w:sz w:val="30"/>
          <w:szCs w:val="30"/>
        </w:rPr>
        <w:t>1. Introduction</w:t>
      </w:r>
    </w:p>
    <w:p w14:paraId="6F89917B">
      <w:pPr>
        <w:spacing w:after="120" w:line="276" w:lineRule="auto"/>
      </w:pPr>
      <w:r>
        <w:t>The Project Development Phase records how the planned solution was built and checked in the ServiceNow instance. It follows the sprint plan from Phase 4 and covers the configuration of one UI Policy, two UI Policy Actions and three Client Scripts on the Incident table, the tests that verified them, and the issues found along the way.</w:t>
      </w:r>
    </w:p>
    <w:p w14:paraId="0B9EFE11">
      <w:pPr>
        <w:pStyle w:val="2"/>
        <w:spacing w:before="300" w:after="140"/>
      </w:pPr>
      <w:r>
        <w:rPr>
          <w:b/>
          <w:bCs/>
          <w:color w:val="1F4E79"/>
          <w:sz w:val="30"/>
          <w:szCs w:val="30"/>
        </w:rPr>
        <w:t>2. Development Approach</w:t>
      </w:r>
    </w:p>
    <w:p w14:paraId="6D8598AE">
      <w:pPr>
        <w:pStyle w:val="17"/>
        <w:numPr>
          <w:ilvl w:val="0"/>
          <w:numId w:val="1"/>
        </w:numPr>
        <w:spacing w:after="80" w:line="276" w:lineRule="auto"/>
      </w:pPr>
      <w:r>
        <w:rPr>
          <w:b/>
          <w:bCs/>
        </w:rPr>
        <w:t>Environment:</w:t>
      </w:r>
      <w:r>
        <w:t xml:space="preserve"> a ServiceNow instance, logged in with administrative access.</w:t>
      </w:r>
    </w:p>
    <w:p w14:paraId="393F487E">
      <w:pPr>
        <w:pStyle w:val="17"/>
        <w:numPr>
          <w:ilvl w:val="0"/>
          <w:numId w:val="1"/>
        </w:numPr>
        <w:spacing w:after="80" w:line="276" w:lineRule="auto"/>
      </w:pPr>
      <w:r>
        <w:rPr>
          <w:b/>
          <w:bCs/>
        </w:rPr>
        <w:t>Order of work:</w:t>
      </w:r>
      <w:r>
        <w:t xml:space="preserve"> form controls first (UI Policy and its actions), then automation and validation (Client Scripts), then testing.</w:t>
      </w:r>
    </w:p>
    <w:p w14:paraId="4BCCD839">
      <w:pPr>
        <w:pStyle w:val="17"/>
        <w:numPr>
          <w:ilvl w:val="0"/>
          <w:numId w:val="1"/>
        </w:numPr>
        <w:spacing w:after="80" w:line="276" w:lineRule="auto"/>
      </w:pPr>
      <w:r>
        <w:rPr>
          <w:b/>
          <w:bCs/>
        </w:rPr>
        <w:t>Team working:</w:t>
      </w:r>
      <w:r>
        <w:t xml:space="preserve"> the five members worked in pairs and shared the testing, as set out in the Phase 4 sprint plan.</w:t>
      </w:r>
    </w:p>
    <w:p w14:paraId="0C8FE35E">
      <w:pPr>
        <w:pStyle w:val="17"/>
        <w:numPr>
          <w:ilvl w:val="0"/>
          <w:numId w:val="1"/>
        </w:numPr>
        <w:spacing w:after="80" w:line="276" w:lineRule="auto"/>
      </w:pPr>
      <w:r>
        <w:rPr>
          <w:b/>
          <w:bCs/>
        </w:rPr>
        <w:t>Navigation used:</w:t>
      </w:r>
      <w:r>
        <w:t xml:space="preserve"> System UI → UI Policies for the policy and its actions, and System UI → Client Scripts for the three scripts.</w:t>
      </w:r>
    </w:p>
    <w:p w14:paraId="07124CC4">
      <w:pPr>
        <w:pStyle w:val="2"/>
        <w:spacing w:before="300" w:after="140"/>
      </w:pPr>
      <w:r>
        <w:rPr>
          <w:b/>
          <w:bCs/>
          <w:color w:val="1F4E79"/>
          <w:sz w:val="30"/>
          <w:szCs w:val="30"/>
        </w:rPr>
        <w:t>3. Implementation</w:t>
      </w:r>
    </w:p>
    <w:p w14:paraId="6417B6D8">
      <w:pPr>
        <w:pStyle w:val="3"/>
        <w:spacing w:before="200" w:after="100"/>
      </w:pPr>
      <w:r>
        <w:rPr>
          <w:b/>
          <w:bCs/>
          <w:color w:val="1F4E79"/>
          <w:sz w:val="25"/>
          <w:szCs w:val="25"/>
        </w:rPr>
        <w:t>3.1 Task 1: High Impact Control (UI Policy)</w:t>
      </w:r>
    </w:p>
    <w:p w14:paraId="7CCE6CC8">
      <w:pPr>
        <w:spacing w:after="120" w:line="276" w:lineRule="auto"/>
      </w:pPr>
      <w:r>
        <w:t>The policy applies extra controls only when an incident has High impact, and undoes them when it does not.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2E335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6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16303F94">
            <w:r>
              <w:rPr>
                <w:b/>
                <w:bCs/>
                <w:sz w:val="19"/>
                <w:szCs w:val="19"/>
              </w:rPr>
              <w:t>Setting</w:t>
            </w:r>
          </w:p>
        </w:tc>
        <w:tc>
          <w:tcPr>
            <w:tcW w:w="6426"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5403BB40">
            <w:r>
              <w:rPr>
                <w:b/>
                <w:bCs/>
                <w:sz w:val="19"/>
                <w:szCs w:val="19"/>
              </w:rPr>
              <w:t>Value</w:t>
            </w:r>
          </w:p>
        </w:tc>
      </w:tr>
      <w:tr w14:paraId="16B7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vAlign w:val="center"/>
          </w:tcPr>
          <w:p w14:paraId="03EBC4AE">
            <w:r>
              <w:rPr>
                <w:b/>
                <w:bCs/>
                <w:sz w:val="19"/>
                <w:szCs w:val="19"/>
              </w:rPr>
              <w:t>Table</w:t>
            </w:r>
          </w:p>
        </w:tc>
        <w:tc>
          <w:tcPr>
            <w:tcW w:w="64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06E4E87C">
            <w:r>
              <w:rPr>
                <w:sz w:val="19"/>
                <w:szCs w:val="19"/>
              </w:rPr>
              <w:t>Incident [incident]</w:t>
            </w:r>
          </w:p>
        </w:tc>
      </w:tr>
      <w:tr w14:paraId="45755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vAlign w:val="center"/>
          </w:tcPr>
          <w:p w14:paraId="192ACDA2">
            <w:r>
              <w:rPr>
                <w:b/>
                <w:bCs/>
                <w:sz w:val="19"/>
                <w:szCs w:val="19"/>
              </w:rPr>
              <w:t>Short description (Name)</w:t>
            </w:r>
          </w:p>
        </w:tc>
        <w:tc>
          <w:tcPr>
            <w:tcW w:w="64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1A1F7FC5">
            <w:r>
              <w:rPr>
                <w:sz w:val="19"/>
                <w:szCs w:val="19"/>
              </w:rPr>
              <w:t>High Impact Control</w:t>
            </w:r>
          </w:p>
        </w:tc>
      </w:tr>
      <w:tr w14:paraId="5C33E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vAlign w:val="center"/>
          </w:tcPr>
          <w:p w14:paraId="41FFC7AD">
            <w:r>
              <w:rPr>
                <w:b/>
                <w:bCs/>
                <w:sz w:val="19"/>
                <w:szCs w:val="19"/>
              </w:rPr>
              <w:t>Active</w:t>
            </w:r>
          </w:p>
        </w:tc>
        <w:tc>
          <w:tcPr>
            <w:tcW w:w="64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0C9C1DE7">
            <w:r>
              <w:rPr>
                <w:sz w:val="19"/>
                <w:szCs w:val="19"/>
              </w:rPr>
              <w:t>True</w:t>
            </w:r>
          </w:p>
        </w:tc>
      </w:tr>
      <w:tr w14:paraId="7D45B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vAlign w:val="center"/>
          </w:tcPr>
          <w:p w14:paraId="4E92CC3D">
            <w:r>
              <w:rPr>
                <w:b/>
                <w:bCs/>
                <w:sz w:val="19"/>
                <w:szCs w:val="19"/>
              </w:rPr>
              <w:t>Condition</w:t>
            </w:r>
          </w:p>
        </w:tc>
        <w:tc>
          <w:tcPr>
            <w:tcW w:w="64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70B22516">
            <w:r>
              <w:rPr>
                <w:sz w:val="19"/>
                <w:szCs w:val="19"/>
              </w:rPr>
              <w:t>Impact is 1 - High</w:t>
            </w:r>
          </w:p>
        </w:tc>
      </w:tr>
      <w:tr w14:paraId="3BBDB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vAlign w:val="center"/>
          </w:tcPr>
          <w:p w14:paraId="75922ED7">
            <w:r>
              <w:rPr>
                <w:b/>
                <w:bCs/>
                <w:sz w:val="19"/>
                <w:szCs w:val="19"/>
              </w:rPr>
              <w:t>On load</w:t>
            </w:r>
          </w:p>
        </w:tc>
        <w:tc>
          <w:tcPr>
            <w:tcW w:w="64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041BDB6E">
            <w:r>
              <w:rPr>
                <w:sz w:val="19"/>
                <w:szCs w:val="19"/>
              </w:rPr>
              <w:t>Checked</w:t>
            </w:r>
          </w:p>
        </w:tc>
      </w:tr>
      <w:tr w14:paraId="0E5BF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vAlign w:val="center"/>
          </w:tcPr>
          <w:p w14:paraId="79569F52">
            <w:r>
              <w:rPr>
                <w:b/>
                <w:bCs/>
                <w:sz w:val="19"/>
                <w:szCs w:val="19"/>
              </w:rPr>
              <w:t>Reverse if false</w:t>
            </w:r>
          </w:p>
        </w:tc>
        <w:tc>
          <w:tcPr>
            <w:tcW w:w="64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0B2B11F1">
            <w:r>
              <w:rPr>
                <w:sz w:val="19"/>
                <w:szCs w:val="19"/>
              </w:rPr>
              <w:t>Checked</w:t>
            </w:r>
          </w:p>
        </w:tc>
      </w:tr>
      <w:tr w14:paraId="3837F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vAlign w:val="center"/>
          </w:tcPr>
          <w:p w14:paraId="78E572F4">
            <w:r>
              <w:rPr>
                <w:b/>
                <w:bCs/>
                <w:sz w:val="19"/>
                <w:szCs w:val="19"/>
              </w:rPr>
              <w:t>UI Policy Action</w:t>
            </w:r>
          </w:p>
        </w:tc>
        <w:tc>
          <w:tcPr>
            <w:tcW w:w="64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157803D6">
            <w:r>
              <w:rPr>
                <w:sz w:val="19"/>
                <w:szCs w:val="19"/>
              </w:rPr>
              <w:t>Assignment group: Mandatory = True, Visible = Leave alone, Read only = False</w:t>
            </w:r>
          </w:p>
        </w:tc>
      </w:tr>
    </w:tbl>
    <w:p w14:paraId="55667B38">
      <w:pPr>
        <w:pStyle w:val="3"/>
        <w:spacing w:before="200" w:after="100"/>
      </w:pPr>
      <w:r>
        <w:rPr>
          <w:b/>
          <w:bCs/>
          <w:color w:val="1F4E79"/>
          <w:sz w:val="25"/>
          <w:szCs w:val="25"/>
        </w:rPr>
        <w:t>3.2 Task 2: UI Policy Action on Urgency</w:t>
      </w:r>
    </w:p>
    <w:p w14:paraId="5791E40A">
      <w:pPr>
        <w:spacing w:after="120" w:line="276" w:lineRule="auto"/>
      </w:pPr>
      <w:r>
        <w:t>A second action was added to the same policy from its UI Policy Actions related list.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2CB25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12E64587">
            <w:r>
              <w:rPr>
                <w:b/>
                <w:bCs/>
                <w:sz w:val="19"/>
                <w:szCs w:val="19"/>
              </w:rPr>
              <w:t>Setting</w:t>
            </w:r>
          </w:p>
        </w:tc>
        <w:tc>
          <w:tcPr>
            <w:tcW w:w="6426"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2706031E">
            <w:r>
              <w:rPr>
                <w:b/>
                <w:bCs/>
                <w:sz w:val="19"/>
                <w:szCs w:val="19"/>
              </w:rPr>
              <w:t>Value</w:t>
            </w:r>
          </w:p>
        </w:tc>
      </w:tr>
      <w:tr w14:paraId="4F50C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vAlign w:val="center"/>
          </w:tcPr>
          <w:p w14:paraId="519E380D">
            <w:r>
              <w:rPr>
                <w:b/>
                <w:bCs/>
                <w:sz w:val="19"/>
                <w:szCs w:val="19"/>
              </w:rPr>
              <w:t>UI policy</w:t>
            </w:r>
          </w:p>
        </w:tc>
        <w:tc>
          <w:tcPr>
            <w:tcW w:w="64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3DD92AEE">
            <w:r>
              <w:rPr>
                <w:sz w:val="19"/>
                <w:szCs w:val="19"/>
              </w:rPr>
              <w:t>High Impact Control</w:t>
            </w:r>
          </w:p>
        </w:tc>
      </w:tr>
      <w:tr w14:paraId="09B89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vAlign w:val="center"/>
          </w:tcPr>
          <w:p w14:paraId="6A21BAA4">
            <w:r>
              <w:rPr>
                <w:b/>
                <w:bCs/>
                <w:sz w:val="19"/>
                <w:szCs w:val="19"/>
              </w:rPr>
              <w:t>Field name</w:t>
            </w:r>
          </w:p>
        </w:tc>
        <w:tc>
          <w:tcPr>
            <w:tcW w:w="64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2B0213A6">
            <w:r>
              <w:rPr>
                <w:sz w:val="19"/>
                <w:szCs w:val="19"/>
              </w:rPr>
              <w:t>Urgency</w:t>
            </w:r>
          </w:p>
        </w:tc>
      </w:tr>
      <w:tr w14:paraId="333D0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vAlign w:val="center"/>
          </w:tcPr>
          <w:p w14:paraId="0A10C55E">
            <w:r>
              <w:rPr>
                <w:b/>
                <w:bCs/>
                <w:sz w:val="19"/>
                <w:szCs w:val="19"/>
              </w:rPr>
              <w:t>Read only</w:t>
            </w:r>
          </w:p>
        </w:tc>
        <w:tc>
          <w:tcPr>
            <w:tcW w:w="64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40706770">
            <w:r>
              <w:rPr>
                <w:sz w:val="19"/>
                <w:szCs w:val="19"/>
              </w:rPr>
              <w:t>True</w:t>
            </w:r>
          </w:p>
        </w:tc>
      </w:tr>
      <w:tr w14:paraId="01F48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vAlign w:val="center"/>
          </w:tcPr>
          <w:p w14:paraId="475C8FCD">
            <w:r>
              <w:rPr>
                <w:b/>
                <w:bCs/>
                <w:sz w:val="19"/>
                <w:szCs w:val="19"/>
              </w:rPr>
              <w:t>Visible</w:t>
            </w:r>
          </w:p>
        </w:tc>
        <w:tc>
          <w:tcPr>
            <w:tcW w:w="64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45059366">
            <w:r>
              <w:rPr>
                <w:sz w:val="19"/>
                <w:szCs w:val="19"/>
              </w:rPr>
              <w:t>Leave alone</w:t>
            </w:r>
          </w:p>
        </w:tc>
      </w:tr>
      <w:tr w14:paraId="62979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vAlign w:val="center"/>
          </w:tcPr>
          <w:p w14:paraId="1CFC0C22">
            <w:r>
              <w:rPr>
                <w:b/>
                <w:bCs/>
                <w:sz w:val="19"/>
                <w:szCs w:val="19"/>
              </w:rPr>
              <w:t>Mandatory</w:t>
            </w:r>
          </w:p>
        </w:tc>
        <w:tc>
          <w:tcPr>
            <w:tcW w:w="64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0C6A3C4A">
            <w:r>
              <w:rPr>
                <w:sz w:val="19"/>
                <w:szCs w:val="19"/>
              </w:rPr>
              <w:t>Leave alone</w:t>
            </w:r>
          </w:p>
        </w:tc>
      </w:tr>
    </w:tbl>
    <w:p w14:paraId="6C4ABAC6">
      <w:pPr>
        <w:pStyle w:val="3"/>
        <w:spacing w:before="200" w:after="100"/>
      </w:pPr>
      <w:r>
        <w:rPr>
          <w:b/>
          <w:bCs/>
          <w:color w:val="1F4E79"/>
          <w:sz w:val="25"/>
          <w:szCs w:val="25"/>
        </w:rPr>
        <w:t>3.3 Task 3: onChange Client Script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5EEA2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09EC2689">
            <w:r>
              <w:rPr>
                <w:b/>
                <w:bCs/>
                <w:sz w:val="19"/>
                <w:szCs w:val="19"/>
              </w:rPr>
              <w:t>Setting</w:t>
            </w:r>
          </w:p>
        </w:tc>
        <w:tc>
          <w:tcPr>
            <w:tcW w:w="6426"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438EF8C3">
            <w:r>
              <w:rPr>
                <w:b/>
                <w:bCs/>
                <w:sz w:val="19"/>
                <w:szCs w:val="19"/>
              </w:rPr>
              <w:t>Value</w:t>
            </w:r>
          </w:p>
        </w:tc>
      </w:tr>
      <w:tr w14:paraId="51FA1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vAlign w:val="center"/>
          </w:tcPr>
          <w:p w14:paraId="57745264">
            <w:r>
              <w:rPr>
                <w:b/>
                <w:bCs/>
                <w:sz w:val="19"/>
                <w:szCs w:val="19"/>
              </w:rPr>
              <w:t>Name</w:t>
            </w:r>
          </w:p>
        </w:tc>
        <w:tc>
          <w:tcPr>
            <w:tcW w:w="64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2489B539">
            <w:r>
              <w:rPr>
                <w:sz w:val="19"/>
                <w:szCs w:val="19"/>
              </w:rPr>
              <w:t>Auto set urgency for high impact</w:t>
            </w:r>
          </w:p>
        </w:tc>
      </w:tr>
      <w:tr w14:paraId="3D8DC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vAlign w:val="center"/>
          </w:tcPr>
          <w:p w14:paraId="038248EA">
            <w:r>
              <w:rPr>
                <w:b/>
                <w:bCs/>
                <w:sz w:val="19"/>
                <w:szCs w:val="19"/>
              </w:rPr>
              <w:t>Table</w:t>
            </w:r>
          </w:p>
        </w:tc>
        <w:tc>
          <w:tcPr>
            <w:tcW w:w="64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3833FD6B">
            <w:r>
              <w:rPr>
                <w:sz w:val="19"/>
                <w:szCs w:val="19"/>
              </w:rPr>
              <w:t>Incident [incident]</w:t>
            </w:r>
          </w:p>
        </w:tc>
      </w:tr>
      <w:tr w14:paraId="2E5C6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vAlign w:val="center"/>
          </w:tcPr>
          <w:p w14:paraId="02DE4187">
            <w:r>
              <w:rPr>
                <w:b/>
                <w:bCs/>
                <w:sz w:val="19"/>
                <w:szCs w:val="19"/>
              </w:rPr>
              <w:t>UI Type / Type</w:t>
            </w:r>
          </w:p>
        </w:tc>
        <w:tc>
          <w:tcPr>
            <w:tcW w:w="64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238487D9">
            <w:r>
              <w:rPr>
                <w:sz w:val="19"/>
                <w:szCs w:val="19"/>
              </w:rPr>
              <w:t>Desktop / onChange</w:t>
            </w:r>
          </w:p>
        </w:tc>
      </w:tr>
      <w:tr w14:paraId="18747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vAlign w:val="center"/>
          </w:tcPr>
          <w:p w14:paraId="29A81BA9">
            <w:r>
              <w:rPr>
                <w:b/>
                <w:bCs/>
                <w:sz w:val="19"/>
                <w:szCs w:val="19"/>
              </w:rPr>
              <w:t>Field name</w:t>
            </w:r>
          </w:p>
        </w:tc>
        <w:tc>
          <w:tcPr>
            <w:tcW w:w="64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3139FB8F">
            <w:r>
              <w:rPr>
                <w:sz w:val="19"/>
                <w:szCs w:val="19"/>
              </w:rPr>
              <w:t>Impact</w:t>
            </w:r>
          </w:p>
        </w:tc>
      </w:tr>
      <w:tr w14:paraId="2EFFC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vAlign w:val="center"/>
          </w:tcPr>
          <w:p w14:paraId="47DE2AF8">
            <w:r>
              <w:rPr>
                <w:b/>
                <w:bCs/>
                <w:sz w:val="19"/>
                <w:szCs w:val="19"/>
              </w:rPr>
              <w:t>Active</w:t>
            </w:r>
          </w:p>
        </w:tc>
        <w:tc>
          <w:tcPr>
            <w:tcW w:w="64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312336F3">
            <w:r>
              <w:rPr>
                <w:sz w:val="19"/>
                <w:szCs w:val="19"/>
              </w:rPr>
              <w:t>True</w:t>
            </w:r>
          </w:p>
        </w:tc>
      </w:tr>
      <w:tr w14:paraId="5EFB4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vAlign w:val="center"/>
          </w:tcPr>
          <w:p w14:paraId="26762E65">
            <w:r>
              <w:rPr>
                <w:b/>
                <w:bCs/>
                <w:sz w:val="19"/>
                <w:szCs w:val="19"/>
              </w:rPr>
              <w:t>Isolate script</w:t>
            </w:r>
          </w:p>
        </w:tc>
        <w:tc>
          <w:tcPr>
            <w:tcW w:w="64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1EDEA8B8">
            <w:r>
              <w:rPr>
                <w:sz w:val="19"/>
                <w:szCs w:val="19"/>
              </w:rPr>
              <w:t>Checked</w:t>
            </w:r>
          </w:p>
        </w:tc>
      </w:tr>
    </w:tbl>
    <w:p w14:paraId="69ECF1FA">
      <w:pPr>
        <w:spacing w:after="120"/>
      </w:pPr>
    </w:p>
    <w:p w14:paraId="420BEDB2">
      <w:pPr>
        <w:keepNext/>
        <w:keepLines/>
        <w:shd w:val="clear" w:color="auto" w:fill="F2F2F2"/>
        <w:spacing w:line="250" w:lineRule="auto"/>
        <w:ind w:left="200" w:right="200"/>
      </w:pPr>
      <w:r>
        <w:rPr>
          <w:rFonts w:ascii="Courier New" w:hAnsi="Courier New" w:eastAsia="Courier New" w:cs="Courier New"/>
          <w:sz w:val="18"/>
          <w:szCs w:val="18"/>
        </w:rPr>
        <w:t>function onChange(control, oldValue, newValue, isLoading) {</w:t>
      </w:r>
    </w:p>
    <w:p w14:paraId="5EAA9264">
      <w:pPr>
        <w:keepNext/>
        <w:keepLines/>
        <w:shd w:val="clear" w:color="auto" w:fill="F2F2F2"/>
        <w:spacing w:line="250" w:lineRule="auto"/>
        <w:ind w:left="200" w:right="200"/>
      </w:pPr>
      <w:r>
        <w:rPr>
          <w:rFonts w:ascii="Courier New" w:hAnsi="Courier New" w:eastAsia="Courier New" w:cs="Courier New"/>
          <w:sz w:val="18"/>
          <w:szCs w:val="18"/>
        </w:rPr>
        <w:t xml:space="preserve">   if (isLoading || newValue == '') {</w:t>
      </w:r>
    </w:p>
    <w:p w14:paraId="50BEE02B">
      <w:pPr>
        <w:keepNext/>
        <w:keepLines/>
        <w:shd w:val="clear" w:color="auto" w:fill="F2F2F2"/>
        <w:spacing w:line="250" w:lineRule="auto"/>
        <w:ind w:left="200" w:right="200"/>
      </w:pPr>
      <w:r>
        <w:rPr>
          <w:rFonts w:ascii="Courier New" w:hAnsi="Courier New" w:eastAsia="Courier New" w:cs="Courier New"/>
          <w:sz w:val="18"/>
          <w:szCs w:val="18"/>
        </w:rPr>
        <w:t xml:space="preserve">      return;</w:t>
      </w:r>
    </w:p>
    <w:p w14:paraId="45AAA34B">
      <w:pPr>
        <w:keepNext/>
        <w:keepLines/>
        <w:shd w:val="clear" w:color="auto" w:fill="F2F2F2"/>
        <w:spacing w:line="250" w:lineRule="auto"/>
        <w:ind w:left="200" w:right="200"/>
      </w:pPr>
      <w:r>
        <w:rPr>
          <w:rFonts w:ascii="Courier New" w:hAnsi="Courier New" w:eastAsia="Courier New" w:cs="Courier New"/>
          <w:sz w:val="18"/>
          <w:szCs w:val="18"/>
        </w:rPr>
        <w:t xml:space="preserve">   }</w:t>
      </w:r>
    </w:p>
    <w:p w14:paraId="3E474DA3">
      <w:pPr>
        <w:keepNext/>
        <w:keepLines/>
        <w:shd w:val="clear" w:color="auto" w:fill="F2F2F2"/>
        <w:spacing w:line="250" w:lineRule="auto"/>
        <w:ind w:left="200" w:right="200"/>
      </w:pPr>
      <w:r>
        <w:rPr>
          <w:rFonts w:ascii="Courier New" w:hAnsi="Courier New" w:eastAsia="Courier New" w:cs="Courier New"/>
          <w:sz w:val="18"/>
          <w:szCs w:val="18"/>
        </w:rPr>
        <w:t xml:space="preserve">   if (newValue == '1') {</w:t>
      </w:r>
    </w:p>
    <w:p w14:paraId="507A3470">
      <w:pPr>
        <w:keepNext/>
        <w:keepLines/>
        <w:shd w:val="clear" w:color="auto" w:fill="F2F2F2"/>
        <w:spacing w:line="250" w:lineRule="auto"/>
        <w:ind w:left="200" w:right="200"/>
      </w:pPr>
      <w:r>
        <w:rPr>
          <w:rFonts w:ascii="Courier New" w:hAnsi="Courier New" w:eastAsia="Courier New" w:cs="Courier New"/>
          <w:sz w:val="18"/>
          <w:szCs w:val="18"/>
        </w:rPr>
        <w:t xml:space="preserve">      g_form.setValue('urgency', '1');</w:t>
      </w:r>
    </w:p>
    <w:p w14:paraId="7B3A9ECD">
      <w:pPr>
        <w:keepNext/>
        <w:keepLines/>
        <w:shd w:val="clear" w:color="auto" w:fill="F2F2F2"/>
        <w:spacing w:line="250" w:lineRule="auto"/>
        <w:ind w:left="200" w:right="200"/>
      </w:pPr>
      <w:r>
        <w:rPr>
          <w:rFonts w:ascii="Courier New" w:hAnsi="Courier New" w:eastAsia="Courier New" w:cs="Courier New"/>
          <w:sz w:val="18"/>
          <w:szCs w:val="18"/>
        </w:rPr>
        <w:t xml:space="preserve">      g_form.addInfoMessage('Urgency set to High for High impact incident.');</w:t>
      </w:r>
    </w:p>
    <w:p w14:paraId="12EB10D1">
      <w:pPr>
        <w:keepNext/>
        <w:keepLines/>
        <w:shd w:val="clear" w:color="auto" w:fill="F2F2F2"/>
        <w:spacing w:line="250" w:lineRule="auto"/>
        <w:ind w:left="200" w:right="200"/>
      </w:pPr>
      <w:r>
        <w:rPr>
          <w:rFonts w:ascii="Courier New" w:hAnsi="Courier New" w:eastAsia="Courier New" w:cs="Courier New"/>
          <w:sz w:val="18"/>
          <w:szCs w:val="18"/>
        </w:rPr>
        <w:t xml:space="preserve">   }</w:t>
      </w:r>
    </w:p>
    <w:p w14:paraId="5EF0DC98">
      <w:pPr>
        <w:keepLines/>
        <w:shd w:val="clear" w:color="auto" w:fill="F2F2F2"/>
        <w:spacing w:line="250" w:lineRule="auto"/>
        <w:ind w:left="200" w:right="200"/>
      </w:pPr>
      <w:r>
        <w:rPr>
          <w:rFonts w:ascii="Courier New" w:hAnsi="Courier New" w:eastAsia="Courier New" w:cs="Courier New"/>
          <w:sz w:val="18"/>
          <w:szCs w:val="18"/>
        </w:rPr>
        <w:t>}</w:t>
      </w:r>
    </w:p>
    <w:p w14:paraId="594B95AC">
      <w:pPr>
        <w:spacing w:after="120"/>
      </w:pPr>
    </w:p>
    <w:p w14:paraId="43B9DB40">
      <w:pPr>
        <w:spacing w:after="120" w:line="276" w:lineRule="auto"/>
      </w:pPr>
      <w:r>
        <w:t>The script ignores form loads and empty values, then sets Urgency to 1 (High) when Impact changes to 1 (High).</w:t>
      </w:r>
    </w:p>
    <w:p w14:paraId="4C1CF214">
      <w:pPr>
        <w:pStyle w:val="3"/>
        <w:spacing w:before="200" w:after="100"/>
      </w:pPr>
      <w:r>
        <w:rPr>
          <w:b/>
          <w:bCs/>
          <w:color w:val="1F4E79"/>
          <w:sz w:val="25"/>
          <w:szCs w:val="25"/>
        </w:rPr>
        <w:t>3.4 Task 4: onSubmit Client Script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39069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0D7FBC37">
            <w:r>
              <w:rPr>
                <w:b/>
                <w:bCs/>
                <w:sz w:val="19"/>
                <w:szCs w:val="19"/>
              </w:rPr>
              <w:t>Setting</w:t>
            </w:r>
          </w:p>
        </w:tc>
        <w:tc>
          <w:tcPr>
            <w:tcW w:w="6426"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78644060">
            <w:r>
              <w:rPr>
                <w:b/>
                <w:bCs/>
                <w:sz w:val="19"/>
                <w:szCs w:val="19"/>
              </w:rPr>
              <w:t>Value</w:t>
            </w:r>
          </w:p>
        </w:tc>
      </w:tr>
      <w:tr w14:paraId="10CBC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vAlign w:val="center"/>
          </w:tcPr>
          <w:p w14:paraId="4DED508C">
            <w:r>
              <w:rPr>
                <w:b/>
                <w:bCs/>
                <w:sz w:val="19"/>
                <w:szCs w:val="19"/>
              </w:rPr>
              <w:t>Name</w:t>
            </w:r>
          </w:p>
        </w:tc>
        <w:tc>
          <w:tcPr>
            <w:tcW w:w="64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2437EEAA">
            <w:r>
              <w:rPr>
                <w:sz w:val="19"/>
                <w:szCs w:val="19"/>
              </w:rPr>
              <w:t>Prevent save if Assigned To missing</w:t>
            </w:r>
          </w:p>
        </w:tc>
      </w:tr>
      <w:tr w14:paraId="5869E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vAlign w:val="center"/>
          </w:tcPr>
          <w:p w14:paraId="74B147DF">
            <w:r>
              <w:rPr>
                <w:b/>
                <w:bCs/>
                <w:sz w:val="19"/>
                <w:szCs w:val="19"/>
              </w:rPr>
              <w:t>Table</w:t>
            </w:r>
          </w:p>
        </w:tc>
        <w:tc>
          <w:tcPr>
            <w:tcW w:w="64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501F3610">
            <w:r>
              <w:rPr>
                <w:sz w:val="19"/>
                <w:szCs w:val="19"/>
              </w:rPr>
              <w:t>Incident [incident]</w:t>
            </w:r>
          </w:p>
        </w:tc>
      </w:tr>
      <w:tr w14:paraId="190A5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vAlign w:val="center"/>
          </w:tcPr>
          <w:p w14:paraId="72DBC525">
            <w:r>
              <w:rPr>
                <w:b/>
                <w:bCs/>
                <w:sz w:val="19"/>
                <w:szCs w:val="19"/>
              </w:rPr>
              <w:t>UI Type / Type</w:t>
            </w:r>
          </w:p>
        </w:tc>
        <w:tc>
          <w:tcPr>
            <w:tcW w:w="64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74270C28">
            <w:r>
              <w:rPr>
                <w:sz w:val="19"/>
                <w:szCs w:val="19"/>
              </w:rPr>
              <w:t>Desktop / onSubmit</w:t>
            </w:r>
          </w:p>
        </w:tc>
      </w:tr>
      <w:tr w14:paraId="4F42B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vAlign w:val="center"/>
          </w:tcPr>
          <w:p w14:paraId="3C4ABB6D">
            <w:r>
              <w:rPr>
                <w:b/>
                <w:bCs/>
                <w:sz w:val="19"/>
                <w:szCs w:val="19"/>
              </w:rPr>
              <w:t>Active</w:t>
            </w:r>
          </w:p>
        </w:tc>
        <w:tc>
          <w:tcPr>
            <w:tcW w:w="64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1A050FFA">
            <w:r>
              <w:rPr>
                <w:sz w:val="19"/>
                <w:szCs w:val="19"/>
              </w:rPr>
              <w:t>True</w:t>
            </w:r>
          </w:p>
        </w:tc>
      </w:tr>
      <w:tr w14:paraId="747ED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vAlign w:val="center"/>
          </w:tcPr>
          <w:p w14:paraId="4DCC4DEA">
            <w:r>
              <w:rPr>
                <w:b/>
                <w:bCs/>
                <w:sz w:val="19"/>
                <w:szCs w:val="19"/>
              </w:rPr>
              <w:t>Isolate script</w:t>
            </w:r>
          </w:p>
        </w:tc>
        <w:tc>
          <w:tcPr>
            <w:tcW w:w="64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31D5DCA8">
            <w:r>
              <w:rPr>
                <w:sz w:val="19"/>
                <w:szCs w:val="19"/>
              </w:rPr>
              <w:t>Checked</w:t>
            </w:r>
          </w:p>
        </w:tc>
      </w:tr>
    </w:tbl>
    <w:p w14:paraId="417AF1C0">
      <w:pPr>
        <w:spacing w:after="120"/>
      </w:pPr>
    </w:p>
    <w:p w14:paraId="24992373">
      <w:pPr>
        <w:keepNext/>
        <w:keepLines/>
        <w:shd w:val="clear" w:color="auto" w:fill="F2F2F2"/>
        <w:spacing w:line="250" w:lineRule="auto"/>
        <w:ind w:left="200" w:right="200"/>
      </w:pPr>
      <w:r>
        <w:rPr>
          <w:rFonts w:ascii="Courier New" w:hAnsi="Courier New" w:eastAsia="Courier New" w:cs="Courier New"/>
          <w:sz w:val="18"/>
          <w:szCs w:val="18"/>
        </w:rPr>
        <w:t>function onSubmit() {</w:t>
      </w:r>
    </w:p>
    <w:p w14:paraId="21F1BE4F">
      <w:pPr>
        <w:keepNext/>
        <w:keepLines/>
        <w:shd w:val="clear" w:color="auto" w:fill="F2F2F2"/>
        <w:spacing w:line="250" w:lineRule="auto"/>
        <w:ind w:left="200" w:right="200"/>
      </w:pPr>
      <w:r>
        <w:rPr>
          <w:rFonts w:ascii="Courier New" w:hAnsi="Courier New" w:eastAsia="Courier New" w:cs="Courier New"/>
          <w:sz w:val="18"/>
          <w:szCs w:val="18"/>
        </w:rPr>
        <w:t xml:space="preserve">   if (g_form.getValue('impact') == '1' &amp;&amp;</w:t>
      </w:r>
    </w:p>
    <w:p w14:paraId="521E93C5">
      <w:pPr>
        <w:keepNext/>
        <w:keepLines/>
        <w:shd w:val="clear" w:color="auto" w:fill="F2F2F2"/>
        <w:spacing w:line="250" w:lineRule="auto"/>
        <w:ind w:left="200" w:right="200"/>
      </w:pPr>
      <w:r>
        <w:rPr>
          <w:rFonts w:ascii="Courier New" w:hAnsi="Courier New" w:eastAsia="Courier New" w:cs="Courier New"/>
          <w:sz w:val="18"/>
          <w:szCs w:val="18"/>
        </w:rPr>
        <w:t xml:space="preserve">       g_form.getValue('assigned_to') == '') {</w:t>
      </w:r>
    </w:p>
    <w:p w14:paraId="7A17D9CF">
      <w:pPr>
        <w:keepNext/>
        <w:keepLines/>
        <w:shd w:val="clear" w:color="auto" w:fill="F2F2F2"/>
        <w:spacing w:line="250" w:lineRule="auto"/>
        <w:ind w:left="200" w:right="200"/>
      </w:pPr>
      <w:r>
        <w:rPr>
          <w:rFonts w:ascii="Courier New" w:hAnsi="Courier New" w:eastAsia="Courier New" w:cs="Courier New"/>
          <w:sz w:val="18"/>
          <w:szCs w:val="18"/>
        </w:rPr>
        <w:t xml:space="preserve">      g_form.showErrorBox(</w:t>
      </w:r>
    </w:p>
    <w:p w14:paraId="000BD3F6">
      <w:pPr>
        <w:keepNext/>
        <w:keepLines/>
        <w:shd w:val="clear" w:color="auto" w:fill="F2F2F2"/>
        <w:spacing w:line="250" w:lineRule="auto"/>
        <w:ind w:left="200" w:right="200"/>
      </w:pPr>
      <w:r>
        <w:rPr>
          <w:rFonts w:ascii="Courier New" w:hAnsi="Courier New" w:eastAsia="Courier New" w:cs="Courier New"/>
          <w:sz w:val="18"/>
          <w:szCs w:val="18"/>
        </w:rPr>
        <w:t xml:space="preserve">         'assigned_to',</w:t>
      </w:r>
    </w:p>
    <w:p w14:paraId="60CF3E49">
      <w:pPr>
        <w:keepNext/>
        <w:keepLines/>
        <w:shd w:val="clear" w:color="auto" w:fill="F2F2F2"/>
        <w:spacing w:line="250" w:lineRule="auto"/>
        <w:ind w:left="200" w:right="200"/>
      </w:pPr>
      <w:r>
        <w:rPr>
          <w:rFonts w:ascii="Courier New" w:hAnsi="Courier New" w:eastAsia="Courier New" w:cs="Courier New"/>
          <w:sz w:val="18"/>
          <w:szCs w:val="18"/>
        </w:rPr>
        <w:t xml:space="preserve">         'Assigned To is mandatory for High impact incidents.'</w:t>
      </w:r>
    </w:p>
    <w:p w14:paraId="09956006">
      <w:pPr>
        <w:keepNext/>
        <w:keepLines/>
        <w:shd w:val="clear" w:color="auto" w:fill="F2F2F2"/>
        <w:spacing w:line="250" w:lineRule="auto"/>
        <w:ind w:left="200" w:right="200"/>
      </w:pPr>
      <w:r>
        <w:rPr>
          <w:rFonts w:ascii="Courier New" w:hAnsi="Courier New" w:eastAsia="Courier New" w:cs="Courier New"/>
          <w:sz w:val="18"/>
          <w:szCs w:val="18"/>
        </w:rPr>
        <w:t xml:space="preserve">      );</w:t>
      </w:r>
    </w:p>
    <w:p w14:paraId="42917DB4">
      <w:pPr>
        <w:keepNext/>
        <w:keepLines/>
        <w:shd w:val="clear" w:color="auto" w:fill="F2F2F2"/>
        <w:spacing w:line="250" w:lineRule="auto"/>
        <w:ind w:left="200" w:right="200"/>
      </w:pPr>
      <w:r>
        <w:rPr>
          <w:rFonts w:ascii="Courier New" w:hAnsi="Courier New" w:eastAsia="Courier New" w:cs="Courier New"/>
          <w:sz w:val="18"/>
          <w:szCs w:val="18"/>
        </w:rPr>
        <w:t xml:space="preserve">      return false;</w:t>
      </w:r>
    </w:p>
    <w:p w14:paraId="62902CB8">
      <w:pPr>
        <w:keepNext/>
        <w:keepLines/>
        <w:shd w:val="clear" w:color="auto" w:fill="F2F2F2"/>
        <w:spacing w:line="250" w:lineRule="auto"/>
        <w:ind w:left="200" w:right="200"/>
      </w:pPr>
      <w:r>
        <w:rPr>
          <w:rFonts w:ascii="Courier New" w:hAnsi="Courier New" w:eastAsia="Courier New" w:cs="Courier New"/>
          <w:sz w:val="18"/>
          <w:szCs w:val="18"/>
        </w:rPr>
        <w:t xml:space="preserve">   }</w:t>
      </w:r>
    </w:p>
    <w:p w14:paraId="50106FE0">
      <w:pPr>
        <w:keepNext/>
        <w:keepLines/>
        <w:shd w:val="clear" w:color="auto" w:fill="F2F2F2"/>
        <w:spacing w:line="250" w:lineRule="auto"/>
        <w:ind w:left="200" w:right="200"/>
      </w:pPr>
      <w:r>
        <w:rPr>
          <w:rFonts w:ascii="Courier New" w:hAnsi="Courier New" w:eastAsia="Courier New" w:cs="Courier New"/>
          <w:sz w:val="18"/>
          <w:szCs w:val="18"/>
        </w:rPr>
        <w:t xml:space="preserve">   return true;</w:t>
      </w:r>
    </w:p>
    <w:p w14:paraId="21A0C6D5">
      <w:pPr>
        <w:keepLines/>
        <w:shd w:val="clear" w:color="auto" w:fill="F2F2F2"/>
        <w:spacing w:line="250" w:lineRule="auto"/>
        <w:ind w:left="200" w:right="200"/>
      </w:pPr>
      <w:r>
        <w:rPr>
          <w:rFonts w:ascii="Courier New" w:hAnsi="Courier New" w:eastAsia="Courier New" w:cs="Courier New"/>
          <w:sz w:val="18"/>
          <w:szCs w:val="18"/>
        </w:rPr>
        <w:t>}</w:t>
      </w:r>
    </w:p>
    <w:p w14:paraId="2FF8A6C8">
      <w:pPr>
        <w:spacing w:after="120"/>
      </w:pPr>
    </w:p>
    <w:p w14:paraId="7123127B">
      <w:pPr>
        <w:spacing w:after="120" w:line="276" w:lineRule="auto"/>
      </w:pPr>
      <w:r>
        <w:t>Returning false stops the save and the error box appears under the Assigned to field.</w:t>
      </w:r>
    </w:p>
    <w:p w14:paraId="6988F1FE">
      <w:pPr>
        <w:pStyle w:val="3"/>
        <w:spacing w:before="200" w:after="100"/>
      </w:pPr>
      <w:r>
        <w:rPr>
          <w:b/>
          <w:bCs/>
          <w:color w:val="1F4E79"/>
          <w:sz w:val="25"/>
          <w:szCs w:val="25"/>
        </w:rPr>
        <w:t>3.5 Task 5: onCellEdit Client Script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6E3E0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45B87A1C">
            <w:r>
              <w:rPr>
                <w:b/>
                <w:bCs/>
                <w:sz w:val="19"/>
                <w:szCs w:val="19"/>
              </w:rPr>
              <w:t>Setting</w:t>
            </w:r>
          </w:p>
        </w:tc>
        <w:tc>
          <w:tcPr>
            <w:tcW w:w="6426"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51316009">
            <w:r>
              <w:rPr>
                <w:b/>
                <w:bCs/>
                <w:sz w:val="19"/>
                <w:szCs w:val="19"/>
              </w:rPr>
              <w:t>Value</w:t>
            </w:r>
          </w:p>
        </w:tc>
      </w:tr>
      <w:tr w14:paraId="034BF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vAlign w:val="center"/>
          </w:tcPr>
          <w:p w14:paraId="5CA9BF47">
            <w:r>
              <w:rPr>
                <w:b/>
                <w:bCs/>
                <w:sz w:val="19"/>
                <w:szCs w:val="19"/>
              </w:rPr>
              <w:t>Name</w:t>
            </w:r>
          </w:p>
        </w:tc>
        <w:tc>
          <w:tcPr>
            <w:tcW w:w="64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771BDF21">
            <w:r>
              <w:rPr>
                <w:sz w:val="19"/>
                <w:szCs w:val="19"/>
              </w:rPr>
              <w:t>Prevent state change via list edit</w:t>
            </w:r>
          </w:p>
        </w:tc>
      </w:tr>
      <w:tr w14:paraId="02B3F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vAlign w:val="center"/>
          </w:tcPr>
          <w:p w14:paraId="14ED4069">
            <w:r>
              <w:rPr>
                <w:b/>
                <w:bCs/>
                <w:sz w:val="19"/>
                <w:szCs w:val="19"/>
              </w:rPr>
              <w:t>Table</w:t>
            </w:r>
          </w:p>
        </w:tc>
        <w:tc>
          <w:tcPr>
            <w:tcW w:w="64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6CCCAA73">
            <w:r>
              <w:rPr>
                <w:sz w:val="19"/>
                <w:szCs w:val="19"/>
              </w:rPr>
              <w:t>Incident [incident]</w:t>
            </w:r>
          </w:p>
        </w:tc>
      </w:tr>
      <w:tr w14:paraId="24A2E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vAlign w:val="center"/>
          </w:tcPr>
          <w:p w14:paraId="4D4BC18E">
            <w:r>
              <w:rPr>
                <w:b/>
                <w:bCs/>
                <w:sz w:val="19"/>
                <w:szCs w:val="19"/>
              </w:rPr>
              <w:t>UI Type / Type</w:t>
            </w:r>
          </w:p>
        </w:tc>
        <w:tc>
          <w:tcPr>
            <w:tcW w:w="64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6E4D4026">
            <w:r>
              <w:rPr>
                <w:sz w:val="19"/>
                <w:szCs w:val="19"/>
              </w:rPr>
              <w:t>Desktop / onCellEdit</w:t>
            </w:r>
          </w:p>
        </w:tc>
      </w:tr>
      <w:tr w14:paraId="0A99A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vAlign w:val="center"/>
          </w:tcPr>
          <w:p w14:paraId="17AA053E">
            <w:r>
              <w:rPr>
                <w:b/>
                <w:bCs/>
                <w:sz w:val="19"/>
                <w:szCs w:val="19"/>
              </w:rPr>
              <w:t>Field name</w:t>
            </w:r>
          </w:p>
        </w:tc>
        <w:tc>
          <w:tcPr>
            <w:tcW w:w="64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7097CCD3">
            <w:r>
              <w:rPr>
                <w:sz w:val="19"/>
                <w:szCs w:val="19"/>
              </w:rPr>
              <w:t>State</w:t>
            </w:r>
          </w:p>
        </w:tc>
      </w:tr>
      <w:tr w14:paraId="2E9B5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vAlign w:val="center"/>
          </w:tcPr>
          <w:p w14:paraId="43DF151F">
            <w:r>
              <w:rPr>
                <w:b/>
                <w:bCs/>
                <w:sz w:val="19"/>
                <w:szCs w:val="19"/>
              </w:rPr>
              <w:t>Active</w:t>
            </w:r>
          </w:p>
        </w:tc>
        <w:tc>
          <w:tcPr>
            <w:tcW w:w="64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603A1097">
            <w:r>
              <w:rPr>
                <w:sz w:val="19"/>
                <w:szCs w:val="19"/>
              </w:rPr>
              <w:t>True</w:t>
            </w:r>
          </w:p>
        </w:tc>
      </w:tr>
      <w:tr w14:paraId="36E4D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vAlign w:val="center"/>
          </w:tcPr>
          <w:p w14:paraId="17A153EC">
            <w:r>
              <w:rPr>
                <w:b/>
                <w:bCs/>
                <w:sz w:val="19"/>
                <w:szCs w:val="19"/>
              </w:rPr>
              <w:t>Isolate script</w:t>
            </w:r>
          </w:p>
        </w:tc>
        <w:tc>
          <w:tcPr>
            <w:tcW w:w="64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231D5223">
            <w:r>
              <w:rPr>
                <w:sz w:val="19"/>
                <w:szCs w:val="19"/>
              </w:rPr>
              <w:t>Checked</w:t>
            </w:r>
          </w:p>
        </w:tc>
      </w:tr>
    </w:tbl>
    <w:p w14:paraId="03BAAB72">
      <w:pPr>
        <w:spacing w:after="120"/>
      </w:pPr>
    </w:p>
    <w:p w14:paraId="2B4FEAD0">
      <w:pPr>
        <w:keepNext/>
        <w:keepLines/>
        <w:shd w:val="clear" w:color="auto" w:fill="F2F2F2"/>
        <w:spacing w:line="250" w:lineRule="auto"/>
        <w:ind w:left="200" w:right="200"/>
      </w:pPr>
      <w:r>
        <w:rPr>
          <w:rFonts w:ascii="Courier New" w:hAnsi="Courier New" w:eastAsia="Courier New" w:cs="Courier New"/>
          <w:sz w:val="18"/>
          <w:szCs w:val="18"/>
        </w:rPr>
        <w:t>function onCellEdit(sysIDs, table, oldValues, newValue, callback) {</w:t>
      </w:r>
    </w:p>
    <w:p w14:paraId="33F00275">
      <w:pPr>
        <w:keepNext/>
        <w:keepLines/>
        <w:shd w:val="clear" w:color="auto" w:fill="F2F2F2"/>
        <w:spacing w:line="250" w:lineRule="auto"/>
        <w:ind w:left="200" w:right="200"/>
      </w:pPr>
      <w:r>
        <w:rPr>
          <w:rFonts w:ascii="Courier New" w:hAnsi="Courier New" w:eastAsia="Courier New" w:cs="Courier New"/>
          <w:sz w:val="18"/>
          <w:szCs w:val="18"/>
        </w:rPr>
        <w:t xml:space="preserve">   alert('State cannot be changed from the list. Please open the Incident.');</w:t>
      </w:r>
    </w:p>
    <w:p w14:paraId="199B14A1">
      <w:pPr>
        <w:keepNext/>
        <w:keepLines/>
        <w:shd w:val="clear" w:color="auto" w:fill="F2F2F2"/>
        <w:spacing w:line="250" w:lineRule="auto"/>
        <w:ind w:left="200" w:right="200"/>
      </w:pPr>
      <w:r>
        <w:rPr>
          <w:rFonts w:ascii="Courier New" w:hAnsi="Courier New" w:eastAsia="Courier New" w:cs="Courier New"/>
          <w:sz w:val="18"/>
          <w:szCs w:val="18"/>
        </w:rPr>
        <w:t xml:space="preserve">   // Cancel the list edit</w:t>
      </w:r>
    </w:p>
    <w:p w14:paraId="6D731AF5">
      <w:pPr>
        <w:keepNext/>
        <w:keepLines/>
        <w:shd w:val="clear" w:color="auto" w:fill="F2F2F2"/>
        <w:spacing w:line="250" w:lineRule="auto"/>
        <w:ind w:left="200" w:right="200"/>
      </w:pPr>
      <w:r>
        <w:rPr>
          <w:rFonts w:ascii="Courier New" w:hAnsi="Courier New" w:eastAsia="Courier New" w:cs="Courier New"/>
          <w:sz w:val="18"/>
          <w:szCs w:val="18"/>
        </w:rPr>
        <w:t xml:space="preserve">   callback(false, oldValues);</w:t>
      </w:r>
    </w:p>
    <w:p w14:paraId="73DE2B3A">
      <w:pPr>
        <w:keepLines/>
        <w:shd w:val="clear" w:color="auto" w:fill="F2F2F2"/>
        <w:spacing w:line="250" w:lineRule="auto"/>
        <w:ind w:left="200" w:right="200"/>
      </w:pPr>
      <w:r>
        <w:rPr>
          <w:rFonts w:ascii="Courier New" w:hAnsi="Courier New" w:eastAsia="Courier New" w:cs="Courier New"/>
          <w:sz w:val="18"/>
          <w:szCs w:val="18"/>
        </w:rPr>
        <w:t>}</w:t>
      </w:r>
    </w:p>
    <w:p w14:paraId="2D2D4496">
      <w:pPr>
        <w:spacing w:after="120"/>
      </w:pPr>
    </w:p>
    <w:p w14:paraId="3CACF35A">
      <w:pPr>
        <w:spacing w:after="120" w:line="276" w:lineRule="auto"/>
      </w:pPr>
      <w:r>
        <w:t>This version follows the screenshot in the project guide. It shows the alert and cancels the edit, so the State value in the list stays unchanged.</w:t>
      </w:r>
    </w:p>
    <w:p w14:paraId="52009AC3">
      <w:pPr>
        <w:pStyle w:val="2"/>
        <w:spacing w:before="300" w:after="140"/>
      </w:pPr>
      <w:r>
        <w:rPr>
          <w:b/>
          <w:bCs/>
          <w:color w:val="1F4E79"/>
          <w:sz w:val="30"/>
          <w:szCs w:val="30"/>
        </w:rPr>
        <w:t>4. Development Log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1000"/>
        <w:gridCol w:w="3800"/>
        <w:gridCol w:w="1900"/>
        <w:gridCol w:w="1326"/>
      </w:tblGrid>
      <w:tr w14:paraId="56555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7C3E0739">
            <w:pPr>
              <w:jc w:val="center"/>
            </w:pPr>
            <w:r>
              <w:rPr>
                <w:b/>
                <w:bCs/>
                <w:sz w:val="19"/>
                <w:szCs w:val="19"/>
              </w:rPr>
              <w:t>Sprint</w:t>
            </w:r>
          </w:p>
        </w:tc>
        <w:tc>
          <w:tcPr>
            <w:tcW w:w="10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72A8147C">
            <w:pPr>
              <w:jc w:val="center"/>
            </w:pPr>
            <w:r>
              <w:rPr>
                <w:b/>
                <w:bCs/>
                <w:sz w:val="19"/>
                <w:szCs w:val="19"/>
              </w:rPr>
              <w:t>USN</w:t>
            </w:r>
          </w:p>
        </w:tc>
        <w:tc>
          <w:tcPr>
            <w:tcW w:w="38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3526BFC6">
            <w:r>
              <w:rPr>
                <w:b/>
                <w:bCs/>
                <w:sz w:val="19"/>
                <w:szCs w:val="19"/>
              </w:rPr>
              <w:t>Work Item</w:t>
            </w:r>
          </w:p>
        </w:tc>
        <w:tc>
          <w:tcPr>
            <w:tcW w:w="19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2A97E9F8">
            <w:r>
              <w:rPr>
                <w:b/>
                <w:bCs/>
                <w:sz w:val="19"/>
                <w:szCs w:val="19"/>
              </w:rPr>
              <w:t>Owner</w:t>
            </w:r>
          </w:p>
        </w:tc>
        <w:tc>
          <w:tcPr>
            <w:tcW w:w="1326"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20F79D2C">
            <w:pPr>
              <w:jc w:val="center"/>
            </w:pPr>
            <w:r>
              <w:rPr>
                <w:b/>
                <w:bCs/>
                <w:sz w:val="19"/>
                <w:szCs w:val="19"/>
              </w:rPr>
              <w:t>Status</w:t>
            </w:r>
          </w:p>
        </w:tc>
      </w:tr>
      <w:tr w14:paraId="3145B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2422B2B2">
            <w:pPr>
              <w:jc w:val="center"/>
            </w:pPr>
            <w:r>
              <w:rPr>
                <w:sz w:val="19"/>
                <w:szCs w:val="19"/>
              </w:rPr>
              <w:t>1</w:t>
            </w:r>
          </w:p>
        </w:tc>
        <w:tc>
          <w:tcPr>
            <w:tcW w:w="1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622E106F">
            <w:pPr>
              <w:jc w:val="center"/>
            </w:pPr>
            <w:r>
              <w:rPr>
                <w:sz w:val="19"/>
                <w:szCs w:val="19"/>
              </w:rPr>
              <w:t>USN-1</w:t>
            </w:r>
          </w:p>
        </w:tc>
        <w:tc>
          <w:tcPr>
            <w:tcW w:w="38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1C394DE4">
            <w:r>
              <w:rPr>
                <w:sz w:val="19"/>
                <w:szCs w:val="19"/>
              </w:rPr>
              <w:t>High Impact Control UI Policy</w:t>
            </w:r>
          </w:p>
        </w:tc>
        <w:tc>
          <w:tcPr>
            <w:tcW w:w="19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5D6DD5F4">
            <w:r>
              <w:rPr>
                <w:sz w:val="19"/>
                <w:szCs w:val="19"/>
              </w:rPr>
              <w:t>Member 1</w:t>
            </w:r>
          </w:p>
        </w:tc>
        <w:tc>
          <w:tcPr>
            <w:tcW w:w="13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59B5DF56">
            <w:pPr>
              <w:jc w:val="center"/>
            </w:pPr>
            <w:r>
              <w:rPr>
                <w:sz w:val="19"/>
                <w:szCs w:val="19"/>
              </w:rPr>
              <w:t>Done</w:t>
            </w:r>
          </w:p>
        </w:tc>
      </w:tr>
      <w:tr w14:paraId="76D14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5B73BC79">
            <w:pPr>
              <w:jc w:val="center"/>
            </w:pPr>
            <w:r>
              <w:rPr>
                <w:sz w:val="19"/>
                <w:szCs w:val="19"/>
              </w:rPr>
              <w:t>1</w:t>
            </w:r>
          </w:p>
        </w:tc>
        <w:tc>
          <w:tcPr>
            <w:tcW w:w="1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021252BD">
            <w:pPr>
              <w:jc w:val="center"/>
            </w:pPr>
            <w:r>
              <w:rPr>
                <w:sz w:val="19"/>
                <w:szCs w:val="19"/>
              </w:rPr>
              <w:t>USN-2</w:t>
            </w:r>
          </w:p>
        </w:tc>
        <w:tc>
          <w:tcPr>
            <w:tcW w:w="38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13FCDBE7">
            <w:r>
              <w:rPr>
                <w:sz w:val="19"/>
                <w:szCs w:val="19"/>
              </w:rPr>
              <w:t>Assignment group UI Policy Action (Mandatory)</w:t>
            </w:r>
          </w:p>
        </w:tc>
        <w:tc>
          <w:tcPr>
            <w:tcW w:w="19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668CEC15">
            <w:r>
              <w:rPr>
                <w:sz w:val="19"/>
                <w:szCs w:val="19"/>
              </w:rPr>
              <w:t>Member 2</w:t>
            </w:r>
          </w:p>
        </w:tc>
        <w:tc>
          <w:tcPr>
            <w:tcW w:w="13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4749D731">
            <w:pPr>
              <w:jc w:val="center"/>
            </w:pPr>
            <w:r>
              <w:rPr>
                <w:sz w:val="19"/>
                <w:szCs w:val="19"/>
              </w:rPr>
              <w:t>Done</w:t>
            </w:r>
          </w:p>
        </w:tc>
      </w:tr>
      <w:tr w14:paraId="6B223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566D61A3">
            <w:pPr>
              <w:jc w:val="center"/>
            </w:pPr>
            <w:r>
              <w:rPr>
                <w:sz w:val="19"/>
                <w:szCs w:val="19"/>
              </w:rPr>
              <w:t>1</w:t>
            </w:r>
          </w:p>
        </w:tc>
        <w:tc>
          <w:tcPr>
            <w:tcW w:w="1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3D47900B">
            <w:pPr>
              <w:jc w:val="center"/>
            </w:pPr>
            <w:r>
              <w:rPr>
                <w:sz w:val="19"/>
                <w:szCs w:val="19"/>
              </w:rPr>
              <w:t>USN-3</w:t>
            </w:r>
          </w:p>
        </w:tc>
        <w:tc>
          <w:tcPr>
            <w:tcW w:w="38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7D6DCA10">
            <w:r>
              <w:rPr>
                <w:sz w:val="19"/>
                <w:szCs w:val="19"/>
              </w:rPr>
              <w:t>Urgency UI Policy Action (Read only)</w:t>
            </w:r>
          </w:p>
        </w:tc>
        <w:tc>
          <w:tcPr>
            <w:tcW w:w="19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77EDC05E">
            <w:r>
              <w:rPr>
                <w:sz w:val="19"/>
                <w:szCs w:val="19"/>
              </w:rPr>
              <w:t>Member 3</w:t>
            </w:r>
          </w:p>
        </w:tc>
        <w:tc>
          <w:tcPr>
            <w:tcW w:w="13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76F9E063">
            <w:pPr>
              <w:jc w:val="center"/>
            </w:pPr>
            <w:r>
              <w:rPr>
                <w:sz w:val="19"/>
                <w:szCs w:val="19"/>
              </w:rPr>
              <w:t>Done</w:t>
            </w:r>
          </w:p>
        </w:tc>
      </w:tr>
      <w:tr w14:paraId="60E4E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1B4298D6">
            <w:pPr>
              <w:jc w:val="center"/>
            </w:pPr>
            <w:r>
              <w:rPr>
                <w:sz w:val="19"/>
                <w:szCs w:val="19"/>
              </w:rPr>
              <w:t>1</w:t>
            </w:r>
          </w:p>
        </w:tc>
        <w:tc>
          <w:tcPr>
            <w:tcW w:w="1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64EE005D">
            <w:pPr>
              <w:jc w:val="center"/>
            </w:pPr>
            <w:r>
              <w:rPr>
                <w:sz w:val="19"/>
                <w:szCs w:val="19"/>
              </w:rPr>
              <w:t>USN-4</w:t>
            </w:r>
          </w:p>
        </w:tc>
        <w:tc>
          <w:tcPr>
            <w:tcW w:w="38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1990D996">
            <w:r>
              <w:rPr>
                <w:sz w:val="19"/>
                <w:szCs w:val="19"/>
              </w:rPr>
              <w:t>onChange script: Auto set urgency</w:t>
            </w:r>
          </w:p>
        </w:tc>
        <w:tc>
          <w:tcPr>
            <w:tcW w:w="19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64F81540">
            <w:r>
              <w:rPr>
                <w:sz w:val="19"/>
                <w:szCs w:val="19"/>
              </w:rPr>
              <w:t>Members 4, 5</w:t>
            </w:r>
          </w:p>
        </w:tc>
        <w:tc>
          <w:tcPr>
            <w:tcW w:w="13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1C541636">
            <w:pPr>
              <w:jc w:val="center"/>
            </w:pPr>
            <w:r>
              <w:rPr>
                <w:sz w:val="19"/>
                <w:szCs w:val="19"/>
              </w:rPr>
              <w:t>Done</w:t>
            </w:r>
          </w:p>
        </w:tc>
      </w:tr>
      <w:tr w14:paraId="794BC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487B7BEB">
            <w:pPr>
              <w:jc w:val="center"/>
            </w:pPr>
            <w:r>
              <w:rPr>
                <w:sz w:val="19"/>
                <w:szCs w:val="19"/>
              </w:rPr>
              <w:t>2</w:t>
            </w:r>
          </w:p>
        </w:tc>
        <w:tc>
          <w:tcPr>
            <w:tcW w:w="1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444DC934">
            <w:pPr>
              <w:jc w:val="center"/>
            </w:pPr>
            <w:r>
              <w:rPr>
                <w:sz w:val="19"/>
                <w:szCs w:val="19"/>
              </w:rPr>
              <w:t>USN-5</w:t>
            </w:r>
          </w:p>
        </w:tc>
        <w:tc>
          <w:tcPr>
            <w:tcW w:w="38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772C99C4">
            <w:r>
              <w:rPr>
                <w:sz w:val="19"/>
                <w:szCs w:val="19"/>
              </w:rPr>
              <w:t>onSubmit script: Prevent save if Assigned To missing</w:t>
            </w:r>
          </w:p>
        </w:tc>
        <w:tc>
          <w:tcPr>
            <w:tcW w:w="19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0513F828">
            <w:r>
              <w:rPr>
                <w:sz w:val="19"/>
                <w:szCs w:val="19"/>
              </w:rPr>
              <w:t>Member 1</w:t>
            </w:r>
          </w:p>
        </w:tc>
        <w:tc>
          <w:tcPr>
            <w:tcW w:w="13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6A23C50F">
            <w:pPr>
              <w:jc w:val="center"/>
            </w:pPr>
            <w:r>
              <w:rPr>
                <w:sz w:val="19"/>
                <w:szCs w:val="19"/>
              </w:rPr>
              <w:t>Done</w:t>
            </w:r>
          </w:p>
        </w:tc>
      </w:tr>
      <w:tr w14:paraId="1D18F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6B6855A8">
            <w:pPr>
              <w:jc w:val="center"/>
            </w:pPr>
            <w:r>
              <w:rPr>
                <w:sz w:val="19"/>
                <w:szCs w:val="19"/>
              </w:rPr>
              <w:t>2</w:t>
            </w:r>
          </w:p>
        </w:tc>
        <w:tc>
          <w:tcPr>
            <w:tcW w:w="1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1CAB1056">
            <w:pPr>
              <w:jc w:val="center"/>
            </w:pPr>
            <w:r>
              <w:rPr>
                <w:sz w:val="19"/>
                <w:szCs w:val="19"/>
              </w:rPr>
              <w:t>USN-6</w:t>
            </w:r>
          </w:p>
        </w:tc>
        <w:tc>
          <w:tcPr>
            <w:tcW w:w="38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699E61EC">
            <w:r>
              <w:rPr>
                <w:sz w:val="19"/>
                <w:szCs w:val="19"/>
              </w:rPr>
              <w:t>onCellEdit script: Prevent state change via list edit</w:t>
            </w:r>
          </w:p>
        </w:tc>
        <w:tc>
          <w:tcPr>
            <w:tcW w:w="19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7C1F7ACA">
            <w:r>
              <w:rPr>
                <w:sz w:val="19"/>
                <w:szCs w:val="19"/>
              </w:rPr>
              <w:t>Members 2, 5</w:t>
            </w:r>
          </w:p>
        </w:tc>
        <w:tc>
          <w:tcPr>
            <w:tcW w:w="13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5EB69257">
            <w:pPr>
              <w:jc w:val="center"/>
            </w:pPr>
            <w:r>
              <w:rPr>
                <w:sz w:val="19"/>
                <w:szCs w:val="19"/>
              </w:rPr>
              <w:t>Done</w:t>
            </w:r>
          </w:p>
        </w:tc>
      </w:tr>
      <w:tr w14:paraId="3D803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60C73B2B">
            <w:pPr>
              <w:jc w:val="center"/>
            </w:pPr>
            <w:r>
              <w:rPr>
                <w:sz w:val="19"/>
                <w:szCs w:val="19"/>
              </w:rPr>
              <w:t>2</w:t>
            </w:r>
          </w:p>
        </w:tc>
        <w:tc>
          <w:tcPr>
            <w:tcW w:w="1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5635DD3A">
            <w:pPr>
              <w:jc w:val="center"/>
            </w:pPr>
            <w:r>
              <w:rPr>
                <w:sz w:val="19"/>
                <w:szCs w:val="19"/>
              </w:rPr>
              <w:t>USN-7</w:t>
            </w:r>
          </w:p>
        </w:tc>
        <w:tc>
          <w:tcPr>
            <w:tcW w:w="38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6B74D688">
            <w:r>
              <w:rPr>
                <w:sz w:val="19"/>
                <w:szCs w:val="19"/>
              </w:rPr>
              <w:t>Mandatory enforcement and successful save tests</w:t>
            </w:r>
          </w:p>
        </w:tc>
        <w:tc>
          <w:tcPr>
            <w:tcW w:w="19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7C56FEC9">
            <w:r>
              <w:rPr>
                <w:sz w:val="19"/>
                <w:szCs w:val="19"/>
              </w:rPr>
              <w:t>Members 3, 4</w:t>
            </w:r>
          </w:p>
        </w:tc>
        <w:tc>
          <w:tcPr>
            <w:tcW w:w="13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30796E11">
            <w:pPr>
              <w:jc w:val="center"/>
            </w:pPr>
            <w:r>
              <w:rPr>
                <w:sz w:val="19"/>
                <w:szCs w:val="19"/>
              </w:rPr>
              <w:t>Done</w:t>
            </w:r>
          </w:p>
        </w:tc>
      </w:tr>
      <w:tr w14:paraId="1F3CD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7BDECA98">
            <w:pPr>
              <w:jc w:val="center"/>
            </w:pPr>
            <w:r>
              <w:rPr>
                <w:sz w:val="19"/>
                <w:szCs w:val="19"/>
              </w:rPr>
              <w:t>3</w:t>
            </w:r>
          </w:p>
        </w:tc>
        <w:tc>
          <w:tcPr>
            <w:tcW w:w="1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2D0F1F88">
            <w:pPr>
              <w:jc w:val="center"/>
            </w:pPr>
            <w:r>
              <w:rPr>
                <w:sz w:val="19"/>
                <w:szCs w:val="19"/>
              </w:rPr>
              <w:t>USN-8</w:t>
            </w:r>
          </w:p>
        </w:tc>
        <w:tc>
          <w:tcPr>
            <w:tcW w:w="38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3839770E">
            <w:r>
              <w:rPr>
                <w:sz w:val="19"/>
                <w:szCs w:val="19"/>
              </w:rPr>
              <w:t>Reverse condition test</w:t>
            </w:r>
          </w:p>
        </w:tc>
        <w:tc>
          <w:tcPr>
            <w:tcW w:w="19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0F9914FA">
            <w:r>
              <w:rPr>
                <w:sz w:val="19"/>
                <w:szCs w:val="19"/>
              </w:rPr>
              <w:t>Members 1, 2</w:t>
            </w:r>
          </w:p>
        </w:tc>
        <w:tc>
          <w:tcPr>
            <w:tcW w:w="13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7EC679D5">
            <w:pPr>
              <w:jc w:val="center"/>
            </w:pPr>
            <w:r>
              <w:rPr>
                <w:sz w:val="19"/>
                <w:szCs w:val="19"/>
              </w:rPr>
              <w:t>Done</w:t>
            </w:r>
          </w:p>
        </w:tc>
      </w:tr>
      <w:tr w14:paraId="7C476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7C1EF5B4">
            <w:pPr>
              <w:jc w:val="center"/>
            </w:pPr>
            <w:r>
              <w:rPr>
                <w:sz w:val="19"/>
                <w:szCs w:val="19"/>
              </w:rPr>
              <w:t>3</w:t>
            </w:r>
          </w:p>
        </w:tc>
        <w:tc>
          <w:tcPr>
            <w:tcW w:w="1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4AC5024F">
            <w:pPr>
              <w:jc w:val="center"/>
            </w:pPr>
            <w:r>
              <w:rPr>
                <w:sz w:val="19"/>
                <w:szCs w:val="19"/>
              </w:rPr>
              <w:t>USN-9</w:t>
            </w:r>
          </w:p>
        </w:tc>
        <w:tc>
          <w:tcPr>
            <w:tcW w:w="38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02F67DB9">
            <w:r>
              <w:rPr>
                <w:sz w:val="19"/>
                <w:szCs w:val="19"/>
              </w:rPr>
              <w:t>List edit blocking and form update tests</w:t>
            </w:r>
          </w:p>
        </w:tc>
        <w:tc>
          <w:tcPr>
            <w:tcW w:w="19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4541E0B2">
            <w:r>
              <w:rPr>
                <w:sz w:val="19"/>
                <w:szCs w:val="19"/>
              </w:rPr>
              <w:t>Members 3, 4</w:t>
            </w:r>
          </w:p>
        </w:tc>
        <w:tc>
          <w:tcPr>
            <w:tcW w:w="13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0B55F93E">
            <w:pPr>
              <w:jc w:val="center"/>
            </w:pPr>
            <w:r>
              <w:rPr>
                <w:sz w:val="19"/>
                <w:szCs w:val="19"/>
              </w:rPr>
              <w:t>Done</w:t>
            </w:r>
          </w:p>
        </w:tc>
      </w:tr>
    </w:tbl>
    <w:p w14:paraId="5AE8A61F">
      <w:pPr>
        <w:pStyle w:val="2"/>
        <w:spacing w:before="300" w:after="140"/>
      </w:pPr>
      <w:r>
        <w:rPr>
          <w:b/>
          <w:bCs/>
          <w:color w:val="1F4E79"/>
          <w:sz w:val="30"/>
          <w:szCs w:val="30"/>
        </w:rPr>
        <w:t>5. Testing and Results</w:t>
      </w:r>
    </w:p>
    <w:p w14:paraId="2A39D365">
      <w:pPr>
        <w:spacing w:after="120" w:line="276" w:lineRule="auto"/>
      </w:pPr>
      <w:r>
        <w:t>Each configuration was tested with the steps in Task 6 of the project guide. The results below are taken from the guide and its screenshots. Please confirm them against your own runs before you submit.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300"/>
        <w:gridCol w:w="2900"/>
        <w:gridCol w:w="3126"/>
      </w:tblGrid>
      <w:tr w14:paraId="2AB7E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076FA542">
            <w:pPr>
              <w:jc w:val="center"/>
            </w:pPr>
            <w:r>
              <w:rPr>
                <w:b/>
                <w:bCs/>
                <w:sz w:val="19"/>
                <w:szCs w:val="19"/>
              </w:rPr>
              <w:t>No.</w:t>
            </w:r>
          </w:p>
        </w:tc>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6123871A">
            <w:r>
              <w:rPr>
                <w:b/>
                <w:bCs/>
                <w:sz w:val="19"/>
                <w:szCs w:val="19"/>
              </w:rPr>
              <w:t>Test</w:t>
            </w:r>
          </w:p>
        </w:tc>
        <w:tc>
          <w:tcPr>
            <w:tcW w:w="29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2B02DE24">
            <w:r>
              <w:rPr>
                <w:b/>
                <w:bCs/>
                <w:sz w:val="19"/>
                <w:szCs w:val="19"/>
              </w:rPr>
              <w:t>Steps</w:t>
            </w:r>
          </w:p>
        </w:tc>
        <w:tc>
          <w:tcPr>
            <w:tcW w:w="3126"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2810E1EC">
            <w:r>
              <w:rPr>
                <w:b/>
                <w:bCs/>
                <w:sz w:val="19"/>
                <w:szCs w:val="19"/>
              </w:rPr>
              <w:t>Result</w:t>
            </w:r>
          </w:p>
        </w:tc>
      </w:tr>
      <w:tr w14:paraId="46542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6B6E3CC2">
            <w:pPr>
              <w:jc w:val="center"/>
            </w:pPr>
            <w:r>
              <w:rPr>
                <w:sz w:val="19"/>
                <w:szCs w:val="19"/>
              </w:rPr>
              <w:t>T1</w:t>
            </w:r>
          </w:p>
        </w:tc>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7F1DC413">
            <w:r>
              <w:rPr>
                <w:sz w:val="19"/>
                <w:szCs w:val="19"/>
              </w:rPr>
              <w:t>Mandatory enforcement</w:t>
            </w:r>
          </w:p>
        </w:tc>
        <w:tc>
          <w:tcPr>
            <w:tcW w:w="29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33F818CB">
            <w:r>
              <w:rPr>
                <w:sz w:val="19"/>
                <w:szCs w:val="19"/>
              </w:rPr>
              <w:t>Create a new Incident, set Impact to 1 - High, leave Assigned to empty and click Submit</w:t>
            </w:r>
          </w:p>
        </w:tc>
        <w:tc>
          <w:tcPr>
            <w:tcW w:w="31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4FDC0261">
            <w:r>
              <w:rPr>
                <w:sz w:val="19"/>
                <w:szCs w:val="19"/>
              </w:rPr>
              <w:t>Pass. The save is blocked and the error "Assigned To is mandatory for High impact incidents." appears under Assigned to. Assignment group is mandatory and Urgency shows 1 - High as read-only.</w:t>
            </w:r>
          </w:p>
        </w:tc>
      </w:tr>
      <w:tr w14:paraId="4276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264ADEA7">
            <w:pPr>
              <w:jc w:val="center"/>
            </w:pPr>
            <w:r>
              <w:rPr>
                <w:sz w:val="19"/>
                <w:szCs w:val="19"/>
              </w:rPr>
              <w:t>T2</w:t>
            </w:r>
          </w:p>
        </w:tc>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214C6C82">
            <w:r>
              <w:rPr>
                <w:sz w:val="19"/>
                <w:szCs w:val="19"/>
              </w:rPr>
              <w:t>Successful save</w:t>
            </w:r>
          </w:p>
        </w:tc>
        <w:tc>
          <w:tcPr>
            <w:tcW w:w="29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0BEB87C7">
            <w:r>
              <w:rPr>
                <w:sz w:val="19"/>
                <w:szCs w:val="19"/>
              </w:rPr>
              <w:t>Fill in Assigned to and click Submit</w:t>
            </w:r>
          </w:p>
        </w:tc>
        <w:tc>
          <w:tcPr>
            <w:tcW w:w="31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65C49AE2">
            <w:r>
              <w:rPr>
                <w:sz w:val="19"/>
                <w:szCs w:val="19"/>
              </w:rPr>
              <w:t>Pass. The Incident saves without errors and Urgency stays 1 - High and read-only.</w:t>
            </w:r>
          </w:p>
        </w:tc>
      </w:tr>
      <w:tr w14:paraId="6BEF9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5F287FCA">
            <w:pPr>
              <w:jc w:val="center"/>
            </w:pPr>
            <w:r>
              <w:rPr>
                <w:sz w:val="19"/>
                <w:szCs w:val="19"/>
              </w:rPr>
              <w:t>T3</w:t>
            </w:r>
          </w:p>
        </w:tc>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2FBB42D3">
            <w:r>
              <w:rPr>
                <w:sz w:val="19"/>
                <w:szCs w:val="19"/>
              </w:rPr>
              <w:t>Reverse condition</w:t>
            </w:r>
          </w:p>
        </w:tc>
        <w:tc>
          <w:tcPr>
            <w:tcW w:w="29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3DFF5558">
            <w:r>
              <w:rPr>
                <w:sz w:val="19"/>
                <w:szCs w:val="19"/>
              </w:rPr>
              <w:t>Open an Incident with Impact 1 - High and change Impact to 2 - Medium</w:t>
            </w:r>
          </w:p>
        </w:tc>
        <w:tc>
          <w:tcPr>
            <w:tcW w:w="31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0779EFC2">
            <w:r>
              <w:rPr>
                <w:sz w:val="19"/>
                <w:szCs w:val="19"/>
              </w:rPr>
              <w:t>Pass. The mandatory and read-only rules are lifted. See observation O1 in Section 6.</w:t>
            </w:r>
          </w:p>
        </w:tc>
      </w:tr>
      <w:tr w14:paraId="25B40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6081092F">
            <w:pPr>
              <w:jc w:val="center"/>
            </w:pPr>
            <w:r>
              <w:rPr>
                <w:sz w:val="19"/>
                <w:szCs w:val="19"/>
              </w:rPr>
              <w:t>T4</w:t>
            </w:r>
          </w:p>
        </w:tc>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514A371A">
            <w:r>
              <w:rPr>
                <w:sz w:val="19"/>
                <w:szCs w:val="19"/>
              </w:rPr>
              <w:t>List edit blocking</w:t>
            </w:r>
          </w:p>
        </w:tc>
        <w:tc>
          <w:tcPr>
            <w:tcW w:w="29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2730B0EC">
            <w:r>
              <w:rPr>
                <w:sz w:val="19"/>
                <w:szCs w:val="19"/>
              </w:rPr>
              <w:t>In Incident → All, double-click State on any row</w:t>
            </w:r>
          </w:p>
        </w:tc>
        <w:tc>
          <w:tcPr>
            <w:tcW w:w="31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1200045C">
            <w:r>
              <w:rPr>
                <w:sz w:val="19"/>
                <w:szCs w:val="19"/>
              </w:rPr>
              <w:t>Pass. An alert says State cannot be changed from the list and the value remains unchanged.</w:t>
            </w:r>
          </w:p>
        </w:tc>
      </w:tr>
      <w:tr w14:paraId="49448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0591BDAF">
            <w:pPr>
              <w:jc w:val="center"/>
            </w:pPr>
            <w:r>
              <w:rPr>
                <w:sz w:val="19"/>
                <w:szCs w:val="19"/>
              </w:rPr>
              <w:t>T5</w:t>
            </w:r>
          </w:p>
        </w:tc>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43269A2C">
            <w:r>
              <w:rPr>
                <w:sz w:val="19"/>
                <w:szCs w:val="19"/>
              </w:rPr>
              <w:t>Form-based update</w:t>
            </w:r>
          </w:p>
        </w:tc>
        <w:tc>
          <w:tcPr>
            <w:tcW w:w="29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3AF55B48">
            <w:r>
              <w:rPr>
                <w:sz w:val="19"/>
                <w:szCs w:val="19"/>
              </w:rPr>
              <w:t>Open the same Incident, change State on the form and click Update</w:t>
            </w:r>
          </w:p>
        </w:tc>
        <w:tc>
          <w:tcPr>
            <w:tcW w:w="31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71BBB611">
            <w:r>
              <w:rPr>
                <w:sz w:val="19"/>
                <w:szCs w:val="19"/>
              </w:rPr>
              <w:t>Pass. The State change saves (State shows In Progress in the list).</w:t>
            </w:r>
          </w:p>
        </w:tc>
      </w:tr>
    </w:tbl>
    <w:p w14:paraId="65E24FAE">
      <w:pPr>
        <w:pStyle w:val="2"/>
        <w:spacing w:before="300" w:after="140"/>
      </w:pPr>
      <w:r>
        <w:rPr>
          <w:b/>
          <w:bCs/>
          <w:color w:val="1F4E79"/>
          <w:sz w:val="30"/>
          <w:szCs w:val="30"/>
        </w:rPr>
        <w:t>6. Observations and Resolutions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200"/>
        <w:gridCol w:w="2600"/>
        <w:gridCol w:w="2526"/>
      </w:tblGrid>
      <w:tr w14:paraId="3EFB8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3617AAC4">
            <w:pPr>
              <w:jc w:val="center"/>
            </w:pPr>
            <w:r>
              <w:rPr>
                <w:b/>
                <w:bCs/>
                <w:sz w:val="19"/>
                <w:szCs w:val="19"/>
              </w:rPr>
              <w:t>No.</w:t>
            </w:r>
          </w:p>
        </w:tc>
        <w:tc>
          <w:tcPr>
            <w:tcW w:w="32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44FEF1E7">
            <w:r>
              <w:rPr>
                <w:b/>
                <w:bCs/>
                <w:sz w:val="19"/>
                <w:szCs w:val="19"/>
              </w:rPr>
              <w:t>Observation</w:t>
            </w:r>
          </w:p>
        </w:tc>
        <w:tc>
          <w:tcPr>
            <w:tcW w:w="26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0392F673">
            <w:r>
              <w:rPr>
                <w:b/>
                <w:bCs/>
                <w:sz w:val="19"/>
                <w:szCs w:val="19"/>
              </w:rPr>
              <w:t>Cause</w:t>
            </w:r>
          </w:p>
        </w:tc>
        <w:tc>
          <w:tcPr>
            <w:tcW w:w="2526"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380550DA">
            <w:r>
              <w:rPr>
                <w:b/>
                <w:bCs/>
                <w:sz w:val="19"/>
                <w:szCs w:val="19"/>
              </w:rPr>
              <w:t>Resolution</w:t>
            </w:r>
          </w:p>
        </w:tc>
      </w:tr>
      <w:tr w14:paraId="75C56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51BA0CA9">
            <w:pPr>
              <w:jc w:val="center"/>
            </w:pPr>
            <w:r>
              <w:rPr>
                <w:sz w:val="19"/>
                <w:szCs w:val="19"/>
              </w:rPr>
              <w:t>O1</w:t>
            </w:r>
          </w:p>
        </w:tc>
        <w:tc>
          <w:tcPr>
            <w:tcW w:w="32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69848F9A">
            <w:r>
              <w:rPr>
                <w:sz w:val="19"/>
                <w:szCs w:val="19"/>
              </w:rPr>
              <w:t>After Impact is changed from High to Medium, Urgency stays at 1 - High but can be edited again</w:t>
            </w:r>
          </w:p>
        </w:tc>
        <w:tc>
          <w:tcPr>
            <w:tcW w:w="26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1D85E97A">
            <w:r>
              <w:rPr>
                <w:sz w:val="19"/>
                <w:szCs w:val="19"/>
              </w:rPr>
              <w:t>The onChange script only sets Urgency when Impact becomes High and never sets it back; the UI Policy only reverses the read-only setting</w:t>
            </w:r>
          </w:p>
        </w:tc>
        <w:tc>
          <w:tcPr>
            <w:tcW w:w="25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355AC1B1">
            <w:r>
              <w:rPr>
                <w:sz w:val="19"/>
                <w:szCs w:val="19"/>
              </w:rPr>
              <w:t>Accepted as designed. The user can change Urgency by hand. Resetting it automatically is a future enhancement.</w:t>
            </w:r>
          </w:p>
        </w:tc>
      </w:tr>
      <w:tr w14:paraId="2EE9B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31A6FF0C">
            <w:pPr>
              <w:jc w:val="center"/>
            </w:pPr>
            <w:r>
              <w:rPr>
                <w:sz w:val="19"/>
                <w:szCs w:val="19"/>
              </w:rPr>
              <w:t>O2</w:t>
            </w:r>
          </w:p>
        </w:tc>
        <w:tc>
          <w:tcPr>
            <w:tcW w:w="32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6E934899">
            <w:r>
              <w:rPr>
                <w:sz w:val="19"/>
                <w:szCs w:val="19"/>
              </w:rPr>
              <w:t>The guide says Assignment group is mandatory, but the save test uses Assigned to</w:t>
            </w:r>
          </w:p>
        </w:tc>
        <w:tc>
          <w:tcPr>
            <w:tcW w:w="26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2354FC3C">
            <w:r>
              <w:rPr>
                <w:sz w:val="19"/>
                <w:szCs w:val="19"/>
              </w:rPr>
              <w:t>The UI Policy makes Assignment group mandatory, while the onSubmit script checks Assigned to</w:t>
            </w:r>
          </w:p>
        </w:tc>
        <w:tc>
          <w:tcPr>
            <w:tcW w:w="25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0E5D5DF2">
            <w:r>
              <w:rPr>
                <w:sz w:val="19"/>
                <w:szCs w:val="19"/>
              </w:rPr>
              <w:t>Both rules were implemented as written, and both were tested in T1.</w:t>
            </w:r>
          </w:p>
        </w:tc>
      </w:tr>
      <w:tr w14:paraId="116C2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586CAF2A">
            <w:pPr>
              <w:jc w:val="center"/>
            </w:pPr>
            <w:r>
              <w:rPr>
                <w:sz w:val="19"/>
                <w:szCs w:val="19"/>
              </w:rPr>
              <w:t>O3</w:t>
            </w:r>
          </w:p>
        </w:tc>
        <w:tc>
          <w:tcPr>
            <w:tcW w:w="32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5C88B65F">
            <w:r>
              <w:rPr>
                <w:sz w:val="19"/>
                <w:szCs w:val="19"/>
              </w:rPr>
              <w:t>The onChange script in the guide text differs from its screenshot (addInfoMessage against showFieldMsg)</w:t>
            </w:r>
          </w:p>
        </w:tc>
        <w:tc>
          <w:tcPr>
            <w:tcW w:w="26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03C94BBB">
            <w:r>
              <w:rPr>
                <w:sz w:val="19"/>
                <w:szCs w:val="19"/>
              </w:rPr>
              <w:t>The guide contains two versions</w:t>
            </w:r>
          </w:p>
        </w:tc>
        <w:tc>
          <w:tcPr>
            <w:tcW w:w="25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5C6B0A04">
            <w:r>
              <w:rPr>
                <w:sz w:val="19"/>
                <w:szCs w:val="19"/>
              </w:rPr>
              <w:t>The text version (addInfoMessage) was used, matching the earlier phases.</w:t>
            </w:r>
          </w:p>
        </w:tc>
      </w:tr>
      <w:tr w14:paraId="40FA6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7D31509E">
            <w:pPr>
              <w:jc w:val="center"/>
            </w:pPr>
            <w:r>
              <w:rPr>
                <w:sz w:val="19"/>
                <w:szCs w:val="19"/>
              </w:rPr>
              <w:t>O4</w:t>
            </w:r>
          </w:p>
        </w:tc>
        <w:tc>
          <w:tcPr>
            <w:tcW w:w="32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67EEBD4D">
            <w:r>
              <w:rPr>
                <w:sz w:val="19"/>
                <w:szCs w:val="19"/>
              </w:rPr>
              <w:t>The onCellEdit script and alert text in the guide text differ from its screenshot</w:t>
            </w:r>
          </w:p>
        </w:tc>
        <w:tc>
          <w:tcPr>
            <w:tcW w:w="26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4CE10F35">
            <w:r>
              <w:rPr>
                <w:sz w:val="19"/>
                <w:szCs w:val="19"/>
              </w:rPr>
              <w:t>The guide contains two versions</w:t>
            </w:r>
          </w:p>
        </w:tc>
        <w:tc>
          <w:tcPr>
            <w:tcW w:w="25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71115518">
            <w:r>
              <w:rPr>
                <w:sz w:val="19"/>
                <w:szCs w:val="19"/>
              </w:rPr>
              <w:t>The screenshot version was used, with callback(false, oldValues).</w:t>
            </w:r>
          </w:p>
        </w:tc>
      </w:tr>
      <w:tr w14:paraId="3BF0D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618F0239">
            <w:pPr>
              <w:jc w:val="center"/>
            </w:pPr>
            <w:r>
              <w:rPr>
                <w:sz w:val="19"/>
                <w:szCs w:val="19"/>
              </w:rPr>
              <w:t>O5</w:t>
            </w:r>
          </w:p>
        </w:tc>
        <w:tc>
          <w:tcPr>
            <w:tcW w:w="32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46554030">
            <w:r>
              <w:rPr>
                <w:sz w:val="19"/>
                <w:szCs w:val="19"/>
              </w:rPr>
              <w:t>The rules do not apply to API, import or server-side updates</w:t>
            </w:r>
          </w:p>
        </w:tc>
        <w:tc>
          <w:tcPr>
            <w:tcW w:w="26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4F8C5877">
            <w:r>
              <w:rPr>
                <w:sz w:val="19"/>
                <w:szCs w:val="19"/>
              </w:rPr>
              <w:t>Client Scripts and UI Policies run only in the browser</w:t>
            </w:r>
          </w:p>
        </w:tc>
        <w:tc>
          <w:tcPr>
            <w:tcW w:w="25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562A9DB4">
            <w:r>
              <w:rPr>
                <w:sz w:val="19"/>
                <w:szCs w:val="19"/>
              </w:rPr>
              <w:t>Recorded as a limitation. A Business Rule or Data Policy is a possible enhancement.</w:t>
            </w:r>
          </w:p>
        </w:tc>
      </w:tr>
    </w:tbl>
    <w:p w14:paraId="22B64FAD">
      <w:pPr>
        <w:pStyle w:val="2"/>
        <w:spacing w:before="300" w:after="140"/>
      </w:pPr>
      <w:r>
        <w:rPr>
          <w:b/>
          <w:bCs/>
          <w:color w:val="1F4E79"/>
          <w:sz w:val="30"/>
          <w:szCs w:val="30"/>
        </w:rPr>
        <w:t>7. Deliverables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26"/>
        <w:gridCol w:w="3000"/>
      </w:tblGrid>
      <w:tr w14:paraId="48F425B2">
        <w:tblPrEx>
          <w:tblCellMar>
            <w:top w:w="0" w:type="dxa"/>
            <w:left w:w="10" w:type="dxa"/>
            <w:bottom w:w="0" w:type="dxa"/>
            <w:right w:w="10" w:type="dxa"/>
          </w:tblCellMar>
        </w:tblPrEx>
        <w:trPr>
          <w:tblHeader/>
        </w:trPr>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471B659B">
            <w:r>
              <w:rPr>
                <w:b/>
                <w:bCs/>
                <w:sz w:val="19"/>
                <w:szCs w:val="19"/>
              </w:rPr>
              <w:t>Record</w:t>
            </w:r>
          </w:p>
        </w:tc>
        <w:tc>
          <w:tcPr>
            <w:tcW w:w="3026"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0115C946">
            <w:r>
              <w:rPr>
                <w:b/>
                <w:bCs/>
                <w:sz w:val="19"/>
                <w:szCs w:val="19"/>
              </w:rPr>
              <w:t>Type</w:t>
            </w:r>
          </w:p>
        </w:tc>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3BD72D5D">
            <w:r>
              <w:rPr>
                <w:b/>
                <w:bCs/>
                <w:sz w:val="19"/>
                <w:szCs w:val="19"/>
              </w:rPr>
              <w:t>Table</w:t>
            </w:r>
          </w:p>
        </w:tc>
      </w:tr>
      <w:tr w14:paraId="15F16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59570BF5">
            <w:r>
              <w:rPr>
                <w:sz w:val="19"/>
                <w:szCs w:val="19"/>
              </w:rPr>
              <w:t>High Impact Control</w:t>
            </w:r>
          </w:p>
        </w:tc>
        <w:tc>
          <w:tcPr>
            <w:tcW w:w="30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7B729E3A">
            <w:r>
              <w:rPr>
                <w:sz w:val="19"/>
                <w:szCs w:val="19"/>
              </w:rPr>
              <w:t>UI Policy</w:t>
            </w:r>
          </w:p>
        </w:tc>
        <w:tc>
          <w:tcPr>
            <w:tcW w:w="3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772D0A4F">
            <w:r>
              <w:rPr>
                <w:sz w:val="19"/>
                <w:szCs w:val="19"/>
              </w:rPr>
              <w:t>Incident</w:t>
            </w:r>
          </w:p>
        </w:tc>
      </w:tr>
      <w:tr w14:paraId="0A38B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6814B190">
            <w:r>
              <w:rPr>
                <w:sz w:val="19"/>
                <w:szCs w:val="19"/>
              </w:rPr>
              <w:t>Assignment group action</w:t>
            </w:r>
          </w:p>
        </w:tc>
        <w:tc>
          <w:tcPr>
            <w:tcW w:w="30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7CECE08A">
            <w:r>
              <w:rPr>
                <w:sz w:val="19"/>
                <w:szCs w:val="19"/>
              </w:rPr>
              <w:t>UI Policy Action</w:t>
            </w:r>
          </w:p>
        </w:tc>
        <w:tc>
          <w:tcPr>
            <w:tcW w:w="3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266EF84F">
            <w:r>
              <w:rPr>
                <w:sz w:val="19"/>
                <w:szCs w:val="19"/>
              </w:rPr>
              <w:t>Incident</w:t>
            </w:r>
          </w:p>
        </w:tc>
      </w:tr>
      <w:tr w14:paraId="76576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3BEB906A">
            <w:r>
              <w:rPr>
                <w:sz w:val="19"/>
                <w:szCs w:val="19"/>
              </w:rPr>
              <w:t>Urgency action</w:t>
            </w:r>
          </w:p>
        </w:tc>
        <w:tc>
          <w:tcPr>
            <w:tcW w:w="30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5710018E">
            <w:r>
              <w:rPr>
                <w:sz w:val="19"/>
                <w:szCs w:val="19"/>
              </w:rPr>
              <w:t>UI Policy Action</w:t>
            </w:r>
          </w:p>
        </w:tc>
        <w:tc>
          <w:tcPr>
            <w:tcW w:w="3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1C1896A1">
            <w:r>
              <w:rPr>
                <w:sz w:val="19"/>
                <w:szCs w:val="19"/>
              </w:rPr>
              <w:t>Incident</w:t>
            </w:r>
          </w:p>
        </w:tc>
      </w:tr>
      <w:tr w14:paraId="50FD7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1190E425">
            <w:r>
              <w:rPr>
                <w:sz w:val="19"/>
                <w:szCs w:val="19"/>
              </w:rPr>
              <w:t>Auto set urgency for high impact</w:t>
            </w:r>
          </w:p>
        </w:tc>
        <w:tc>
          <w:tcPr>
            <w:tcW w:w="30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7E8D0D38">
            <w:r>
              <w:rPr>
                <w:sz w:val="19"/>
                <w:szCs w:val="19"/>
              </w:rPr>
              <w:t>Client Script (onChange)</w:t>
            </w:r>
          </w:p>
        </w:tc>
        <w:tc>
          <w:tcPr>
            <w:tcW w:w="3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04411CE0">
            <w:r>
              <w:rPr>
                <w:sz w:val="19"/>
                <w:szCs w:val="19"/>
              </w:rPr>
              <w:t>Incident</w:t>
            </w:r>
          </w:p>
        </w:tc>
      </w:tr>
      <w:tr w14:paraId="42287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26C52286">
            <w:r>
              <w:rPr>
                <w:sz w:val="19"/>
                <w:szCs w:val="19"/>
              </w:rPr>
              <w:t>Prevent save if Assigned To missing</w:t>
            </w:r>
          </w:p>
        </w:tc>
        <w:tc>
          <w:tcPr>
            <w:tcW w:w="30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73CA314A">
            <w:r>
              <w:rPr>
                <w:sz w:val="19"/>
                <w:szCs w:val="19"/>
              </w:rPr>
              <w:t>Client Script (onSubmit)</w:t>
            </w:r>
          </w:p>
        </w:tc>
        <w:tc>
          <w:tcPr>
            <w:tcW w:w="3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2ED1D015">
            <w:r>
              <w:rPr>
                <w:sz w:val="19"/>
                <w:szCs w:val="19"/>
              </w:rPr>
              <w:t>Incident</w:t>
            </w:r>
          </w:p>
        </w:tc>
      </w:tr>
      <w:tr w14:paraId="73787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24FE6F58">
            <w:r>
              <w:rPr>
                <w:sz w:val="19"/>
                <w:szCs w:val="19"/>
              </w:rPr>
              <w:t>Prevent state change via list edit</w:t>
            </w:r>
          </w:p>
        </w:tc>
        <w:tc>
          <w:tcPr>
            <w:tcW w:w="30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500239E4">
            <w:r>
              <w:rPr>
                <w:sz w:val="19"/>
                <w:szCs w:val="19"/>
              </w:rPr>
              <w:t>Client Script (onCellEdit)</w:t>
            </w:r>
          </w:p>
        </w:tc>
        <w:tc>
          <w:tcPr>
            <w:tcW w:w="3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0073BF24">
            <w:r>
              <w:rPr>
                <w:sz w:val="19"/>
                <w:szCs w:val="19"/>
              </w:rPr>
              <w:t>Incident</w:t>
            </w:r>
          </w:p>
        </w:tc>
      </w:tr>
    </w:tbl>
    <w:p w14:paraId="706DC527">
      <w:pPr>
        <w:pStyle w:val="2"/>
        <w:spacing w:before="300" w:after="140"/>
      </w:pPr>
      <w:r>
        <w:rPr>
          <w:b/>
          <w:bCs/>
          <w:color w:val="1F4E79"/>
          <w:sz w:val="30"/>
          <w:szCs w:val="30"/>
        </w:rPr>
        <w:t>8. Conclusion</w:t>
      </w:r>
    </w:p>
    <w:p w14:paraId="3E315E48">
      <w:pPr>
        <w:spacing w:after="120" w:line="276" w:lineRule="auto"/>
      </w:pPr>
      <w:r>
        <w:t>All planned items were built within the three sprints. The UI Policy and its two actions control Assignment group and Urgency when Impact is High, the onChange script keeps Urgency consistent, the onSubmit script blocks incomplete high-impact incidents, and the onCellEdit script stops State edits from the list view. All five tests passed. The main observation is that Urgency is not reset when Impact is lowered, and the client-side rules do not cover API or import paths. The next phase covers documentation and demonstration.</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ontserrat">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5D2766"/>
    <w:multiLevelType w:val="multilevel"/>
    <w:tmpl w:val="3B5D2766"/>
    <w:lvl w:ilvl="0" w:tentative="0">
      <w:start w:val="1"/>
      <w:numFmt w:val="bullet"/>
      <w:lvlText w:val="•"/>
      <w:lvlJc w:val="left"/>
      <w:pPr>
        <w:ind w:left="540" w:hanging="27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1343"/>
    <w:rsid w:val="003464DB"/>
    <w:rsid w:val="007F2719"/>
    <w:rsid w:val="00AE1343"/>
    <w:rsid w:val="00BC5BAB"/>
    <w:rsid w:val="10B65A7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1"/>
      <w:szCs w:val="21"/>
      <w:lang w:val="en-IN" w:eastAsia="en-IN" w:bidi="ar-SA"/>
    </w:rPr>
  </w:style>
  <w:style w:type="paragraph" w:styleId="2">
    <w:name w:val="heading 1"/>
    <w:qFormat/>
    <w:uiPriority w:val="9"/>
    <w:pPr>
      <w:outlineLvl w:val="0"/>
    </w:pPr>
    <w:rPr>
      <w:rFonts w:ascii="Arial" w:hAnsi="Arial" w:eastAsia="Arial" w:cs="Arial"/>
      <w:color w:val="2E74B5"/>
      <w:sz w:val="32"/>
      <w:szCs w:val="32"/>
      <w:lang w:val="en-IN" w:eastAsia="en-IN" w:bidi="ar-SA"/>
    </w:rPr>
  </w:style>
  <w:style w:type="paragraph" w:styleId="3">
    <w:name w:val="heading 2"/>
    <w:unhideWhenUsed/>
    <w:qFormat/>
    <w:uiPriority w:val="9"/>
    <w:pPr>
      <w:outlineLvl w:val="1"/>
    </w:pPr>
    <w:rPr>
      <w:rFonts w:ascii="Arial" w:hAnsi="Arial" w:eastAsia="Arial" w:cs="Arial"/>
      <w:color w:val="2E74B5"/>
      <w:sz w:val="26"/>
      <w:szCs w:val="26"/>
      <w:lang w:val="en-IN" w:eastAsia="en-IN" w:bidi="ar-SA"/>
    </w:rPr>
  </w:style>
  <w:style w:type="paragraph" w:styleId="4">
    <w:name w:val="heading 3"/>
    <w:semiHidden/>
    <w:unhideWhenUsed/>
    <w:qFormat/>
    <w:uiPriority w:val="9"/>
    <w:pPr>
      <w:outlineLvl w:val="2"/>
    </w:pPr>
    <w:rPr>
      <w:rFonts w:ascii="Arial" w:hAnsi="Arial" w:eastAsia="Arial" w:cs="Arial"/>
      <w:color w:val="1F4D78"/>
      <w:sz w:val="24"/>
      <w:szCs w:val="24"/>
      <w:lang w:val="en-IN" w:eastAsia="en-IN" w:bidi="ar-SA"/>
    </w:rPr>
  </w:style>
  <w:style w:type="paragraph" w:styleId="5">
    <w:name w:val="heading 4"/>
    <w:semiHidden/>
    <w:unhideWhenUsed/>
    <w:qFormat/>
    <w:uiPriority w:val="9"/>
    <w:pPr>
      <w:outlineLvl w:val="3"/>
    </w:pPr>
    <w:rPr>
      <w:rFonts w:ascii="Arial" w:hAnsi="Arial" w:eastAsia="Arial" w:cs="Arial"/>
      <w:i/>
      <w:iCs/>
      <w:color w:val="2E74B5"/>
      <w:sz w:val="21"/>
      <w:szCs w:val="21"/>
      <w:lang w:val="en-IN" w:eastAsia="en-IN" w:bidi="ar-SA"/>
    </w:rPr>
  </w:style>
  <w:style w:type="paragraph" w:styleId="6">
    <w:name w:val="heading 5"/>
    <w:semiHidden/>
    <w:unhideWhenUsed/>
    <w:qFormat/>
    <w:uiPriority w:val="9"/>
    <w:pPr>
      <w:outlineLvl w:val="4"/>
    </w:pPr>
    <w:rPr>
      <w:rFonts w:ascii="Arial" w:hAnsi="Arial" w:eastAsia="Arial" w:cs="Arial"/>
      <w:color w:val="2E74B5"/>
      <w:sz w:val="21"/>
      <w:szCs w:val="21"/>
      <w:lang w:val="en-IN" w:eastAsia="en-IN" w:bidi="ar-SA"/>
    </w:rPr>
  </w:style>
  <w:style w:type="paragraph" w:styleId="7">
    <w:name w:val="heading 6"/>
    <w:semiHidden/>
    <w:unhideWhenUsed/>
    <w:qFormat/>
    <w:uiPriority w:val="9"/>
    <w:pPr>
      <w:outlineLvl w:val="5"/>
    </w:pPr>
    <w:rPr>
      <w:rFonts w:ascii="Arial" w:hAnsi="Arial" w:eastAsia="Arial" w:cs="Arial"/>
      <w:color w:val="1F4D78"/>
      <w:sz w:val="21"/>
      <w:szCs w:val="21"/>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Arial" w:hAnsi="Arial" w:eastAsia="Arial" w:cs="Arial"/>
      <w:sz w:val="20"/>
      <w:szCs w:val="20"/>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Arial" w:hAnsi="Arial" w:eastAsia="Arial" w:cs="Arial"/>
      <w:sz w:val="20"/>
      <w:szCs w:val="20"/>
      <w:lang w:val="en-IN" w:eastAsia="en-IN" w:bidi="ar-SA"/>
    </w:rPr>
  </w:style>
  <w:style w:type="character" w:styleId="14">
    <w:name w:val="Hyperlink"/>
    <w:unhideWhenUsed/>
    <w:qFormat/>
    <w:uiPriority w:val="99"/>
    <w:rPr>
      <w:color w:val="0563C1"/>
      <w:u w:val="single"/>
    </w:rPr>
  </w:style>
  <w:style w:type="paragraph" w:styleId="15">
    <w:name w:val="Title"/>
    <w:qFormat/>
    <w:uiPriority w:val="10"/>
    <w:rPr>
      <w:rFonts w:ascii="Arial" w:hAnsi="Arial" w:eastAsia="Arial" w:cs="Arial"/>
      <w:sz w:val="56"/>
      <w:szCs w:val="56"/>
      <w:lang w:val="en-IN" w:eastAsia="en-IN" w:bidi="ar-SA"/>
    </w:rPr>
  </w:style>
  <w:style w:type="paragraph" w:customStyle="1" w:styleId="16">
    <w:name w:val="Strong1"/>
    <w:qFormat/>
    <w:uiPriority w:val="0"/>
    <w:rPr>
      <w:rFonts w:ascii="Arial" w:hAnsi="Arial" w:eastAsia="Arial" w:cs="Arial"/>
      <w:b/>
      <w:bCs/>
      <w:sz w:val="21"/>
      <w:szCs w:val="21"/>
      <w:lang w:val="en-IN" w:eastAsia="en-IN" w:bidi="ar-SA"/>
    </w:rPr>
  </w:style>
  <w:style w:type="paragraph" w:styleId="17">
    <w:name w:val="List Paragraph"/>
    <w:qFormat/>
    <w:uiPriority w:val="0"/>
    <w:rPr>
      <w:rFonts w:ascii="Arial" w:hAnsi="Arial" w:eastAsia="Arial" w:cs="Arial"/>
      <w:sz w:val="21"/>
      <w:szCs w:val="21"/>
      <w:lang w:val="en-IN" w:eastAsia="en-IN"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1200</Words>
  <Characters>6173</Characters>
  <Lines>53</Lines>
  <Paragraphs>15</Paragraphs>
  <TotalTime>0</TotalTime>
  <ScaleCrop>false</ScaleCrop>
  <LinksUpToDate>false</LinksUpToDate>
  <CharactersWithSpaces>7211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2026-09-29T09:25:00Z</dcterms:created>
  <dc:creator>Un-named</dc:creator>
  <cp:lastModifiedBy>Umar HALITH</cp:lastModifiedBy>
  <dcterms:modified xsi:type="dcterms:W3CDTF">2026-09-30T05:40:13Z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eyJoZGlkIjoiYzg3ZGY1Y2I3ODU0ZTkwZjFlMmU3NTBmNTRiNTRhMzkiLCJ1c2VySWQiOiI4ODEzODc4MDg3NDk0In0=</vt:lpwstr>
  </property>
  <property fmtid="{D5CDD505-2E9C-101B-9397-08002B2CF9AE}" pid="3" name="KSOProductBuildVer">
    <vt:lpwstr>1033-12.1.0.28485</vt:lpwstr>
  </property>
  <property fmtid="{D5CDD505-2E9C-101B-9397-08002B2CF9AE}" pid="4" name="ICV">
    <vt:lpwstr>46C20811D391447987129F4684C468F2_12</vt:lpwstr>
  </property>
</Properties>
</file>