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92755" w14:textId="335D931F" w:rsidR="009136ED" w:rsidRPr="00A473CD" w:rsidRDefault="002765CB" w:rsidP="00783FD1">
      <w:pPr>
        <w:rPr>
          <w:b/>
          <w:u w:val="single"/>
        </w:rPr>
      </w:pPr>
      <w:r w:rsidRPr="00A473CD">
        <w:rPr>
          <w:b/>
          <w:u w:val="single"/>
        </w:rPr>
        <w:t>AIORI-</w:t>
      </w:r>
      <w:r w:rsidR="008B7ECF" w:rsidRPr="00A473CD">
        <w:rPr>
          <w:b/>
          <w:u w:val="single"/>
        </w:rPr>
        <w:t xml:space="preserve">2 Team Reporting </w:t>
      </w:r>
    </w:p>
    <w:p w14:paraId="4B45A3D6" w14:textId="77777777" w:rsidR="00783FD1" w:rsidRDefault="008B7ECF" w:rsidP="00783FD1">
      <w:pPr>
        <w:shd w:val="clear" w:color="auto" w:fill="FFFFFF"/>
        <w:spacing w:after="0" w:line="240" w:lineRule="auto"/>
      </w:pPr>
      <w:r w:rsidRPr="00CE0C60">
        <w:rPr>
          <w:b/>
        </w:rPr>
        <w:t>RFC‑Open Source Contribution Report</w:t>
      </w:r>
      <w:r w:rsidRPr="00CE0C60">
        <w:rPr>
          <w:b/>
        </w:rPr>
        <w:br/>
      </w:r>
      <w:r>
        <w:br/>
        <w:t>Theme: Implementation and Testing of Selected Internet‑Drafts / RFCs using AIORI Testbed​</w:t>
      </w:r>
      <w:r>
        <w:br/>
        <w:t>Organized by: Advanced Internet Operations Research in India (AIORI)​</w:t>
      </w:r>
      <w:r>
        <w:br/>
        <w:t xml:space="preserve">Collaborating </w:t>
      </w:r>
      <w:r w:rsidR="00CE0C60">
        <w:t xml:space="preserve">Institutions: </w:t>
      </w:r>
      <w:proofErr w:type="spellStart"/>
      <w:r w:rsidR="00CE0C60">
        <w:t>St.Joseph’s</w:t>
      </w:r>
      <w:proofErr w:type="spellEnd"/>
      <w:r w:rsidR="00CE0C60">
        <w:t xml:space="preserve"> Institute of Technology</w:t>
      </w:r>
      <w:r>
        <w:br/>
        <w:t xml:space="preserve">Date: </w:t>
      </w:r>
      <w:r w:rsidR="00CE0C60">
        <w:t>05.11.2025</w:t>
      </w:r>
      <w:r>
        <w:br/>
        <w:t>Prepared by:</w:t>
      </w:r>
      <w:r w:rsidR="00CE0C60" w:rsidRPr="00CE0C60">
        <w:t xml:space="preserve"> </w:t>
      </w:r>
      <w:r w:rsidR="00CE0C60">
        <w:t xml:space="preserve">Mr. Dinesh </w:t>
      </w:r>
      <w:proofErr w:type="spellStart"/>
      <w:r w:rsidR="00CE0C60">
        <w:t>kumar</w:t>
      </w:r>
      <w:proofErr w:type="spellEnd"/>
      <w:r w:rsidR="00BC106A">
        <w:t xml:space="preserve"> A(</w:t>
      </w:r>
      <w:r w:rsidR="00CE0C60">
        <w:t xml:space="preserve"> Associate Professor</w:t>
      </w:r>
      <w:r w:rsidR="00BC106A">
        <w:t>), Buvanesh D and Balachandhar D,</w:t>
      </w:r>
      <w:r w:rsidR="00BC106A" w:rsidRPr="00BC106A">
        <w:t xml:space="preserve"> </w:t>
      </w:r>
    </w:p>
    <w:p w14:paraId="432FB8C3" w14:textId="57F2B97E" w:rsidR="00783FD1" w:rsidRDefault="00BC106A" w:rsidP="00783FD1">
      <w:pPr>
        <w:shd w:val="clear" w:color="auto" w:fill="FFFFFF"/>
        <w:spacing w:after="0" w:line="240" w:lineRule="auto"/>
      </w:pPr>
      <w:r>
        <w:t>St.</w:t>
      </w:r>
      <w:r w:rsidR="00783FD1">
        <w:t xml:space="preserve"> </w:t>
      </w:r>
      <w:r>
        <w:t>Joseph’s Institute of Technology</w:t>
      </w:r>
      <w:r w:rsidR="008B7ECF">
        <w:t xml:space="preserve"> </w:t>
      </w:r>
      <w:r>
        <w:t xml:space="preserve">                                                                                                         </w:t>
      </w:r>
    </w:p>
    <w:p w14:paraId="4C36E888" w14:textId="49AB141F" w:rsidR="00CE0C60" w:rsidRDefault="00CE0C60" w:rsidP="00783FD1">
      <w:pPr>
        <w:shd w:val="clear" w:color="auto" w:fill="FFFFFF"/>
        <w:spacing w:after="0" w:line="240" w:lineRule="auto"/>
        <w:rPr>
          <w:color w:val="222222"/>
          <w:sz w:val="21"/>
          <w:szCs w:val="21"/>
          <w:shd w:val="clear" w:color="auto" w:fill="FFFFFF"/>
        </w:rPr>
      </w:pPr>
      <w:r>
        <w:t>Contact</w:t>
      </w:r>
      <w:r w:rsidRPr="00CE0C60">
        <w:t xml:space="preserve">: </w:t>
      </w:r>
      <w:hyperlink r:id="rId6" w:history="1">
        <w:r w:rsidRPr="00FF795F">
          <w:rPr>
            <w:rStyle w:val="Hyperlink"/>
            <w:sz w:val="21"/>
            <w:szCs w:val="21"/>
            <w:shd w:val="clear" w:color="auto" w:fill="FFFFFF"/>
          </w:rPr>
          <w:t>dineshkumara@stjosephstechnology.ac.in</w:t>
        </w:r>
      </w:hyperlink>
      <w:r>
        <w:rPr>
          <w:color w:val="222222"/>
          <w:sz w:val="21"/>
          <w:szCs w:val="21"/>
          <w:shd w:val="clear" w:color="auto" w:fill="FFFFFF"/>
        </w:rPr>
        <w:t xml:space="preserve"> , +91 9710112063</w:t>
      </w:r>
    </w:p>
    <w:p w14:paraId="28534959" w14:textId="77777777" w:rsidR="00783FD1" w:rsidRPr="00BC106A" w:rsidRDefault="00783FD1" w:rsidP="00783FD1">
      <w:pPr>
        <w:shd w:val="clear" w:color="auto" w:fill="FFFFFF"/>
        <w:spacing w:after="0" w:line="240" w:lineRule="auto"/>
      </w:pPr>
    </w:p>
    <w:p w14:paraId="71837E99" w14:textId="77777777" w:rsidR="009136ED" w:rsidRPr="00CE0C60" w:rsidRDefault="008B7ECF" w:rsidP="00783FD1">
      <w:pPr>
        <w:shd w:val="clear" w:color="auto" w:fill="FFFFFF"/>
        <w:rPr>
          <w:rFonts w:eastAsia="Times New Roman" w:cs="Times New Roman"/>
          <w:color w:val="222222"/>
          <w:sz w:val="21"/>
          <w:szCs w:val="21"/>
          <w:lang w:val="en-IN" w:eastAsia="en-IN"/>
        </w:rPr>
      </w:pPr>
      <w:r w:rsidRPr="00CE0C60">
        <w:rPr>
          <w:b/>
        </w:rPr>
        <w:t>Executive Summary</w:t>
      </w:r>
      <w:r w:rsidR="00A473CD">
        <w:rPr>
          <w:b/>
        </w:rPr>
        <w:t>:</w:t>
      </w:r>
    </w:p>
    <w:p w14:paraId="5C9CA193" w14:textId="77777777" w:rsidR="009136ED" w:rsidRDefault="008B7ECF" w:rsidP="00783FD1">
      <w:r>
        <w:t>This report documents the design, implementation, and evaluation of “Hyperfast DNS Load Balancer,” a Linux‑native DNS load balancer targeting ≥1M QPS (simulated) and sub‑millisecond latency, built with an eBPF/XDP data plane, a Go control plane, and a Prometheus/Grafana observability stack; an adaptive Python prototype is provided for constrained environments while preserving core architecture principles.​</w:t>
      </w:r>
    </w:p>
    <w:p w14:paraId="7FEF771D" w14:textId="327BF071" w:rsidR="009136ED" w:rsidRDefault="008B7ECF" w:rsidP="00783FD1">
      <w:r w:rsidRPr="002765CB">
        <w:rPr>
          <w:b/>
        </w:rPr>
        <w:t>Objectives</w:t>
      </w:r>
      <w:r w:rsidR="00A473CD">
        <w:rPr>
          <w:b/>
        </w:rPr>
        <w:t>:</w:t>
      </w:r>
      <w:r w:rsidRPr="002765CB">
        <w:rPr>
          <w:b/>
        </w:rPr>
        <w:br/>
      </w:r>
      <w:r>
        <w:br/>
        <w:t>Implement selected DNS RFCs and operational best practices in a controlled environment, focusing on transparent proxying, EDNS0 handling, and resilient load balancing.​</w:t>
      </w:r>
      <w:r>
        <w:br/>
      </w:r>
      <w:r>
        <w:br/>
        <w:t>Contribute code and dashboards to open‑source communities (Prometheus</w:t>
      </w:r>
      <w:r w:rsidR="000347E0">
        <w:t xml:space="preserve"> and </w:t>
      </w:r>
      <w:r>
        <w:t xml:space="preserve">Grafana, </w:t>
      </w:r>
      <w:proofErr w:type="spellStart"/>
      <w:r>
        <w:t>CoreDNS</w:t>
      </w:r>
      <w:proofErr w:type="spellEnd"/>
      <w:r>
        <w:t xml:space="preserve"> plugin proposal, </w:t>
      </w:r>
      <w:proofErr w:type="spellStart"/>
      <w:r>
        <w:t>ebpf</w:t>
      </w:r>
      <w:proofErr w:type="spellEnd"/>
      <w:r>
        <w:t xml:space="preserve"> examples) and prepare feedback for </w:t>
      </w:r>
      <w:r w:rsidR="002765CB">
        <w:t xml:space="preserve">DNSOP </w:t>
      </w:r>
      <w:r>
        <w:t>telemetry work.​</w:t>
      </w:r>
      <w:r>
        <w:br/>
      </w:r>
      <w:r>
        <w:br/>
        <w:t>Generate implementation feedback to relevant IETF working groups (dnsop, add) from real telemetry and load testing, and strengthen local capacity in Internet standards implementation.​</w:t>
      </w:r>
    </w:p>
    <w:p w14:paraId="20B99743" w14:textId="7A4F2A9A" w:rsidR="009136ED" w:rsidRDefault="008B7ECF" w:rsidP="00783FD1">
      <w:r w:rsidRPr="002765CB">
        <w:rPr>
          <w:b/>
        </w:rPr>
        <w:t>Scope and Focus Areas</w:t>
      </w:r>
      <w:r w:rsidR="00A473CD">
        <w:rPr>
          <w:b/>
        </w:rPr>
        <w:t>:</w:t>
      </w:r>
      <w:r w:rsidRPr="002765CB">
        <w:rPr>
          <w:b/>
        </w:rPr>
        <w:br/>
      </w:r>
      <w:r>
        <w:br/>
        <w:t>Focus Area: Encrypted DNS and Telemetry (primary), with DNS operations alignment.​</w:t>
      </w:r>
      <w:r>
        <w:br/>
      </w:r>
      <w:r>
        <w:br/>
        <w:t>Relevant RFCs: RFC 1034/1035 (DNS fundamentals), RFC 6891 (EDNS0), RFC 7871 (ECS, future), RFC 8484/7858/9250 (DoH/DoT/DoQ, future integration).​</w:t>
      </w:r>
      <w:r>
        <w:br/>
      </w:r>
      <w:r>
        <w:br/>
        <w:t>Open</w:t>
      </w:r>
      <w:r w:rsidR="00CD7AFB">
        <w:t>-</w:t>
      </w:r>
      <w:r>
        <w:t xml:space="preserve">Source References: </w:t>
      </w:r>
      <w:proofErr w:type="spellStart"/>
      <w:r>
        <w:t>miekg</w:t>
      </w:r>
      <w:proofErr w:type="spellEnd"/>
      <w:r>
        <w:t>/</w:t>
      </w:r>
      <w:proofErr w:type="spellStart"/>
      <w:r>
        <w:t>dns</w:t>
      </w:r>
      <w:proofErr w:type="spellEnd"/>
      <w:r>
        <w:t xml:space="preserve">, </w:t>
      </w:r>
      <w:proofErr w:type="spellStart"/>
      <w:r>
        <w:t>CoreDNS</w:t>
      </w:r>
      <w:proofErr w:type="spellEnd"/>
      <w:r>
        <w:t xml:space="preserve">, </w:t>
      </w:r>
      <w:proofErr w:type="spellStart"/>
      <w:r>
        <w:t>ebpf</w:t>
      </w:r>
      <w:proofErr w:type="spellEnd"/>
      <w:r>
        <w:t>; Prometheus and Grafana for monitoring.​</w:t>
      </w:r>
    </w:p>
    <w:p w14:paraId="0AECA568" w14:textId="77777777" w:rsidR="00D66AEF" w:rsidRDefault="00D66AEF" w:rsidP="00783FD1">
      <w:pPr>
        <w:rPr>
          <w:b/>
        </w:rPr>
      </w:pPr>
    </w:p>
    <w:p w14:paraId="339245DF" w14:textId="77777777" w:rsidR="009136ED" w:rsidRDefault="008B7ECF" w:rsidP="00783FD1">
      <w:r w:rsidRPr="002765CB">
        <w:rPr>
          <w:b/>
        </w:rPr>
        <w:t>Sprint Methodology</w:t>
      </w:r>
      <w:r w:rsidR="00A473CD">
        <w:rPr>
          <w:b/>
        </w:rPr>
        <w:t>:</w:t>
      </w:r>
      <w:r>
        <w:br/>
      </w:r>
      <w:r>
        <w:br/>
        <w:t>The project followed a structured sprint workflow: selection, implementation, interoperability testing, documentation/contribution, and post‑sprint reporting within the AIORI process.​</w:t>
      </w:r>
      <w:r>
        <w:br/>
        <w:t>Workflow steps were applied iteratively to kernel fast path (XDP), control‑plane health/telemetry, Prometheus integration, Grafana dashboards, and high‑QPS driver testing.​</w:t>
      </w:r>
    </w:p>
    <w:p w14:paraId="63A458D5" w14:textId="77777777" w:rsidR="00CD7AFB" w:rsidRDefault="00CD7AFB" w:rsidP="00783FD1"/>
    <w:p w14:paraId="5B553F75" w14:textId="77777777" w:rsidR="00CD7AFB" w:rsidRDefault="00CD7AFB" w:rsidP="00783FD1"/>
    <w:p w14:paraId="57E16942" w14:textId="1381A329" w:rsidR="00CD7AFB" w:rsidRDefault="008B7ECF" w:rsidP="00783FD1">
      <w:r w:rsidRPr="002765CB">
        <w:rPr>
          <w:b/>
        </w:rPr>
        <w:lastRenderedPageBreak/>
        <w:t>Activities and Implementation</w:t>
      </w:r>
      <w:r w:rsidR="00A473CD">
        <w:rPr>
          <w:b/>
        </w:rPr>
        <w:t>:</w:t>
      </w:r>
    </w:p>
    <w:p w14:paraId="4E8721BF" w14:textId="1BAB5E96" w:rsidR="00222B8C" w:rsidRDefault="00051A2D" w:rsidP="00783FD1">
      <w:r>
        <w:rPr>
          <w:noProof/>
          <w:lang w:val="en-IN" w:eastAsia="en-IN"/>
        </w:rPr>
        <w:drawing>
          <wp:inline distT="0" distB="0" distL="0" distR="0" wp14:anchorId="368FCE22" wp14:editId="45E3C378">
            <wp:extent cx="5478780" cy="4000500"/>
            <wp:effectExtent l="0" t="0" r="7620" b="0"/>
            <wp:docPr id="5" name="Picture 5" descr="C:\Users\muges\Downloads\WhatsApp Image 2025-11-05 at 11.48.57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uges\Downloads\WhatsApp Image 2025-11-05 at 11.48.57 A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7ECF">
        <w:br/>
      </w:r>
      <w:r w:rsidR="008B7ECF">
        <w:br/>
      </w:r>
      <w:proofErr w:type="spellStart"/>
      <w:r>
        <w:t>Github</w:t>
      </w:r>
      <w:proofErr w:type="spellEnd"/>
      <w:r>
        <w:t xml:space="preserve"> </w:t>
      </w:r>
      <w:proofErr w:type="spellStart"/>
      <w:r>
        <w:t>Repositry</w:t>
      </w:r>
      <w:proofErr w:type="spellEnd"/>
      <w:r>
        <w:t xml:space="preserve"> link</w:t>
      </w:r>
      <w:r w:rsidR="00222B8C">
        <w:t xml:space="preserve">: </w:t>
      </w:r>
      <w:hyperlink r:id="rId8" w:history="1">
        <w:r w:rsidR="00222B8C" w:rsidRPr="00B06E34">
          <w:rPr>
            <w:rStyle w:val="Hyperlink"/>
          </w:rPr>
          <w:t>https://github.com/bala2007-05/hyperfast-dns-project</w:t>
        </w:r>
      </w:hyperlink>
    </w:p>
    <w:p w14:paraId="31267E52" w14:textId="77777777" w:rsidR="009136ED" w:rsidRDefault="008B7ECF" w:rsidP="00783FD1">
      <w:r>
        <w:t>Sprint: Architecture and Problem Study</w:t>
      </w:r>
      <w:r>
        <w:br/>
        <w:t>Description: Captured DNS bottlenecks, target SLOs, and RFC/Anycast alignment; defined data/control/monitoring planes and 1M+ QPS target. Output: Project design document.​</w:t>
      </w:r>
      <w:r>
        <w:br/>
      </w:r>
      <w:r>
        <w:br/>
        <w:t>Sprint: eBPF/Go Kernel Fast‑Path Scaffolding</w:t>
      </w:r>
      <w:r>
        <w:br/>
        <w:t>Description: Implemented loader and map lifecycles, attached XDP, defined maps: backends, backend_stats, global_stats, rr index; ensured program name and section alignment. Output: Loader and map APIs.​</w:t>
      </w:r>
      <w:r>
        <w:br/>
      </w:r>
      <w:r>
        <w:br/>
        <w:t>Sprint: Health Checker and Policy Hooks</w:t>
      </w:r>
      <w:r>
        <w:br/>
        <w:t>Description: Periodic UDP DNS probes with timeouts and failure counters; change notifications via channel; updated backends health and metrics. Output: Health checker package.​</w:t>
      </w:r>
      <w:r>
        <w:br/>
      </w:r>
      <w:r>
        <w:br/>
        <w:t>Sprint: Metrics and Prometheus Exporter</w:t>
      </w:r>
      <w:r>
        <w:br/>
        <w:t>Description: Registered counters/gauges/histograms for QPS, drops, health, durations; served /metrics with promhttp, label hygiene for backend IDs/IP/ports. Output: Metrics collector.​</w:t>
      </w:r>
      <w:r>
        <w:br/>
      </w:r>
      <w:r>
        <w:br/>
        <w:t>Sprint: Load Generator and QPS Validation</w:t>
      </w:r>
      <w:r>
        <w:br/>
        <w:t>Description: Built concurrent DNS driver with rate control and summary stats to exercise balancer externally; established baseline and bursts. Output: Driver utility.​</w:t>
      </w:r>
      <w:r>
        <w:br/>
      </w:r>
      <w:r>
        <w:br/>
        <w:t>Sprint: Grafana Observability</w:t>
      </w:r>
      <w:r>
        <w:br/>
        <w:t xml:space="preserve">Description: QPS, backend health, drop rate, load distribution, CPU/memory panels; documented PromQL for </w:t>
      </w:r>
      <w:r>
        <w:lastRenderedPageBreak/>
        <w:t>burst/average/peaks and SLA monitoring. Output: Dashboard spec and panels.​</w:t>
      </w:r>
      <w:r>
        <w:br/>
      </w:r>
      <w:r>
        <w:br/>
        <w:t>Sprint: Mentor Demo and Performance Evidence</w:t>
      </w:r>
      <w:r>
        <w:br/>
        <w:t>Description: Live run with ~200–500 QPS sustained, 50K+ QPS burst, 0 drop rate, balanced distribution; scripts for quick start and test runs. Output: Demo collateral.​</w:t>
      </w:r>
    </w:p>
    <w:p w14:paraId="2CC8D2C7" w14:textId="77777777" w:rsidR="009136ED" w:rsidRDefault="008B7ECF" w:rsidP="00783FD1">
      <w:r w:rsidRPr="00222CEB">
        <w:rPr>
          <w:b/>
        </w:rPr>
        <w:t>Results and Findings</w:t>
      </w:r>
      <w:r w:rsidR="00A473CD">
        <w:rPr>
          <w:b/>
        </w:rPr>
        <w:t>:</w:t>
      </w:r>
      <w:r w:rsidRPr="00222CEB">
        <w:br/>
      </w:r>
      <w:r>
        <w:br/>
        <w:t>Throughput and Stability: Demonstrated ~200–500 QPS sustained and 50K+ QPS bursts with zero packet drops; forwarding latency sub‑ms in design; health‑aware round‑robin effective. Evidence: Demo metrics and dashboard panels.​</w:t>
      </w:r>
      <w:r>
        <w:br/>
      </w:r>
      <w:r>
        <w:br/>
        <w:t>Observability: Prometheus exporter surfaced QPS, per‑backend load, drop rates, health status, and system CPU/memory; Grafana provided live and historical analysis for capacity planning.​</w:t>
      </w:r>
      <w:r>
        <w:br/>
      </w:r>
      <w:r>
        <w:br/>
        <w:t>Operational Insights: EDNS0 transparency is critical; health hysteresis reduces flapping; Prometheus counters must be treated as deltas before export to avoid double counts.​</w:t>
      </w:r>
    </w:p>
    <w:p w14:paraId="2F4ADE9B" w14:textId="22991F2C" w:rsidR="009136ED" w:rsidRDefault="008B7ECF" w:rsidP="00783FD1">
      <w:r w:rsidRPr="00222CEB">
        <w:rPr>
          <w:b/>
        </w:rPr>
        <w:t>Open</w:t>
      </w:r>
      <w:r w:rsidR="00CD7AFB">
        <w:rPr>
          <w:b/>
        </w:rPr>
        <w:t>-</w:t>
      </w:r>
      <w:r w:rsidRPr="00222CEB">
        <w:rPr>
          <w:b/>
        </w:rPr>
        <w:t>Source Contributions</w:t>
      </w:r>
      <w:r w:rsidR="00A473CD">
        <w:rPr>
          <w:b/>
        </w:rPr>
        <w:t>:</w:t>
      </w:r>
      <w:r w:rsidRPr="00222CEB">
        <w:rPr>
          <w:b/>
        </w:rPr>
        <w:br/>
      </w:r>
      <w:r>
        <w:br/>
        <w:t>Grafana: Prepared the “</w:t>
      </w:r>
      <w:proofErr w:type="spellStart"/>
      <w:r>
        <w:t>Hyperfast</w:t>
      </w:r>
      <w:proofErr w:type="spellEnd"/>
      <w:r>
        <w:t xml:space="preserve"> DNS Load Balancer” dashboard for community publication with documented PromQL and thresholds. Status: To publish.​</w:t>
      </w:r>
      <w:r>
        <w:br/>
      </w:r>
      <w:r>
        <w:br/>
        <w:t>CoreDNS Plugin (Plan): Proposal to refactor the balancer logic into a CoreDNS forwarder plugin with health‑aware, weighted strategies and Prometheus labels. Status: Roadmap.​</w:t>
      </w:r>
      <w:r>
        <w:br/>
      </w:r>
      <w:r>
        <w:br/>
        <w:t>eBPF/Go Example: Reference implementation using cilium/ebpf for a DNS balancer; intended write‑up and code sample contribution. Status: Roadmap.​</w:t>
      </w:r>
      <w:r>
        <w:br/>
      </w:r>
      <w:r>
        <w:br/>
        <w:t>miekg/dns: Performance notes and potential fixes from high‑QPS testing for upstream discussion. Status: To open issues/PRs.​</w:t>
      </w:r>
    </w:p>
    <w:p w14:paraId="664AB0A1" w14:textId="77777777" w:rsidR="009136ED" w:rsidRDefault="008B7ECF" w:rsidP="00783FD1">
      <w:r w:rsidRPr="00222CEB">
        <w:rPr>
          <w:b/>
        </w:rPr>
        <w:t>Collaboration with IETF WGs</w:t>
      </w:r>
      <w:r w:rsidR="00A473CD">
        <w:rPr>
          <w:b/>
        </w:rPr>
        <w:t>:</w:t>
      </w:r>
      <w:r w:rsidRPr="00222CEB">
        <w:rPr>
          <w:b/>
        </w:rPr>
        <w:br/>
      </w:r>
      <w:r>
        <w:br/>
      </w:r>
      <w:proofErr w:type="spellStart"/>
      <w:r>
        <w:t>dnsop</w:t>
      </w:r>
      <w:proofErr w:type="spellEnd"/>
      <w:r>
        <w:t>: Telemetry metrics (QPS, latency, drops) and dashboard queries align with evolving DNS telemetry work; plan to share measurement approach and dashboards.​</w:t>
      </w:r>
      <w:r>
        <w:br/>
      </w:r>
      <w:r>
        <w:br/>
        <w:t>add: As encrypted DNS support (DoH/DoT/DoQ) is added, deploy per ADD discovery workflows and report operational experience.​</w:t>
      </w:r>
    </w:p>
    <w:p w14:paraId="5A6705E6" w14:textId="77777777" w:rsidR="009136ED" w:rsidRDefault="008B7ECF" w:rsidP="00783FD1">
      <w:r w:rsidRPr="00222CEB">
        <w:rPr>
          <w:b/>
        </w:rPr>
        <w:t>Impact and Future Work</w:t>
      </w:r>
      <w:r w:rsidR="00A473CD">
        <w:rPr>
          <w:b/>
        </w:rPr>
        <w:t>:</w:t>
      </w:r>
      <w:r>
        <w:br/>
      </w:r>
      <w:r>
        <w:br/>
        <w:t>Integration: Results feed into AIORI‑IMN measurement framework and are suitable for IETF hackathon participation; dashboards and metrics ready for operator reuse.​</w:t>
      </w:r>
      <w:r>
        <w:br/>
      </w:r>
      <w:r>
        <w:br/>
        <w:t>Roadmap: Deploy eBPF/XDP version in Linux with native mode; implement weighted and latency‑aware strategies, ECS forwarding for geo, and encrypted DNS; add DDoS mitigations in XDP.​</w:t>
      </w:r>
    </w:p>
    <w:p w14:paraId="3D5A3A99" w14:textId="77777777" w:rsidR="009136ED" w:rsidRDefault="008B7ECF" w:rsidP="00783FD1">
      <w:r w:rsidRPr="00A473CD">
        <w:rPr>
          <w:b/>
        </w:rPr>
        <w:lastRenderedPageBreak/>
        <w:t>Acknowledgments</w:t>
      </w:r>
      <w:r w:rsidR="00A473CD">
        <w:t>:</w:t>
      </w:r>
      <w:r>
        <w:br/>
      </w:r>
      <w:r w:rsidR="00A473CD">
        <w:t xml:space="preserve">A Sincere </w:t>
      </w:r>
      <w:r>
        <w:t xml:space="preserve">Thanks to </w:t>
      </w:r>
      <w:r w:rsidR="00A473CD">
        <w:t>all the mentors, AIORI commi</w:t>
      </w:r>
      <w:r w:rsidR="00D66AEF">
        <w:t>t</w:t>
      </w:r>
      <w:r w:rsidR="00A473CD">
        <w:t>tee</w:t>
      </w:r>
      <w:r>
        <w:t>, participating institutions, and open‑source communities (miekg/dns, CoreDNS, cilium/ebpf, Prometheus/Grafana) supporting this work.​</w:t>
      </w:r>
    </w:p>
    <w:p w14:paraId="3FB4344C" w14:textId="77777777" w:rsidR="009136ED" w:rsidRPr="00A473CD" w:rsidRDefault="008B7ECF" w:rsidP="00783FD1">
      <w:pPr>
        <w:rPr>
          <w:b/>
          <w:u w:val="single"/>
        </w:rPr>
      </w:pPr>
      <w:r w:rsidRPr="00A473CD">
        <w:rPr>
          <w:b/>
          <w:u w:val="single"/>
        </w:rPr>
        <w:t>Technical Blog Series &amp; Dev Diaries</w:t>
      </w:r>
    </w:p>
    <w:p w14:paraId="26B80706" w14:textId="6930AA46" w:rsidR="00CD7AFB" w:rsidRDefault="008B7ECF" w:rsidP="00CD7AFB">
      <w:pPr>
        <w:spacing w:after="0"/>
      </w:pPr>
      <w:r w:rsidRPr="00D66AEF">
        <w:t>Title:</w:t>
      </w:r>
      <w:r>
        <w:t xml:space="preserve"> </w:t>
      </w:r>
      <w:proofErr w:type="spellStart"/>
      <w:r>
        <w:t>Hyper</w:t>
      </w:r>
      <w:r w:rsidR="00CD7AFB">
        <w:t>f</w:t>
      </w:r>
      <w:r>
        <w:t>ast</w:t>
      </w:r>
      <w:proofErr w:type="spellEnd"/>
      <w:r>
        <w:t xml:space="preserve"> DNS Load Balancer — eBPF/XDP Fast</w:t>
      </w:r>
      <w:r w:rsidR="00D853F6">
        <w:t xml:space="preserve"> Path with Go Control Plane and Cloud‑Native Observability​   </w:t>
      </w:r>
      <w:r w:rsidR="00222CEB">
        <w:br/>
      </w:r>
      <w:r w:rsidR="00222CEB" w:rsidRPr="00D66AEF">
        <w:t>B</w:t>
      </w:r>
      <w:r w:rsidR="00222CEB" w:rsidRPr="00D853F6">
        <w:t>y:</w:t>
      </w:r>
      <w:r w:rsidR="00222CEB">
        <w:t xml:space="preserve"> </w:t>
      </w:r>
      <w:proofErr w:type="spellStart"/>
      <w:r w:rsidR="00222CEB">
        <w:t>Ping@St.Joseph’s</w:t>
      </w:r>
      <w:proofErr w:type="spellEnd"/>
      <w:r w:rsidR="00222CEB">
        <w:t>, St.</w:t>
      </w:r>
      <w:r w:rsidR="00CD7AFB">
        <w:t xml:space="preserve"> </w:t>
      </w:r>
      <w:r w:rsidR="00222CEB">
        <w:t xml:space="preserve">Joseph’s Institute of Technology </w:t>
      </w:r>
      <w:r w:rsidR="00D66AEF">
        <w:t xml:space="preserve">                                                    </w:t>
      </w:r>
      <w:r w:rsidR="00222CEB">
        <w:t xml:space="preserve"> </w:t>
      </w:r>
    </w:p>
    <w:p w14:paraId="7104CC3C" w14:textId="5BBC80AE" w:rsidR="00CD7AFB" w:rsidRDefault="00222CEB" w:rsidP="00CD7AFB">
      <w:pPr>
        <w:spacing w:after="0"/>
      </w:pPr>
      <w:r>
        <w:t>Contributors: Buvan</w:t>
      </w:r>
      <w:r w:rsidR="00CD7AFB">
        <w:t>e</w:t>
      </w:r>
      <w:r>
        <w:t>sh D, Balachandhar D</w:t>
      </w:r>
      <w:r w:rsidR="00D66AEF">
        <w:t xml:space="preserve">                                                                                     </w:t>
      </w:r>
    </w:p>
    <w:p w14:paraId="7F471FA6" w14:textId="55FCBBC6" w:rsidR="009136ED" w:rsidRDefault="008B7ECF" w:rsidP="00CD7AFB">
      <w:pPr>
        <w:spacing w:after="0"/>
      </w:pPr>
      <w:r>
        <w:t xml:space="preserve">Mentor: </w:t>
      </w:r>
      <w:r w:rsidR="00222CEB">
        <w:t xml:space="preserve">Mr. Dinesh </w:t>
      </w:r>
      <w:r w:rsidR="00CD7AFB">
        <w:t>K</w:t>
      </w:r>
      <w:r w:rsidR="00222CEB">
        <w:t>umar A, Associate Professor,</w:t>
      </w:r>
      <w:r w:rsidR="00A664B7">
        <w:t xml:space="preserve"> St.</w:t>
      </w:r>
      <w:r w:rsidR="00CD7AFB">
        <w:t xml:space="preserve"> </w:t>
      </w:r>
      <w:r w:rsidR="00A664B7">
        <w:t>Joseph’s Institute of Technology</w:t>
      </w:r>
      <w:r w:rsidR="00BC106A">
        <w:t>, Arnav Das</w:t>
      </w:r>
      <w:r w:rsidR="00222CEB">
        <w:t xml:space="preserve"> </w:t>
      </w:r>
      <w:r w:rsidR="00D66AEF">
        <w:t xml:space="preserve">                                                                                                                                                                           </w:t>
      </w:r>
      <w:r>
        <w:t>Date:</w:t>
      </w:r>
      <w:r w:rsidR="00A664B7">
        <w:t xml:space="preserve"> 05.11.2025</w:t>
      </w:r>
      <w:r>
        <w:br/>
      </w:r>
      <w:r>
        <w:br/>
        <w:t>Fast, reliable DNS is foundational for user experience and CDN performance; by moving packet processing to Linux’s eBPF/XDP and orchestrating policies in Go with Prometheus/Grafana, this project reaches modern SLOs while providing operator‑grade observability.​</w:t>
      </w:r>
      <w:r>
        <w:br/>
      </w:r>
      <w:r>
        <w:br/>
        <w:t>Traditional DNS balancers suffer latency and scalability bottlenecks; this work targets ≥1M QPS (simulated) and sub‑ms latency with intelligent routing; correct handling of DNS fundamentals (RFC 1034/1035) and EDNS0 (RFC 6891) is essential to avoid breaking modern resolvers and CDNs.​</w:t>
      </w:r>
      <w:r>
        <w:br/>
      </w:r>
    </w:p>
    <w:p w14:paraId="66960D8D" w14:textId="77777777" w:rsidR="00A473CD" w:rsidRDefault="00A664B7" w:rsidP="00783FD1">
      <w:pPr>
        <w:rPr>
          <w:b/>
        </w:rPr>
      </w:pPr>
      <w:r w:rsidRPr="00A664B7">
        <w:rPr>
          <w:b/>
        </w:rPr>
        <w:t>Technical Implementation</w:t>
      </w:r>
      <w:r w:rsidR="00A473CD">
        <w:rPr>
          <w:b/>
        </w:rPr>
        <w:t>:</w:t>
      </w:r>
    </w:p>
    <w:p w14:paraId="2592C9F1" w14:textId="77777777" w:rsidR="009136ED" w:rsidRPr="00A473CD" w:rsidRDefault="00A473CD" w:rsidP="00783FD1">
      <w:pPr>
        <w:rPr>
          <w:b/>
        </w:rPr>
      </w:pPr>
      <w:r>
        <w:rPr>
          <w:b/>
        </w:rPr>
        <w:t xml:space="preserve">-&gt; </w:t>
      </w:r>
      <w:r w:rsidR="008B7ECF" w:rsidRPr="00A664B7">
        <w:rPr>
          <w:b/>
        </w:rPr>
        <w:t>Setup and Tools</w:t>
      </w:r>
      <w:r w:rsidR="008B7ECF">
        <w:br/>
      </w:r>
      <w:r w:rsidR="008B7ECF">
        <w:br/>
        <w:t>OS: Ubuntu Linux; Languages: Go (control plane), C (</w:t>
      </w:r>
      <w:proofErr w:type="spellStart"/>
      <w:r w:rsidR="008B7ECF">
        <w:t>eBPF</w:t>
      </w:r>
      <w:proofErr w:type="spellEnd"/>
      <w:r w:rsidR="008B7ECF">
        <w:t>), Python (adaptive prototype)​</w:t>
      </w:r>
      <w:r w:rsidR="008B7ECF">
        <w:br/>
      </w:r>
      <w:r w:rsidR="008B7ECF">
        <w:br/>
        <w:t>Libraries: cilium/</w:t>
      </w:r>
      <w:proofErr w:type="spellStart"/>
      <w:r w:rsidR="008B7ECF">
        <w:t>ebpf</w:t>
      </w:r>
      <w:proofErr w:type="spellEnd"/>
      <w:r w:rsidR="008B7ECF">
        <w:t xml:space="preserve">, Prometheus client, </w:t>
      </w:r>
      <w:proofErr w:type="spellStart"/>
      <w:r w:rsidR="008B7ECF">
        <w:t>promhttp</w:t>
      </w:r>
      <w:proofErr w:type="spellEnd"/>
      <w:r w:rsidR="008B7ECF">
        <w:t>, Grafana​</w:t>
      </w:r>
      <w:r w:rsidR="008B7ECF">
        <w:br/>
      </w:r>
      <w:r w:rsidR="008B7ECF">
        <w:br/>
        <w:t>Utilities: dig, custom load generator (concurrency, QPS control), shell scripts for demo​</w:t>
      </w:r>
      <w:r w:rsidR="008B7ECF">
        <w:br/>
      </w:r>
      <w:r w:rsidR="008B7ECF">
        <w:br/>
      </w:r>
      <w:r>
        <w:rPr>
          <w:b/>
        </w:rPr>
        <w:t xml:space="preserve">-&gt; </w:t>
      </w:r>
      <w:r w:rsidR="008B7ECF" w:rsidRPr="00A664B7">
        <w:rPr>
          <w:b/>
        </w:rPr>
        <w:t>Implementation Steps</w:t>
      </w:r>
      <w:r w:rsidR="008B7ECF">
        <w:br/>
      </w:r>
      <w:r w:rsidR="008B7ECF">
        <w:br/>
      </w:r>
      <w:proofErr w:type="spellStart"/>
      <w:r w:rsidR="008B7ECF">
        <w:t>eBPF</w:t>
      </w:r>
      <w:proofErr w:type="spellEnd"/>
      <w:r w:rsidR="008B7ECF">
        <w:t>/XDP Lifecycle: Load collection, resolve maps (backends, stats, global, rr), attach program, and manage detach; provide reset and info APIs.​</w:t>
      </w:r>
      <w:r w:rsidR="008B7ECF">
        <w:br/>
      </w:r>
      <w:r w:rsidR="008B7ECF">
        <w:br/>
        <w:t>Health Checker: Periodic UDP probes, timeout and failure counters, channel updates on state transitions; expose getters and counts for healthy/total.​</w:t>
      </w:r>
      <w:r w:rsidR="008B7ECF">
        <w:br/>
      </w:r>
      <w:r w:rsidR="008B7ECF">
        <w:br/>
        <w:t>Metrics Exporter: Counters/gauges/histograms for packets, bytes, drop reasons, backend health, health‑check durations; serve /metrics; label hygiene for backend identity.​</w:t>
      </w:r>
      <w:r w:rsidR="008B7ECF">
        <w:br/>
      </w:r>
      <w:r w:rsidR="008B7ECF">
        <w:br/>
        <w:t>Load Generator: Pacing by ticker, worker pool, resolver redirection to balancer, rate and success computation, final stats, and verbose tracing.​</w:t>
      </w:r>
      <w:r w:rsidR="008B7ECF">
        <w:br/>
      </w:r>
      <w:r w:rsidR="008B7ECF">
        <w:br/>
        <w:t>Grafana Dashboard: QPS (instant/avg/peaks), backend health, drop rate, load distribution, CPU/memory; documented PromQL with thresholds and alerts.​</w:t>
      </w:r>
      <w:r w:rsidR="008B7ECF">
        <w:br/>
      </w:r>
    </w:p>
    <w:p w14:paraId="0B59F5BA" w14:textId="77777777" w:rsidR="009136ED" w:rsidRDefault="00A473CD" w:rsidP="00783FD1">
      <w:r>
        <w:rPr>
          <w:b/>
        </w:rPr>
        <w:lastRenderedPageBreak/>
        <w:t xml:space="preserve">-&gt; </w:t>
      </w:r>
      <w:r w:rsidR="008B7ECF" w:rsidRPr="00A664B7">
        <w:rPr>
          <w:b/>
        </w:rPr>
        <w:t>Challenges Faced</w:t>
      </w:r>
      <w:r w:rsidR="008B7ECF" w:rsidRPr="00A664B7">
        <w:rPr>
          <w:b/>
        </w:rPr>
        <w:br/>
      </w:r>
      <w:r w:rsidR="008B7ECF">
        <w:br/>
        <w:t>Environment constraints (sudo/kernel headers) led to an adaptive Python prototype while retaining architecture principles; generic XDP mode used for development; planned native‑mode deployment.​</w:t>
      </w:r>
      <w:r w:rsidR="008B7ECF">
        <w:br/>
      </w:r>
      <w:r w:rsidR="008B7ECF">
        <w:br/>
        <w:t>Prometheus counter semantics required delta handling; health flapping prompted need for hysteresis via maxFailures and recovery thresholds.​</w:t>
      </w:r>
      <w:r w:rsidR="008B7ECF">
        <w:br/>
      </w:r>
      <w:r w:rsidR="008B7ECF">
        <w:br/>
      </w:r>
      <w:r w:rsidR="008B7ECF" w:rsidRPr="00A664B7">
        <w:rPr>
          <w:b/>
        </w:rPr>
        <w:t>Results and Observations</w:t>
      </w:r>
      <w:r>
        <w:rPr>
          <w:b/>
        </w:rPr>
        <w:t>:</w:t>
      </w:r>
      <w:r w:rsidR="008B7ECF">
        <w:br/>
      </w:r>
      <w:r w:rsidR="008B7ECF">
        <w:br/>
        <w:t>Live Status: ~200–500 QPS sustained, 50K+ QPS burst, zero drops; balanced per‑backend distribution under round‑robin; stable CPU/memory during spikes.​</w:t>
      </w:r>
      <w:r w:rsidR="008B7ECF">
        <w:br/>
      </w:r>
      <w:r w:rsidR="008B7ECF">
        <w:br/>
        <w:t>Key Queries: Instant QPS, 1‑minute average, 5‑minute peak; backend health sum/avg; drop rate and %; per‑backend distribution; CPU %, RSS, goroutines, GC.​</w:t>
      </w:r>
      <w:r w:rsidR="008B7ECF">
        <w:br/>
      </w:r>
    </w:p>
    <w:p w14:paraId="15348583" w14:textId="77777777" w:rsidR="00D66AEF" w:rsidRDefault="00D66AEF" w:rsidP="00783FD1"/>
    <w:p w14:paraId="1AF2BB1F" w14:textId="77777777" w:rsidR="009136ED" w:rsidRDefault="008B7ECF" w:rsidP="00783FD1">
      <w:r>
        <w:rPr>
          <w:noProof/>
          <w:lang w:val="en-IN" w:eastAsia="en-IN"/>
        </w:rPr>
        <w:drawing>
          <wp:inline distT="0" distB="0" distL="0" distR="0" wp14:anchorId="4DCEB99F" wp14:editId="0EB3D93D">
            <wp:extent cx="5376878" cy="3169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-Image-2025-11-05-at-10.37.38_200cac0b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1571" cy="317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16781" w14:textId="77777777" w:rsidR="00D66AEF" w:rsidRDefault="00D66AEF" w:rsidP="00783FD1"/>
    <w:p w14:paraId="3194EF04" w14:textId="250B304F" w:rsidR="00B06E34" w:rsidRDefault="008B7ECF" w:rsidP="00783FD1">
      <w:r>
        <w:rPr>
          <w:noProof/>
          <w:lang w:val="en-IN" w:eastAsia="en-IN"/>
        </w:rPr>
        <w:lastRenderedPageBreak/>
        <w:drawing>
          <wp:inline distT="0" distB="0" distL="0" distR="0" wp14:anchorId="24A1AFC9" wp14:editId="17C0AA29">
            <wp:extent cx="5173133" cy="2954345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-Image-2025-11-05-at-10.38.04_119f51c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3210" cy="296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ECB0F" w14:textId="77777777" w:rsidR="009136ED" w:rsidRDefault="008B7ECF" w:rsidP="00783FD1">
      <w:r>
        <w:rPr>
          <w:noProof/>
          <w:lang w:val="en-IN" w:eastAsia="en-IN"/>
        </w:rPr>
        <w:drawing>
          <wp:inline distT="0" distB="0" distL="0" distR="0" wp14:anchorId="0963CF44" wp14:editId="41FFEC98">
            <wp:extent cx="5139267" cy="3029837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-Image-2025-11-05-at-10.37.49_4216611f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8130" cy="303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0E001" w14:textId="77777777" w:rsidR="00A664B7" w:rsidRDefault="00A664B7" w:rsidP="00783FD1"/>
    <w:p w14:paraId="13B35391" w14:textId="77777777" w:rsidR="00B06E34" w:rsidRDefault="00B06E34" w:rsidP="00783FD1">
      <w:pPr>
        <w:rPr>
          <w:b/>
        </w:rPr>
      </w:pPr>
    </w:p>
    <w:p w14:paraId="074E733D" w14:textId="405651A7" w:rsidR="009136ED" w:rsidRDefault="008B7ECF" w:rsidP="00783FD1">
      <w:r w:rsidRPr="00A664B7">
        <w:rPr>
          <w:b/>
        </w:rPr>
        <w:t>Lessons Learned</w:t>
      </w:r>
      <w:r w:rsidR="00A473CD">
        <w:rPr>
          <w:b/>
        </w:rPr>
        <w:t>:</w:t>
      </w:r>
      <w:r>
        <w:br/>
      </w:r>
      <w:r>
        <w:br/>
        <w:t>Strict EDNS0 transparency and ECS forwarding are critical for correctness and future geo routing; maintaining counters as deltas avoids metric inflation; control‑plane health hysteresis prevents flapping.​</w:t>
      </w:r>
      <w:r>
        <w:br/>
      </w:r>
    </w:p>
    <w:p w14:paraId="67A79BB6" w14:textId="77777777" w:rsidR="009136ED" w:rsidRDefault="008B7ECF" w:rsidP="00783FD1">
      <w:r w:rsidRPr="00A664B7">
        <w:rPr>
          <w:b/>
        </w:rPr>
        <w:t>Open Source and Community Contributions</w:t>
      </w:r>
      <w:r w:rsidR="00A473CD">
        <w:rPr>
          <w:b/>
        </w:rPr>
        <w:t>:</w:t>
      </w:r>
      <w:r w:rsidRPr="00A664B7">
        <w:rPr>
          <w:b/>
        </w:rPr>
        <w:br/>
      </w:r>
      <w:r>
        <w:br/>
        <w:t xml:space="preserve">Dashboard publication (Grafana); </w:t>
      </w:r>
      <w:proofErr w:type="spellStart"/>
      <w:r>
        <w:t>CoreDNS</w:t>
      </w:r>
      <w:proofErr w:type="spellEnd"/>
      <w:r>
        <w:t xml:space="preserve"> plugin proposal for health‑aware forwarder; eBPF/Go example write‑up; potential miekg/dns optimizations.​</w:t>
      </w:r>
      <w:r>
        <w:br/>
      </w:r>
    </w:p>
    <w:p w14:paraId="240D89EF" w14:textId="77777777" w:rsidR="00D853F6" w:rsidRDefault="008B7ECF" w:rsidP="00783FD1">
      <w:pPr>
        <w:pStyle w:val="selectable-text"/>
      </w:pPr>
      <w:r w:rsidRPr="00A664B7">
        <w:rPr>
          <w:b/>
        </w:rPr>
        <w:lastRenderedPageBreak/>
        <w:t>Reflections from the Team</w:t>
      </w:r>
      <w:r w:rsidR="00A473CD">
        <w:rPr>
          <w:b/>
        </w:rPr>
        <w:t>:</w:t>
      </w:r>
      <w:r>
        <w:br/>
      </w:r>
      <w:r>
        <w:br/>
      </w:r>
      <w:r w:rsidR="00D853F6">
        <w:rPr>
          <w:rStyle w:val="selectable-text1"/>
        </w:rPr>
        <w:t>Preserving DNS correctness (RFC 1034/1035, EDNS0) mattered more than raw speed; transparency first, optimization next.​</w:t>
      </w:r>
    </w:p>
    <w:p w14:paraId="3671501F" w14:textId="77777777" w:rsidR="00D853F6" w:rsidRDefault="00D853F6" w:rsidP="00783FD1">
      <w:pPr>
        <w:pStyle w:val="selectable-text"/>
      </w:pPr>
      <w:r>
        <w:rPr>
          <w:rStyle w:val="selectable-text1"/>
        </w:rPr>
        <w:t>Separating XDP fast path from the Go control plane made iteration safe and debugging practical.​</w:t>
      </w:r>
    </w:p>
    <w:p w14:paraId="341B74E0" w14:textId="77777777" w:rsidR="00D853F6" w:rsidRDefault="00D853F6" w:rsidP="00783FD1">
      <w:pPr>
        <w:pStyle w:val="selectable-text"/>
      </w:pPr>
      <w:r>
        <w:rPr>
          <w:rStyle w:val="selectable-text1"/>
        </w:rPr>
        <w:t>Health hysteresis (threshold fail/recover) prevented flapping and stabilized routing.​</w:t>
      </w:r>
    </w:p>
    <w:p w14:paraId="1C5F9762" w14:textId="77777777" w:rsidR="00D853F6" w:rsidRDefault="00D853F6" w:rsidP="00783FD1">
      <w:pPr>
        <w:pStyle w:val="selectable-text"/>
      </w:pPr>
      <w:r>
        <w:rPr>
          <w:rStyle w:val="selectable-text1"/>
        </w:rPr>
        <w:t>Building observability first (QPS, drops, per</w:t>
      </w:r>
      <w:r>
        <w:rPr>
          <w:rStyle w:val="selectable-text1"/>
        </w:rPr>
        <w:noBreakHyphen/>
        <w:t>backend load, CPU/GC) accelerated performance tuning.​</w:t>
      </w:r>
    </w:p>
    <w:p w14:paraId="1A3F548F" w14:textId="77777777" w:rsidR="00D853F6" w:rsidRDefault="00D853F6" w:rsidP="00783FD1">
      <w:pPr>
        <w:pStyle w:val="selectable-text"/>
      </w:pPr>
      <w:r>
        <w:rPr>
          <w:rStyle w:val="selectable-text1"/>
        </w:rPr>
        <w:t>Round</w:t>
      </w:r>
      <w:r>
        <w:rPr>
          <w:rStyle w:val="selectable-text1"/>
        </w:rPr>
        <w:noBreakHyphen/>
        <w:t>robin proved a reliable baseline; only then did weighted/latency/geo policies make sense to pursue.</w:t>
      </w:r>
    </w:p>
    <w:p w14:paraId="0A9BB025" w14:textId="77777777" w:rsidR="00D853F6" w:rsidRDefault="008B7ECF" w:rsidP="00783FD1">
      <w:r w:rsidRPr="00A664B7">
        <w:rPr>
          <w:b/>
        </w:rPr>
        <w:t>Future Work</w:t>
      </w:r>
      <w:r w:rsidR="00051A2D">
        <w:rPr>
          <w:b/>
        </w:rPr>
        <w:t>:</w:t>
      </w:r>
      <w:r w:rsidRPr="00A664B7">
        <w:rPr>
          <w:b/>
        </w:rPr>
        <w:br/>
      </w:r>
      <w:r>
        <w:br/>
        <w:t>Deploy native XDP mode, implement weighted/latency/geo policies, encrypted DNS termination (DoH/DoT/DoQ), DDoS mitigation, and share datasets with dnsop.​</w:t>
      </w:r>
      <w:r>
        <w:br/>
      </w:r>
    </w:p>
    <w:p w14:paraId="11C125C7" w14:textId="77777777" w:rsidR="009136ED" w:rsidRDefault="008B7ECF" w:rsidP="00783FD1">
      <w:r w:rsidRPr="00A664B7">
        <w:rPr>
          <w:b/>
        </w:rPr>
        <w:t>References</w:t>
      </w:r>
      <w:r w:rsidR="00222B8C">
        <w:rPr>
          <w:b/>
        </w:rPr>
        <w:t>:</w:t>
      </w:r>
      <w:r w:rsidRPr="00A664B7">
        <w:rPr>
          <w:b/>
        </w:rPr>
        <w:br/>
      </w:r>
      <w:r>
        <w:br/>
        <w:t>RFC 1034, RFC 1035, RFC 6891, RFC 7871, RFC 8484, RFC 7858, RFC 9250; AIORI testbed documentation and dnsop/add WGs.​</w:t>
      </w:r>
      <w:r>
        <w:br/>
      </w:r>
    </w:p>
    <w:p w14:paraId="39D30ED2" w14:textId="77777777" w:rsidR="00D66AEF" w:rsidRDefault="008B7ECF" w:rsidP="00783FD1">
      <w:r w:rsidRPr="00A664B7">
        <w:rPr>
          <w:b/>
        </w:rPr>
        <w:t>Reporting and Standards Mapping</w:t>
      </w:r>
      <w:r w:rsidR="00051A2D">
        <w:rPr>
          <w:b/>
        </w:rPr>
        <w:t>:</w:t>
      </w:r>
      <w:r w:rsidR="00D66AEF">
        <w:br/>
      </w:r>
    </w:p>
    <w:p w14:paraId="70EC6BB9" w14:textId="488F6A9E" w:rsidR="009136ED" w:rsidRDefault="00D66AEF" w:rsidP="00783FD1">
      <w:r>
        <w:t xml:space="preserve">Team Name: </w:t>
      </w:r>
      <w:proofErr w:type="spellStart"/>
      <w:r>
        <w:t>Ping@St.Joseph’s</w:t>
      </w:r>
      <w:proofErr w:type="spellEnd"/>
      <w:r>
        <w:t xml:space="preserve">                                                                                                                                                                   </w:t>
      </w:r>
      <w:r w:rsidR="008B7ECF">
        <w:t xml:space="preserve"> Institution:</w:t>
      </w:r>
      <w:r w:rsidR="00222B8C">
        <w:t xml:space="preserve"> </w:t>
      </w:r>
      <w:proofErr w:type="spellStart"/>
      <w:r w:rsidR="00222B8C">
        <w:t>St.Joseph’s</w:t>
      </w:r>
      <w:proofErr w:type="spellEnd"/>
      <w:r w:rsidR="00222B8C">
        <w:t xml:space="preserve"> Institute of Technology</w:t>
      </w:r>
      <w:r>
        <w:t xml:space="preserve">                                                                          </w:t>
      </w:r>
      <w:r w:rsidR="00222B8C">
        <w:t xml:space="preserve"> </w:t>
      </w:r>
      <w:r w:rsidR="00B06E34">
        <w:t xml:space="preserve">                                            </w:t>
      </w:r>
      <w:r>
        <w:t xml:space="preserve"> </w:t>
      </w:r>
      <w:r w:rsidR="008B7ECF">
        <w:t>Project Titl</w:t>
      </w:r>
      <w:r>
        <w:t xml:space="preserve">e: </w:t>
      </w:r>
      <w:proofErr w:type="spellStart"/>
      <w:r>
        <w:t>Hyperfast</w:t>
      </w:r>
      <w:proofErr w:type="spellEnd"/>
      <w:r>
        <w:t xml:space="preserve"> DNS Load Balancer                                                                                             </w:t>
      </w:r>
      <w:r w:rsidR="008B7ECF">
        <w:t xml:space="preserve"> </w:t>
      </w:r>
      <w:r w:rsidR="00B06E34">
        <w:t xml:space="preserve">                                    </w:t>
      </w:r>
      <w:r w:rsidR="008B7ECF">
        <w:t>Focus Area: Encrypted DNS, Teleme</w:t>
      </w:r>
      <w:r w:rsidR="00222B8C">
        <w:t>try/Operations ​</w:t>
      </w:r>
      <w:r w:rsidR="00222B8C">
        <w:br/>
        <w:t>Date: 05.11.2025</w:t>
      </w:r>
      <w:r w:rsidR="008B7ECF">
        <w:br/>
      </w:r>
      <w:r w:rsidR="008B7ECF">
        <w:br/>
      </w:r>
      <w:r w:rsidR="008B7ECF" w:rsidRPr="00A664B7">
        <w:rPr>
          <w:b/>
        </w:rPr>
        <w:t>Standards</w:t>
      </w:r>
      <w:r w:rsidR="00A664B7" w:rsidRPr="00A664B7">
        <w:rPr>
          <w:b/>
        </w:rPr>
        <w:t xml:space="preserve"> Reference</w:t>
      </w:r>
      <w:r w:rsidR="00A664B7">
        <w:t xml:space="preserve"> </w:t>
      </w:r>
      <w:r w:rsidR="00051A2D">
        <w:t>:</w:t>
      </w:r>
      <w:r w:rsidR="008B7ECF">
        <w:br/>
      </w:r>
      <w:r w:rsidR="008B7ECF">
        <w:br/>
        <w:t>RFC 1034/1035 — DNS Fundamentals — Internet Standard — Validates proxy correctness (IDs, opcodes, RCODE, section integrity).​</w:t>
      </w:r>
      <w:r w:rsidR="008B7ECF">
        <w:br/>
      </w:r>
      <w:r w:rsidR="008B7ECF">
        <w:br/>
        <w:t>RFC 6891 — EDNS0 — Proposed Standard — Proxies OPT records and payload size, ensures modern resolver compatibility.​</w:t>
      </w:r>
      <w:r w:rsidR="008B7ECF">
        <w:br/>
      </w:r>
      <w:r w:rsidR="008B7ECF">
        <w:br/>
        <w:t>RFC 7871 — ECS — Proposed Standard — Future: Forward ECS for geo‑aware routing alignment.​</w:t>
      </w:r>
      <w:r w:rsidR="008B7ECF">
        <w:br/>
      </w:r>
      <w:r w:rsidR="008B7ECF">
        <w:br/>
        <w:t>RFC 8484/7858/9250 — DoH/DoT/DoQ — Proposed/Internet Standards — Future: Edge termination with userspace policy and UDP upstream.​</w:t>
      </w:r>
      <w:r w:rsidR="008B7ECF">
        <w:br/>
      </w:r>
    </w:p>
    <w:p w14:paraId="054A85EC" w14:textId="77777777" w:rsidR="00B06E34" w:rsidRDefault="00B06E34" w:rsidP="00783FD1">
      <w:pPr>
        <w:rPr>
          <w:b/>
        </w:rPr>
      </w:pPr>
    </w:p>
    <w:p w14:paraId="38ED8574" w14:textId="4FB8F2E1" w:rsidR="009136ED" w:rsidRDefault="008B7ECF" w:rsidP="00783FD1">
      <w:r w:rsidRPr="00CE0C60">
        <w:rPr>
          <w:b/>
        </w:rPr>
        <w:lastRenderedPageBreak/>
        <w:t>Impact on Standards Development</w:t>
      </w:r>
      <w:r w:rsidR="00051A2D">
        <w:rPr>
          <w:b/>
        </w:rPr>
        <w:t>:</w:t>
      </w:r>
      <w:r w:rsidRPr="00CE0C60">
        <w:rPr>
          <w:b/>
        </w:rPr>
        <w:br/>
      </w:r>
      <w:r w:rsidRPr="00CE0C60">
        <w:rPr>
          <w:b/>
        </w:rPr>
        <w:br/>
      </w:r>
      <w:r>
        <w:t>Supports existing RFCs by demonstrating operational behaviors for high‑QPS DNS proxying with telemetry; contributes metrics and dashboards aligned with dnsop telemetry discussions; plans to share datasets and configuration examples.​</w:t>
      </w:r>
      <w:r>
        <w:br/>
      </w:r>
      <w:r>
        <w:br/>
        <w:t>Next steps: Publish Grafana dashboard JSON; open issues/PRs to CoreDNS/miekg/dns; summarize telemetry approach to dnsop; document ECS/EDNS0 handling nuances.​</w:t>
      </w:r>
      <w:r>
        <w:br/>
      </w:r>
    </w:p>
    <w:p w14:paraId="0B2586B0" w14:textId="6CBDB3E2" w:rsidR="009136ED" w:rsidRDefault="008B7ECF" w:rsidP="00783FD1">
      <w:r w:rsidRPr="00CE0C60">
        <w:rPr>
          <w:b/>
        </w:rPr>
        <w:t>Contact</w:t>
      </w:r>
      <w:r w:rsidR="00051A2D">
        <w:rPr>
          <w:b/>
        </w:rPr>
        <w:t>:</w:t>
      </w:r>
      <w:r w:rsidRPr="00CE0C60">
        <w:br/>
      </w:r>
      <w:r>
        <w:t xml:space="preserve">Lead Author: </w:t>
      </w:r>
      <w:r w:rsidR="00222B8C">
        <w:t>Balachandhar D, Buvanesh D</w:t>
      </w:r>
      <w:r w:rsidR="00BC106A">
        <w:t xml:space="preserve">                                                                                    </w:t>
      </w:r>
      <w:r w:rsidR="00B06E34">
        <w:t xml:space="preserve">                                                   </w:t>
      </w:r>
      <w:r w:rsidR="00BC106A">
        <w:t xml:space="preserve">  </w:t>
      </w:r>
      <w:r>
        <w:t>Email</w:t>
      </w:r>
      <w:r w:rsidRPr="00BC106A">
        <w:t>:</w:t>
      </w:r>
      <w:r w:rsidR="00BC106A" w:rsidRPr="00BC106A">
        <w:rPr>
          <w:color w:val="222222"/>
          <w:sz w:val="21"/>
          <w:szCs w:val="21"/>
          <w:shd w:val="clear" w:color="auto" w:fill="FFFFFF"/>
        </w:rPr>
        <w:t xml:space="preserve"> </w:t>
      </w:r>
      <w:hyperlink r:id="rId12" w:history="1">
        <w:r w:rsidR="00BC106A" w:rsidRPr="00BC106A">
          <w:rPr>
            <w:rStyle w:val="Hyperlink"/>
            <w:u w:val="none"/>
            <w:shd w:val="clear" w:color="auto" w:fill="FFFFFF"/>
          </w:rPr>
          <w:t>balachandhar2005@gmail.com</w:t>
        </w:r>
      </w:hyperlink>
      <w:r w:rsidR="00BC106A" w:rsidRPr="00BC106A">
        <w:rPr>
          <w:color w:val="222222"/>
          <w:shd w:val="clear" w:color="auto" w:fill="FFFFFF"/>
        </w:rPr>
        <w:t xml:space="preserve"> , </w:t>
      </w:r>
      <w:hyperlink r:id="rId13" w:history="1">
        <w:r w:rsidR="00BC106A" w:rsidRPr="00BC106A">
          <w:rPr>
            <w:rStyle w:val="Hyperlink"/>
            <w:u w:val="none"/>
            <w:shd w:val="clear" w:color="auto" w:fill="FFFFFF"/>
          </w:rPr>
          <w:t>buvaneshdevaraj@gmail.com</w:t>
        </w:r>
      </w:hyperlink>
      <w:r w:rsidR="00BC106A">
        <w:rPr>
          <w:color w:val="222222"/>
          <w:sz w:val="21"/>
          <w:szCs w:val="21"/>
          <w:shd w:val="clear" w:color="auto" w:fill="FFFFFF"/>
        </w:rPr>
        <w:t xml:space="preserve"> </w:t>
      </w:r>
      <w:r>
        <w:t xml:space="preserve"> </w:t>
      </w:r>
      <w:r w:rsidR="00BC106A">
        <w:t xml:space="preserve">                                       </w:t>
      </w:r>
      <w:r w:rsidR="00B06E34">
        <w:t xml:space="preserve">                              </w:t>
      </w:r>
      <w:r w:rsidR="00BC106A">
        <w:t xml:space="preserve">    Mentor:</w:t>
      </w:r>
      <w:r w:rsidR="00BC106A" w:rsidRPr="00CE0C60">
        <w:t xml:space="preserve"> </w:t>
      </w:r>
      <w:r w:rsidR="00BC106A">
        <w:t xml:space="preserve">Mr. Dinesh </w:t>
      </w:r>
      <w:proofErr w:type="spellStart"/>
      <w:r w:rsidR="00BC106A">
        <w:t>kumar</w:t>
      </w:r>
      <w:proofErr w:type="spellEnd"/>
      <w:r w:rsidR="00BC106A">
        <w:t xml:space="preserve"> A, Associate Professor, </w:t>
      </w:r>
      <w:proofErr w:type="spellStart"/>
      <w:r w:rsidR="00BC106A">
        <w:t>St.Joseph’s</w:t>
      </w:r>
      <w:proofErr w:type="spellEnd"/>
      <w:r w:rsidR="00BC106A">
        <w:t xml:space="preserve"> Institute of Technology , Arnav Das</w:t>
      </w:r>
      <w:r>
        <w:br/>
      </w:r>
    </w:p>
    <w:p w14:paraId="39ACD5B8" w14:textId="77777777" w:rsidR="009136ED" w:rsidRDefault="009136ED" w:rsidP="00783FD1"/>
    <w:sectPr w:rsidR="009136ED" w:rsidSect="00783FD1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9258325">
    <w:abstractNumId w:val="8"/>
  </w:num>
  <w:num w:numId="2" w16cid:durableId="833758498">
    <w:abstractNumId w:val="6"/>
  </w:num>
  <w:num w:numId="3" w16cid:durableId="283973860">
    <w:abstractNumId w:val="5"/>
  </w:num>
  <w:num w:numId="4" w16cid:durableId="983581484">
    <w:abstractNumId w:val="4"/>
  </w:num>
  <w:num w:numId="5" w16cid:durableId="2021932630">
    <w:abstractNumId w:val="7"/>
  </w:num>
  <w:num w:numId="6" w16cid:durableId="30494744">
    <w:abstractNumId w:val="3"/>
  </w:num>
  <w:num w:numId="7" w16cid:durableId="1489976074">
    <w:abstractNumId w:val="2"/>
  </w:num>
  <w:num w:numId="8" w16cid:durableId="1370840627">
    <w:abstractNumId w:val="1"/>
  </w:num>
  <w:num w:numId="9" w16cid:durableId="1284388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7E0"/>
    <w:rsid w:val="00051A2D"/>
    <w:rsid w:val="0006063C"/>
    <w:rsid w:val="000F1813"/>
    <w:rsid w:val="0015074B"/>
    <w:rsid w:val="00222B8C"/>
    <w:rsid w:val="00222CEB"/>
    <w:rsid w:val="002765CB"/>
    <w:rsid w:val="0029639D"/>
    <w:rsid w:val="00326F90"/>
    <w:rsid w:val="004548D3"/>
    <w:rsid w:val="0074259A"/>
    <w:rsid w:val="00783FD1"/>
    <w:rsid w:val="008B7ECF"/>
    <w:rsid w:val="009136ED"/>
    <w:rsid w:val="00A473CD"/>
    <w:rsid w:val="00A664B7"/>
    <w:rsid w:val="00AA1D8D"/>
    <w:rsid w:val="00B06E34"/>
    <w:rsid w:val="00B47730"/>
    <w:rsid w:val="00BC106A"/>
    <w:rsid w:val="00CB0664"/>
    <w:rsid w:val="00CD7AFB"/>
    <w:rsid w:val="00CE0C60"/>
    <w:rsid w:val="00D66AEF"/>
    <w:rsid w:val="00D853F6"/>
    <w:rsid w:val="00D92E00"/>
    <w:rsid w:val="00DA63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8C028B"/>
  <w14:defaultImageDpi w14:val="300"/>
  <w15:docId w15:val="{DE2DB14D-B1A7-4DD4-8166-DA3132D09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b">
    <w:name w:val="hb"/>
    <w:basedOn w:val="DefaultParagraphFont"/>
    <w:rsid w:val="00CE0C60"/>
  </w:style>
  <w:style w:type="character" w:customStyle="1" w:styleId="g2">
    <w:name w:val="g2"/>
    <w:basedOn w:val="DefaultParagraphFont"/>
    <w:rsid w:val="00CE0C60"/>
  </w:style>
  <w:style w:type="character" w:styleId="Hyperlink">
    <w:name w:val="Hyperlink"/>
    <w:basedOn w:val="DefaultParagraphFont"/>
    <w:uiPriority w:val="99"/>
    <w:unhideWhenUsed/>
    <w:rsid w:val="00CE0C60"/>
    <w:rPr>
      <w:color w:val="0000FF" w:themeColor="hyperlink"/>
      <w:u w:val="single"/>
    </w:rPr>
  </w:style>
  <w:style w:type="paragraph" w:customStyle="1" w:styleId="selectable-text">
    <w:name w:val="selectable-text"/>
    <w:basedOn w:val="Normal"/>
    <w:rsid w:val="00D853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selectable-text1">
    <w:name w:val="selectable-text1"/>
    <w:basedOn w:val="DefaultParagraphFont"/>
    <w:rsid w:val="00D853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80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14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ala2007-05/hyperfast-dns-project" TargetMode="External"/><Relationship Id="rId13" Type="http://schemas.openxmlformats.org/officeDocument/2006/relationships/hyperlink" Target="mailto:buvaneshdevaraj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hyperlink" Target="mailto:balachandhar2005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ineshkumara@stjosephstechnology.ac.in" TargetMode="Externa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D026568-188F-4789-A15D-FB4B3E9E1D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1872</Words>
  <Characters>10672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BALACHANDHAR D</cp:lastModifiedBy>
  <cp:revision>2</cp:revision>
  <dcterms:created xsi:type="dcterms:W3CDTF">2025-11-05T03:46:00Z</dcterms:created>
  <dcterms:modified xsi:type="dcterms:W3CDTF">2025-11-05T03:46:00Z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236b101f-543a-41d6-8bfd-2913844a32b8</vt:lpwstr>
  </property>
</Properties>
</file>