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dgh</w:t>
      </w:r>
    </w:p>
    <w:p>
      <w:pPr>
        <w:pStyle w:val="Heading3"/>
      </w:pPr>
      <w:r>
        <w:t>1. High Power Limiter</w:t>
      </w:r>
    </w:p>
    <w:p>
      <w:r>
        <w:t>**Primary Choice:** [MACOM MADL-011017](https://www.google.com/search?q=MACOM%20MADL-011017+datasheet) (MACOM)</w:t>
      </w:r>
    </w:p>
    <w:p>
      <w:r>
        <w:t>*GaN-based RF limiter, 2-18 GHz, +30 dBm input handling*</w:t>
      </w:r>
    </w:p>
    <w:p>
      <w:r>
        <w:t>[📄 Datasheet](https://www.google.com/search?q=MACOM%20MADL-011017+datasheet)  [🛒 DigiKey](https://www.digikey.com/en/products/detail/macom-technologies/MADL-011017/3942412)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2-18 GHz</w:t>
            </w:r>
          </w:p>
        </w:tc>
      </w:tr>
      <w:tr>
        <w:tc>
          <w:tcPr>
            <w:tcW w:type="dxa" w:w="4320"/>
          </w:tcPr>
          <w:p>
            <w:r>
              <w:t>input_power</w:t>
            </w:r>
          </w:p>
        </w:tc>
        <w:tc>
          <w:tcPr>
            <w:tcW w:type="dxa" w:w="4320"/>
          </w:tcPr>
          <w:p>
            <w:r>
              <w:t>+30 dBm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  <w:tr>
        <w:tc>
          <w:tcPr>
            <w:tcW w:type="dxa" w:w="4320"/>
          </w:tcPr>
          <w:p>
            <w:r>
              <w:t>response_time</w:t>
            </w:r>
          </w:p>
        </w:tc>
        <w:tc>
          <w:tcPr>
            <w:tcW w:type="dxa" w:w="4320"/>
          </w:tcPr>
          <w:p>
            <w:r>
              <w:t>&lt; 10 ns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**[TGL2222](https://www.qorvo.com/products/d/TGL2222)** (Qorvo): Slightly higher insertion loss but excellent ruggedness</w:t>
      </w:r>
    </w:p>
    <w:p>
      <w:pPr>
        <w:pStyle w:val="ListBullet"/>
      </w:pPr>
      <w:r>
        <w:t>**[SKY16406-321LF](https://www.google.com/search?q=SKY16406-321LF+datasheet)** (Skyworks): Good performance but limited to 6 GHz</w:t>
      </w:r>
    </w:p>
    <w:p>
      <w:r>
        <w:t>**Selection Rationale:** GaN-based limiter provides +30 dBm survivability with minimal insertion loss across the 5-18 GHz band</w:t>
      </w:r>
    </w:p>
    <w:p>
      <w:pPr>
        <w:pStyle w:val="Heading3"/>
      </w:pPr>
      <w:r>
        <w:t>2. SAW Pre-select Filter</w:t>
      </w:r>
    </w:p>
    <w:p>
      <w:r>
        <w:t>**Primary Choice:** [SAW-518-HP](https://product.tdk.com/en/search/emc/SAW-518-HP) (TDK)</w:t>
      </w:r>
    </w:p>
    <w:p>
      <w:r>
        <w:t>*SAW filter, 5-18 GHz band, high power handling*</w:t>
      </w:r>
    </w:p>
    <w:p>
      <w:r>
        <w:t>[📄 Datasheet](https://product.tdk.com/en/search/emc/SAW-518-HP)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2.0 dB</w:t>
            </w:r>
          </w:p>
        </w:tc>
      </w:tr>
      <w:tr>
        <w:tc>
          <w:tcPr>
            <w:tcW w:type="dxa" w:w="4320"/>
          </w:tcPr>
          <w:p>
            <w:r>
              <w:t>power_handling</w:t>
            </w:r>
          </w:p>
        </w:tc>
        <w:tc>
          <w:tcPr>
            <w:tcW w:type="dxa" w:w="4320"/>
          </w:tcPr>
          <w:p>
            <w:r>
              <w:t>+20 dBm</w:t>
            </w:r>
          </w:p>
        </w:tc>
      </w:tr>
      <w:tr>
        <w:tc>
          <w:tcPr>
            <w:tcW w:type="dxa" w:w="4320"/>
          </w:tcPr>
          <w:p>
            <w:r>
              <w:t>reject_band</w:t>
            </w:r>
          </w:p>
        </w:tc>
        <w:tc>
          <w:tcPr>
            <w:tcW w:type="dxa" w:w="4320"/>
          </w:tcPr>
          <w:p>
            <w:r>
              <w:t>out-of-band 30 dB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**[PSA4-5043+](https://www.minicircuits.com/WebStore/modelSearch.html?model=PSA4-5043%2B)** (Mini-Circuits): Broader bandwidth but higher insertion loss</w:t>
      </w:r>
    </w:p>
    <w:p>
      <w:pPr>
        <w:pStyle w:val="ListBullet"/>
      </w:pPr>
      <w:r>
        <w:t>**[FBK-2530+](https://www.minicircuits.com/WebStore/modelSearch.html?model=FBK-2530%2B)** (Mini-Circuits): Lower cost but narrower frequency coverage</w:t>
      </w:r>
    </w:p>
    <w:p>
      <w:r>
        <w:t>**Selection Rationale:** SAW technology provides excellent out-of-band rejection while maintaining in-band performance for radar applications</w:t>
      </w:r>
    </w:p>
    <w:p>
      <w:pPr>
        <w:pStyle w:val="Heading3"/>
      </w:pPr>
      <w:r>
        <w:t>3. GaN HEMT LNA</w:t>
      </w:r>
    </w:p>
    <w:p>
      <w:r>
        <w:t>**Primary Choice:** [QPL9057](https://www.qorvo.com/products/d/QPL9057) (Qorvo)</w:t>
      </w:r>
    </w:p>
    <w:p>
      <w:r>
        <w:t>*GaN HEMT LNA, 2-18 GHz, high gain and linearity*</w:t>
      </w:r>
    </w:p>
    <w:p>
      <w:r>
        <w:t>[📄 Datasheet](https://www.qorvo.com/products/d/QPL9057)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2-18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20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  <w:tr>
        <w:tc>
          <w:tcPr>
            <w:tcW w:type="dxa" w:w="4320"/>
          </w:tcPr>
          <w:p>
            <w:r>
              <w:t>iip3</w:t>
            </w:r>
          </w:p>
        </w:tc>
        <w:tc>
          <w:tcPr>
            <w:tcW w:type="dxa" w:w="4320"/>
          </w:tcPr>
          <w:p>
            <w:r>
              <w:t>+25 dBm</w:t>
            </w:r>
          </w:p>
        </w:tc>
      </w:tr>
      <w:tr>
        <w:tc>
          <w:tcPr>
            <w:tcW w:type="dxa" w:w="4320"/>
          </w:tcPr>
          <w:p>
            <w:r>
              <w:t>power_supply</w:t>
            </w:r>
          </w:p>
        </w:tc>
        <w:tc>
          <w:tcPr>
            <w:tcW w:type="dxa" w:w="4320"/>
          </w:tcPr>
          <w:p>
            <w:r>
              <w:t>+28 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**[ADL8104](https://www.analog.com/en/search.html#q=ADL8104)** (Analog Devices): Excellent noise figure but lower power handling</w:t>
      </w:r>
    </w:p>
    <w:p>
      <w:pPr>
        <w:pStyle w:val="ListBullet"/>
      </w:pPr>
      <w:r>
        <w:t>**[HMC8410](https://www.analog.com/en/search.html#q=HMC8410)** (Analog Devices): Good performance but limited to 6 GHz</w:t>
      </w:r>
    </w:p>
    <w:p>
      <w:r>
        <w:t>**Selection Rationale:** GaN HEMT technology provides the required gain, linearity, and temperature range for military radar applications</w:t>
      </w:r>
    </w:p>
    <w:p>
      <w:pPr>
        <w:pStyle w:val="Heading3"/>
      </w:pPr>
      <w:r>
        <w:t>4. LNA Driver Stage</w:t>
      </w:r>
    </w:p>
    <w:p>
      <w:r>
        <w:t>**Primary Choice:** [ADL5545](https://www.analog.com/en/search.html#q=ADL5545) (Analog Devices)</w:t>
      </w:r>
    </w:p>
    <w:p>
      <w:r>
        <w:t>*GaAs pHEMT driver amplifier, 6-18 GHz*</w:t>
      </w:r>
    </w:p>
    <w:p>
      <w:r>
        <w:t>[📄 Datasheet](https://www.analog.com/en/search.html#q=ADL5545)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6-18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15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3.0 dB</w:t>
            </w:r>
          </w:p>
        </w:tc>
      </w:tr>
      <w:tr>
        <w:tc>
          <w:tcPr>
            <w:tcW w:type="dxa" w:w="4320"/>
          </w:tcPr>
          <w:p>
            <w:r>
              <w:t>iip3</w:t>
            </w:r>
          </w:p>
        </w:tc>
        <w:tc>
          <w:tcPr>
            <w:tcW w:type="dxa" w:w="4320"/>
          </w:tcPr>
          <w:p>
            <w:r>
              <w:t>+20 dBm</w:t>
            </w:r>
          </w:p>
        </w:tc>
      </w:tr>
      <w:tr>
        <w:tc>
          <w:tcPr>
            <w:tcW w:type="dxa" w:w="4320"/>
          </w:tcPr>
          <w:p>
            <w:r>
              <w:t>output_power</w:t>
            </w:r>
          </w:p>
        </w:tc>
        <w:tc>
          <w:tcPr>
            <w:tcW w:type="dxa" w:w="4320"/>
          </w:tcPr>
          <w:p>
            <w:r>
              <w:t>+15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**[MGA-81563](https://www.google.com/search?q=MGA-81563+datasheet)** (Skyworks): Higher gain but lower output power</w:t>
      </w:r>
    </w:p>
    <w:p>
      <w:pPr>
        <w:pStyle w:val="ListBullet"/>
      </w:pPr>
      <w:r>
        <w:t>**[HMC642ALP3E](https://www.analog.com/en/search.html#q=HMC642ALP3E)** (Analog Devices): Broader bandwidth but higher noise figure</w:t>
      </w:r>
    </w:p>
    <w:p>
      <w:r>
        <w:t>**Selection Rationale:** Driver stage provides additional gain and buffering to achieve total 40-60 dB system gain</w:t>
      </w:r>
    </w:p>
    <w:p>
      <w:pPr>
        <w:pStyle w:val="Heading3"/>
      </w:pPr>
      <w:r>
        <w:t>5. Output Buffer</w:t>
      </w:r>
    </w:p>
    <w:p>
      <w:r>
        <w:t>**Primary Choice:** [MGA-68563](https://www.google.com/search?q=MGA-68563+datasheet) (Skyworks)</w:t>
      </w:r>
    </w:p>
    <w:p>
      <w:r>
        <w:t>*GaAs MMIC amplifier, 6-18 GHz, low noise*</w:t>
      </w:r>
    </w:p>
    <w:p>
      <w:r>
        <w:t>[📄 Datasheet](https://www.google.com/search?q=MGA-68563+datasheet)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6-18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12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2.8 dB</w:t>
            </w:r>
          </w:p>
        </w:tc>
      </w:tr>
      <w:tr>
        <w:tc>
          <w:tcPr>
            <w:tcW w:type="dxa" w:w="4320"/>
          </w:tcPr>
          <w:p>
            <w:r>
              <w:t>iip3</w:t>
            </w:r>
          </w:p>
        </w:tc>
        <w:tc>
          <w:tcPr>
            <w:tcW w:type="dxa" w:w="4320"/>
          </w:tcPr>
          <w:p>
            <w:r>
              <w:t>+18 dBm</w:t>
            </w:r>
          </w:p>
        </w:tc>
      </w:tr>
      <w:tr>
        <w:tc>
          <w:tcPr>
            <w:tcW w:type="dxa" w:w="4320"/>
          </w:tcPr>
          <w:p>
            <w:r>
              <w:t>output_power</w:t>
            </w:r>
          </w:p>
        </w:tc>
        <w:tc>
          <w:tcPr>
            <w:tcW w:type="dxa" w:w="4320"/>
          </w:tcPr>
          <w:p>
            <w:r>
              <w:t>+12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**[HMC644ALP4E](https://www.analog.com/en/search.html#q=HMC644ALP4E)** (Analog Devices): Higher linearity but lower gain</w:t>
      </w:r>
    </w:p>
    <w:p>
      <w:pPr>
        <w:pStyle w:val="ListBullet"/>
      </w:pPr>
      <w:r>
        <w:t>**[TQL9066](https://www.qorvo.com/products/d/TQL9066)** (Qorvo): Excellent performance but higher cost</w:t>
      </w:r>
    </w:p>
    <w:p>
      <w:r>
        <w:t>**Selection Rationale:** Output buffer provides final gain stage and interface to downstream superheterodyne receiver</w:t>
      </w:r>
    </w:p>
    <w:p>
      <w:pPr>
        <w:pStyle w:val="Heading3"/>
      </w:pPr>
      <w:r>
        <w:t>6. Power Management</w:t>
      </w:r>
    </w:p>
    <w:p>
      <w:r>
        <w:t>**Primary Choice:** [LT3636](https://www.analog.com/en/search.html#q=LT3636) (Analog Devices)</w:t>
      </w:r>
    </w:p>
    <w:p>
      <w:r>
        <w:t>*Dual DC-DC converter, +28V input to multiple outputs*</w:t>
      </w:r>
    </w:p>
    <w:p>
      <w:r>
        <w:t>[📄 Datasheet](https://www.analog.com/en/search.html#q=LT3636)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4-36V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3A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90%</w:t>
            </w:r>
          </w:p>
        </w:tc>
      </w:tr>
      <w:tr>
        <w:tc>
          <w:tcPr>
            <w:tcW w:type="dxa" w:w="4320"/>
          </w:tcPr>
          <w:p>
            <w:r>
              <w:t>temp_range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**[LM5175](https://www.ti.com/product/LM5175)** (Texas Instruments): Higher power but lower efficiency</w:t>
      </w:r>
    </w:p>
    <w:p>
      <w:pPr>
        <w:pStyle w:val="ListBullet"/>
      </w:pPr>
      <w:r>
        <w:t>**[LT8640](https://www.analog.com/en/search.html#q=LT8640)** (Analog Devices): Higher efficiency but lower output current</w:t>
      </w:r>
    </w:p>
    <w:p>
      <w:r>
        <w:t>**Selection Rationale:** Provides stable power conversion for GaN LNA and other RF components with military temperature range</w:t>
      </w:r>
    </w:p>
    <w:p>
      <w:pPr>
        <w:pStyle w:val="Heading3"/>
      </w:pPr>
      <w:r>
        <w:t>7. Control Interface</w:t>
      </w:r>
    </w:p>
    <w:p>
      <w:r>
        <w:t>**Primary Choice:** [MCP23017](https://www.microchip.com/search/searchresults/MCP23017) (Microchip)</w:t>
      </w:r>
    </w:p>
    <w:p>
      <w:r>
        <w:t>*16-bit I/O expander with SMBus interface*</w:t>
      </w:r>
    </w:p>
    <w:p>
      <w:r>
        <w:t>[📄 Datasheet](https://www.microchip.com/search/searchresults/MCP23017)</w:t>
      </w:r>
    </w:p>
    <w:p>
      <w:r>
        <w:t>**Alternatives:**</w:t>
      </w:r>
    </w:p>
    <w:p>
      <w:pPr>
        <w:pStyle w:val="ListBullet"/>
      </w:pPr>
      <w:r>
        <w:t>**[PCA9555](https://www.nxp.com/search#q=PCA9555)** (NXP): Lower voltage but similar functionality</w:t>
      </w:r>
    </w:p>
    <w:p>
      <w:pPr>
        <w:pStyle w:val="ListBullet"/>
      </w:pPr>
      <w:r>
        <w:t>**[TCA6408A](https://www.ti.com/product/TCA6408A)** (Texas Instruments): Simpler interface but fewer I/O pins</w:t>
      </w:r>
    </w:p>
    <w:p>
      <w:r>
        <w:t>**Selection Rationale:** Provides digital control for gain selection, filter switching, and monitoring functions</w:t>
      </w:r>
    </w:p>
    <w:p>
      <w:pPr>
        <w:pStyle w:val="Heading3"/>
      </w:pPr>
      <w:r>
        <w:t>8. RF Connectors</w:t>
      </w:r>
    </w:p>
    <w:p>
      <w:r>
        <w:t>**Primary Choice:** [SMA-50-CLS](https://www.google.com/search?q=SMA-50-CLS+datasheet) ()</w:t>
      </w:r>
    </w:p>
    <w:p>
      <w:r>
        <w:t>*SMA RF connector, 50Ω, threaded*</w:t>
      </w:r>
    </w:p>
    <w:p>
      <w:r>
        <w:t>[📄 Datasheet](https://www.google.com/search?q=SMA-50-CLS+datasheet)</w:t>
      </w:r>
    </w:p>
    <w:p>
      <w:r>
        <w:t>**Alternatives:**</w:t>
      </w:r>
    </w:p>
    <w:p>
      <w:pPr>
        <w:pStyle w:val="ListBullet"/>
      </w:pPr>
      <w:r>
        <w:t>**[142-0711-801](https://www.te.com/en/search.html#q=142-0711-801)** (TE Connectivity): Lower cost but lower temperature rating</w:t>
      </w:r>
    </w:p>
    <w:p>
      <w:pPr>
        <w:pStyle w:val="ListBullet"/>
      </w:pPr>
      <w:r>
        <w:t>**[901-153-101-001](https://www.google.com/search?q=901-153-101-001+datasheet)** (Rosenberger): Excellent performance but higher cost</w:t>
      </w:r>
    </w:p>
    <w:p>
      <w:r>
        <w:t>**Selection Rationale:** Ruggedized SMA connectors meet IP67 requirements for military applications</w:t>
      </w:r>
    </w:p>
    <w:p>
      <w:pPr>
        <w:pStyle w:val="Heading3"/>
      </w:pPr>
      <w:r>
        <w:t>9. Heat Sink</w:t>
      </w:r>
    </w:p>
    <w:p>
      <w:r>
        <w:t>**Primary Choice:** [Aavid 7021BG](https://www.ambrella.com/products/aavid-7021bg) (Aavid)</w:t>
      </w:r>
    </w:p>
    <w:p>
      <w:r>
        <w:t>*Extruded aluminum heat sink, forced air compatible*</w:t>
      </w:r>
    </w:p>
    <w:p>
      <w:r>
        <w:t>[📄 Datasheet](https://www.ambrella.com/products/aavid-7021bg)</w:t>
      </w:r>
    </w:p>
    <w:p>
      <w:r>
        <w:t>**Alternatives:**</w:t>
      </w:r>
    </w:p>
    <w:p>
      <w:pPr>
        <w:pStyle w:val="ListBullet"/>
      </w:pPr>
      <w:r>
        <w:t>**[Wakefield 652-ABPAE-25](https://www.wakefield.com/thermal-management/products/heat-sinks/extruded/652-series.html)** (Wakefield): Higher thermal performance but larger size</w:t>
      </w:r>
    </w:p>
    <w:p>
      <w:pPr>
        <w:pStyle w:val="ListBullet"/>
      </w:pPr>
      <w:r>
        <w:t>**[API 667ABE12](https://www.atscool.com/products/extruded-heatsinks/api-series)** (Advanced Thermal Solutions): Compact design but lower thermal capacity</w:t>
      </w:r>
    </w:p>
    <w:p>
      <w:r>
        <w:t>**Selection Rationale:** Provides adequate heat dissipation for GaN LNA power dissipation in military environment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