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khv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with integrated VGA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High-speed ADC (5-10 GSPS)</w:t>
            </w:r>
          </w:p>
        </w:tc>
        <w:tc>
          <w:tcPr>
            <w:tcW w:type="dxa" w:w="864"/>
          </w:tcPr>
          <w:p>
            <w:r>
              <w:t>EV12AQ600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Ultra-low phase noise clock synthesizer</w:t>
            </w:r>
          </w:p>
        </w:tc>
        <w:tc>
          <w:tcPr>
            <w:tcW w:type="dxa" w:w="864"/>
          </w:tcPr>
          <w:p>
            <w:r>
              <w:t>LMK04828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Wideband RF bandpass filter</w:t>
            </w:r>
          </w:p>
        </w:tc>
        <w:tc>
          <w:tcPr>
            <w:tcW w:type="dxa" w:w="864"/>
          </w:tcPr>
          <w:p>
            <w:r>
              <w:t>BP series 5-18 GHz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Power management DC-DC converter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Wideband RF input SMA connector</w:t>
            </w:r>
          </w:p>
        </w:tc>
        <w:tc>
          <w:tcPr>
            <w:tcW w:type="dxa" w:w="864"/>
          </w:tcPr>
          <w:p>
            <w:r>
              <w:t>142-0771-821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**2.508**</w:t>
            </w:r>
          </w:p>
        </w:tc>
        <w:tc>
          <w:tcPr>
            <w:tcW w:type="dxa" w:w="864"/>
          </w:tcPr>
          <w:p>
            <w:r>
              <w:t>**3.259**</w:t>
            </w:r>
          </w:p>
        </w:tc>
        <w:tc>
          <w:tcPr>
            <w:tcW w:type="dxa" w:w="864"/>
          </w:tcPr>
          <w:p>
            <w:r>
              <w:t>**2.508**</w:t>
            </w:r>
          </w:p>
        </w:tc>
        <w:tc>
          <w:tcPr>
            <w:tcW w:type="dxa" w:w="864"/>
          </w:tcPr>
          <w:p>
            <w:r>
              <w:t>**3.259**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with integrated VGA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High-speed ADC (5-10 GSPS)</w:t>
            </w:r>
          </w:p>
        </w:tc>
        <w:tc>
          <w:tcPr>
            <w:tcW w:type="dxa" w:w="864"/>
          </w:tcPr>
          <w:p>
            <w:r>
              <w:t>EV12AQ600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Ultra-low phase noise clock synthesizer</w:t>
            </w:r>
          </w:p>
        </w:tc>
        <w:tc>
          <w:tcPr>
            <w:tcW w:type="dxa" w:w="864"/>
          </w:tcPr>
          <w:p>
            <w:r>
              <w:t>LMK04828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Wideband RF bandpass filter</w:t>
            </w:r>
          </w:p>
        </w:tc>
        <w:tc>
          <w:tcPr>
            <w:tcW w:type="dxa" w:w="864"/>
          </w:tcPr>
          <w:p>
            <w:r>
              <w:t>BP series 5-18 GHz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Power management DC-DC converter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Wideband RF input SMA connector</w:t>
            </w:r>
          </w:p>
        </w:tc>
        <w:tc>
          <w:tcPr>
            <w:tcW w:type="dxa" w:w="864"/>
          </w:tcPr>
          <w:p>
            <w:r>
              <w:t>142-0771-821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2.508</w:t>
            </w:r>
          </w:p>
        </w:tc>
        <w:tc>
          <w:tcPr>
            <w:tcW w:type="dxa" w:w="2880"/>
          </w:tcPr>
          <w:p>
            <w:r>
              <w:t>3.259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**2.508**</w:t>
            </w:r>
          </w:p>
        </w:tc>
        <w:tc>
          <w:tcPr>
            <w:tcW w:type="dxa" w:w="2880"/>
          </w:tcPr>
          <w:p>
            <w:r>
              <w:t>**3.259**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