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Architecture</w:t>
      </w:r>
    </w:p>
    <w:p>
      <w:pPr>
        <w:pStyle w:val="Heading2"/>
      </w:pPr>
      <w:r>
        <w:t>sdfjbks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6188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88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