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NTP &amp; Router Clock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Computer Networks (CCNA) — Short Revision Notes</w:t>
      </w:r>
    </w:p>
    <w:p>
      <w:pPr>
        <w:pStyle w:val="Heading1"/>
        <w:pBdr>
          <w:bottom w:val="single" w:color="2E75B6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1. Why Time Matters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What?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Every device has an internal clock. View it with </w:t>
      </w:r>
      <w:r>
        <w:rPr>
          <w:rFonts w:ascii="Consolas" w:cs="Consolas" w:eastAsia="Consolas" w:hAnsi="Consolas"/>
          <w:color w:val="9C2C00"/>
          <w:sz w:val="20"/>
          <w:szCs w:val="20"/>
        </w:rPr>
        <w:t xml:space="preserve">show clock</w:t>
      </w:r>
      <w:r>
        <w:rPr>
          <w:rFonts w:ascii="Calibri" w:cs="Calibri" w:eastAsia="Calibri" w:hAnsi="Calibri"/>
          <w:sz w:val="22"/>
          <w:szCs w:val="22"/>
        </w:rPr>
        <w:t xml:space="preserve">. Default zone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UTC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Bdr>
          <w:left w:val="single" w:color="F2A900" w:sz="24" w:space="6"/>
        </w:pBdr>
        <w:shd w:fill="FFF4CE" w:val="clear"/>
        <w:spacing w:after="100" w:before="60"/>
        <w:ind w:left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⭐ Important: </w:t>
      </w:r>
      <w:r>
        <w:rPr>
          <w:rFonts w:ascii="Calibri" w:cs="Calibri" w:eastAsia="Calibri" w:hAnsi="Calibri"/>
          <w:sz w:val="22"/>
          <w:szCs w:val="22"/>
        </w:rPr>
        <w:t xml:space="preserve">Accurate time is mainly needed for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accurate logs (Syslog) for troubleshooting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1695450"/>
                  <wp:effectExtent t="0" r="0" b="0" l="0"/>
                  <wp:docPr id="1" name="s-000.jpg" descr="show clock / show clock detail  |  show logging (wrong clocks = confusing logs)" title="show clock / show clock detail  |  show logging (wrong clocks = confusing logs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1704975"/>
                  <wp:effectExtent t="0" r="0" b="0" l="0"/>
                  <wp:docPr id="1" name="s-002.jpg" descr="show clock / show clock detail  |  show logging (wrong clocks = confusing logs)" title="show clock / show clock detail  |  show logging (wrong clocks = confusing logs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show clock / show clock detail  |  show logging (wrong clocks = confusing logs)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9C2C00"/>
          <w:sz w:val="20"/>
          <w:szCs w:val="20"/>
        </w:rPr>
        <w:t xml:space="preserve">*</w:t>
      </w:r>
      <w:r>
        <w:rPr>
          <w:rFonts w:ascii="Calibri" w:cs="Calibri" w:eastAsia="Calibri" w:hAnsi="Calibri"/>
          <w:sz w:val="22"/>
          <w:szCs w:val="22"/>
        </w:rPr>
        <w:t xml:space="preserve"> before the time = time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 authoritative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9C2C00"/>
          <w:sz w:val="20"/>
          <w:szCs w:val="20"/>
        </w:rPr>
        <w:t xml:space="preserve">show clock detail</w:t>
      </w:r>
      <w:r>
        <w:rPr>
          <w:rFonts w:ascii="Calibri" w:cs="Calibri" w:eastAsia="Calibri" w:hAnsi="Calibri"/>
          <w:sz w:val="22"/>
          <w:szCs w:val="22"/>
        </w:rPr>
        <w:t xml:space="preserve"> shows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time source</w:t>
      </w:r>
      <w:r>
        <w:rPr>
          <w:rFonts w:ascii="Calibri" w:cs="Calibri" w:eastAsia="Calibri" w:hAnsi="Calibri"/>
          <w:sz w:val="22"/>
          <w:szCs w:val="22"/>
        </w:rPr>
        <w:t xml:space="preserve">: hardware calendar (default), user configuration, or NTP.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Hardware clock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drifts</w:t>
      </w:r>
      <w:r>
        <w:rPr>
          <w:rFonts w:ascii="Calibri" w:cs="Calibri" w:eastAsia="Calibri" w:hAnsi="Calibri"/>
          <w:sz w:val="22"/>
          <w:szCs w:val="22"/>
        </w:rPr>
        <w:t xml:space="preserve">, so it is not an ideal source.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1714500"/>
                  <wp:effectExtent t="0" r="0" b="0" l="0"/>
                  <wp:docPr id="1" name="s-003.jpg" descr="Manual time: clock set (with ? help)  |  calendar set" title="Manual time: clock set (with ? help)  |  calendar s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1657350"/>
                  <wp:effectExtent t="0" r="0" b="0" l="0"/>
                  <wp:docPr id="1" name="s-004.jpg" descr="Manual time: clock set (with ? help)  |  calendar set" title="Manual time: clock set (with ? help)  |  calendar s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Manual time: clock set (with ? help)  |  calendar set</w:t>
      </w:r>
    </w:p>
    <w:p>
      <w:pPr>
        <w:pStyle w:val="Heading1"/>
        <w:pBdr>
          <w:bottom w:val="single" w:color="2E75B6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2. Clock vs Calendar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tblHeader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Clock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Calendar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Software clock, used by IOS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Hardware clock, survives reboot / power loss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C00"/>
                <w:sz w:val="20"/>
                <w:szCs w:val="20"/>
              </w:rPr>
              <w:t xml:space="preserve">clock set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|  </w:t>
            </w:r>
            <w:r>
              <w:rPr>
                <w:rFonts w:ascii="Consolas" w:cs="Consolas" w:eastAsia="Consolas" w:hAnsi="Consolas"/>
                <w:color w:val="9C2C00"/>
                <w:sz w:val="20"/>
                <w:szCs w:val="20"/>
              </w:rPr>
              <w:t xml:space="preserve">show clock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C00"/>
                <w:sz w:val="20"/>
                <w:szCs w:val="20"/>
              </w:rPr>
              <w:t xml:space="preserve">calendar set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|  </w:t>
            </w:r>
            <w:r>
              <w:rPr>
                <w:rFonts w:ascii="Consolas" w:cs="Consolas" w:eastAsia="Consolas" w:hAnsi="Consolas"/>
                <w:color w:val="9C2C00"/>
                <w:sz w:val="20"/>
                <w:szCs w:val="20"/>
              </w:rPr>
              <w:t xml:space="preserve">show calendar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Lost on reboot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Used to initialize the clock at boot</w:t>
            </w:r>
          </w:p>
        </w:tc>
      </w:tr>
    </w:tbl>
    <w:p>
      <w:pPr>
        <w:spacing w:after="80"/>
      </w:pPr>
    </w:p>
    <w:p>
      <w:pPr>
        <w:shd w:fill="2B2B2B" w:val="clear"/>
        <w:spacing w:after="0" w:before="0"/>
        <w:ind w:left="120" w:right="120"/>
      </w:pPr>
      <w:r>
        <w:rPr>
          <w:rFonts w:ascii="Consolas" w:cs="Consolas" w:eastAsia="Consolas" w:hAnsi="Consolas"/>
          <w:color w:val="F3C67A"/>
          <w:sz w:val="19"/>
          <w:szCs w:val="19"/>
        </w:rPr>
        <w:t xml:space="preserve"> R1# show clock detail</w:t>
      </w:r>
    </w:p>
    <w:p>
      <w:pPr>
        <w:shd w:fill="2B2B2B" w:val="clear"/>
        <w:spacing w:after="0" w:before="0"/>
        <w:ind w:left="120" w:right="120"/>
      </w:pPr>
      <w:r>
        <w:rPr>
          <w:rFonts w:ascii="Consolas" w:cs="Consolas" w:eastAsia="Consolas" w:hAnsi="Consolas"/>
          <w:color w:val="F3C67A"/>
          <w:sz w:val="19"/>
          <w:szCs w:val="19"/>
        </w:rPr>
        <w:t xml:space="preserve"> R1# clock set 14:30:00 27 Dec 2020        ! software clock</w:t>
      </w:r>
    </w:p>
    <w:p>
      <w:pPr>
        <w:shd w:fill="2B2B2B" w:val="clear"/>
        <w:spacing w:after="0" w:before="0"/>
        <w:ind w:left="120" w:right="120"/>
      </w:pPr>
      <w:r>
        <w:rPr>
          <w:rFonts w:ascii="Consolas" w:cs="Consolas" w:eastAsia="Consolas" w:hAnsi="Consolas"/>
          <w:color w:val="F3C67A"/>
          <w:sz w:val="19"/>
          <w:szCs w:val="19"/>
        </w:rPr>
        <w:t xml:space="preserve"> R1# calendar set 14:35:00 27 Dec 2020     ! hardware clock</w:t>
      </w:r>
    </w:p>
    <w:p>
      <w:pPr>
        <w:shd w:fill="2B2B2B" w:val="clear"/>
        <w:spacing w:after="0" w:before="0"/>
        <w:ind w:left="120" w:right="120"/>
      </w:pPr>
      <w:r>
        <w:rPr>
          <w:rFonts w:ascii="Consolas" w:cs="Consolas" w:eastAsia="Consolas" w:hAnsi="Consolas"/>
          <w:color w:val="F3C67A"/>
          <w:sz w:val="19"/>
          <w:szCs w:val="19"/>
        </w:rPr>
        <w:t xml:space="preserve"> R1# clock update-calendar                 ! clock    -&gt; calendar</w:t>
      </w:r>
    </w:p>
    <w:p>
      <w:pPr>
        <w:shd w:fill="2B2B2B" w:val="clear"/>
        <w:spacing w:after="0" w:before="0"/>
        <w:ind w:left="120" w:right="120"/>
      </w:pPr>
      <w:r>
        <w:rPr>
          <w:rFonts w:ascii="Consolas" w:cs="Consolas" w:eastAsia="Consolas" w:hAnsi="Consolas"/>
          <w:color w:val="F3C67A"/>
          <w:sz w:val="19"/>
          <w:szCs w:val="19"/>
        </w:rPr>
        <w:t xml:space="preserve"> R1# clock read-calendar                   ! calendar -&gt; clock</w:t>
      </w:r>
    </w:p>
    <w:p>
      <w:pPr>
        <w:spacing w:after="80"/>
      </w:pPr>
    </w:p>
    <w:p>
      <w:pPr>
        <w:keepNext/>
        <w:spacing w:after="20" w:before="60"/>
        <w:jc w:val="center"/>
      </w:pPr>
      <w:r>
        <w:drawing>
          <wp:inline distT="0" distB="0" distL="0" distR="0">
            <wp:extent cx="4933950" cy="3257550"/>
            <wp:effectExtent t="0" r="0" b="0" l="0"/>
            <wp:docPr id="1" name="s-005.jpg" descr="Syncing clock and calendar: update-calendar and read-calendar" title="Syncing clock and calendar: update-calendar and read-calend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Syncing clock and calendar: update-calendar and read-calendar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572000" cy="2524125"/>
            <wp:effectExtent t="0" r="0" b="0" l="0"/>
            <wp:docPr id="1" name="s-001.jpg" descr="Hardware clock keeps time after restart and initializes the software clock" title="Hardware clock keeps time after restart and initializes the software c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Hardware clock keeps time after restart and initializes the software clock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They are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separate</w:t>
      </w:r>
      <w:r>
        <w:rPr>
          <w:rFonts w:ascii="Calibri" w:cs="Calibri" w:eastAsia="Calibri" w:hAnsi="Calibri"/>
          <w:sz w:val="22"/>
          <w:szCs w:val="22"/>
        </w:rPr>
        <w:t xml:space="preserve">; usually you want them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synchronized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After a reboot the clock may show a default date (e.g. 1993). Fix: </w:t>
      </w:r>
      <w:r>
        <w:rPr>
          <w:rFonts w:ascii="Consolas" w:cs="Consolas" w:eastAsia="Consolas" w:hAnsi="Consolas"/>
          <w:color w:val="9C2C00"/>
          <w:sz w:val="20"/>
          <w:szCs w:val="20"/>
        </w:rPr>
        <w:t xml:space="preserve">clock read-calendar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pBdr>
          <w:bottom w:val="single" w:color="2E75B6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3. Time Zone &amp; DST</w:t>
      </w:r>
    </w:p>
    <w:p>
      <w:pPr>
        <w:shd w:fill="2B2B2B" w:val="clear"/>
        <w:spacing w:after="0" w:before="0"/>
        <w:ind w:left="120" w:right="120"/>
      </w:pPr>
      <w:r>
        <w:rPr>
          <w:rFonts w:ascii="Consolas" w:cs="Consolas" w:eastAsia="Consolas" w:hAnsi="Consolas"/>
          <w:color w:val="F3C67A"/>
          <w:sz w:val="19"/>
          <w:szCs w:val="19"/>
        </w:rPr>
        <w:t xml:space="preserve"> R1(config)# clock timezone JST 9</w:t>
      </w:r>
    </w:p>
    <w:p>
      <w:pPr>
        <w:shd w:fill="2B2B2B" w:val="clear"/>
        <w:spacing w:after="0" w:before="0"/>
        <w:ind w:left="120" w:right="120"/>
      </w:pPr>
      <w:r>
        <w:rPr>
          <w:rFonts w:ascii="Consolas" w:cs="Consolas" w:eastAsia="Consolas" w:hAnsi="Consolas"/>
          <w:color w:val="F3C67A"/>
          <w:sz w:val="19"/>
          <w:szCs w:val="19"/>
        </w:rPr>
        <w:t xml:space="preserve"> R1(config)# clock summer-time EDT recurring 2 Sunday March 02:00 1 Sunday November 02:00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9C2C00"/>
          <w:sz w:val="20"/>
          <w:szCs w:val="20"/>
        </w:rPr>
        <w:t xml:space="preserve">clock timezone name hours-offset [minutes-offset]</w:t>
      </w:r>
      <w:r>
        <w:rPr>
          <w:rFonts w:ascii="Calibri" w:cs="Calibri" w:eastAsia="Calibri" w:hAnsi="Calibri"/>
          <w:sz w:val="22"/>
          <w:szCs w:val="22"/>
        </w:rPr>
        <w:t xml:space="preserve"> (hours: -23 to 23).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9C2C00"/>
          <w:sz w:val="20"/>
          <w:szCs w:val="20"/>
        </w:rPr>
        <w:t xml:space="preserve">clock summer-time name recurring start end [offset]</w:t>
      </w:r>
      <w:r>
        <w:rPr>
          <w:rFonts w:ascii="Calibri" w:cs="Calibri" w:eastAsia="Calibri" w:hAnsi="Calibri"/>
          <w:sz w:val="22"/>
          <w:szCs w:val="22"/>
        </w:rPr>
        <w:t xml:space="preserve"> (offset: 1-1440 min).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First </w:t>
      </w:r>
      <w:r>
        <w:rPr>
          <w:rFonts w:ascii="Consolas" w:cs="Consolas" w:eastAsia="Consolas" w:hAnsi="Consolas"/>
          <w:color w:val="9C2C00"/>
          <w:sz w:val="20"/>
          <w:szCs w:val="20"/>
        </w:rPr>
        <w:t xml:space="preserve">week day month time</w:t>
      </w:r>
      <w:r>
        <w:rPr>
          <w:rFonts w:ascii="Calibri" w:cs="Calibri" w:eastAsia="Calibri" w:hAnsi="Calibri"/>
          <w:sz w:val="22"/>
          <w:szCs w:val="22"/>
        </w:rPr>
        <w:t xml:space="preserve"> =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start of DST</w:t>
      </w:r>
      <w:r>
        <w:rPr>
          <w:rFonts w:ascii="Calibri" w:cs="Calibri" w:eastAsia="Calibri" w:hAnsi="Calibri"/>
          <w:sz w:val="22"/>
          <w:szCs w:val="22"/>
        </w:rPr>
        <w:t xml:space="preserve">; second =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end of DST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After setting a timezone, </w:t>
      </w:r>
      <w:r>
        <w:rPr>
          <w:rFonts w:ascii="Consolas" w:cs="Consolas" w:eastAsia="Consolas" w:hAnsi="Consolas"/>
          <w:color w:val="9C2C00"/>
          <w:sz w:val="20"/>
          <w:szCs w:val="20"/>
        </w:rPr>
        <w:t xml:space="preserve">clock set</w:t>
      </w:r>
      <w:r>
        <w:rPr>
          <w:rFonts w:ascii="Calibri" w:cs="Calibri" w:eastAsia="Calibri" w:hAnsi="Calibri"/>
          <w:sz w:val="22"/>
          <w:szCs w:val="22"/>
        </w:rPr>
        <w:t xml:space="preserve"> takes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local time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1733550"/>
                  <wp:effectExtent t="0" r="0" b="0" l="0"/>
                  <wp:docPr id="1" name="s-006.jpg" descr="clock timezone  |  clock summer-time recurring" title="clock timezone  |  clock summer-time recurr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1724025"/>
                  <wp:effectExtent t="0" r="0" b="0" l="0"/>
                  <wp:docPr id="1" name="s-007.jpg" descr="clock timezone  |  clock summer-time recurring" title="clock timezone  |  clock summer-time recurr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clock timezone  |  clock summer-time recurring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1704975"/>
                  <wp:effectExtent t="0" r="0" b="0" l="0"/>
                  <wp:docPr id="1" name="s-008.jpg" descr="Start / End of DST  |  Command summary" title="Start / End of DST  |  Command sum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1400175"/>
                  <wp:effectExtent t="0" r="0" b="0" l="0"/>
                  <wp:docPr id="1" name="s-009.jpg" descr="Start / End of DST  |  Command summary" title="Start / End of DST  |  Command sum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Start / End of DST  |  Command summary</w:t>
      </w:r>
    </w:p>
    <w:p>
      <w:pPr>
        <w:pStyle w:val="Heading1"/>
        <w:pBdr>
          <w:bottom w:val="single" w:color="2E75B6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4. NTP (Network Time Protocol)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What / Why?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NTP syncs time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automatically over a network</w:t>
      </w:r>
      <w:r>
        <w:rPr>
          <w:rFonts w:ascii="Calibri" w:cs="Calibri" w:eastAsia="Calibri" w:hAnsi="Calibri"/>
          <w:sz w:val="22"/>
          <w:szCs w:val="22"/>
        </w:rPr>
        <w:t xml:space="preserve">. Manual time is not scalable and drifts.</w:t>
      </w:r>
    </w:p>
    <w:p>
      <w:pPr>
        <w:pBdr>
          <w:left w:val="single" w:color="F2A900" w:sz="24" w:space="6"/>
        </w:pBdr>
        <w:shd w:fill="FFF4CE" w:val="clear"/>
        <w:spacing w:after="100" w:before="60"/>
        <w:ind w:left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⭐ Important: </w:t>
      </w:r>
      <w:r>
        <w:rPr>
          <w:rFonts w:ascii="Calibri" w:cs="Calibri" w:eastAsia="Calibri" w:hAnsi="Calibri"/>
          <w:sz w:val="22"/>
          <w:szCs w:val="22"/>
        </w:rPr>
        <w:t xml:space="preserve">NTP uses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UDP port 123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Clients request time from servers. A device can be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client and server at the same time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Accuracy: about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 ms on a LAN</w:t>
      </w:r>
      <w:r>
        <w:rPr>
          <w:rFonts w:ascii="Calibri" w:cs="Calibri" w:eastAsia="Calibri" w:hAnsi="Calibri"/>
          <w:sz w:val="22"/>
          <w:szCs w:val="22"/>
        </w:rPr>
        <w:t xml:space="preserve">, about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50 ms over the Internet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Stratum</w:t>
      </w:r>
      <w:r>
        <w:rPr>
          <w:rFonts w:ascii="Calibri" w:cs="Calibri" w:eastAsia="Calibri" w:hAnsi="Calibri"/>
          <w:sz w:val="22"/>
          <w:szCs w:val="22"/>
        </w:rPr>
        <w:t xml:space="preserve"> = distance from the reference clock.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NTP works only 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UTC</w:t>
      </w:r>
      <w:r>
        <w:rPr>
          <w:rFonts w:ascii="Calibri" w:cs="Calibri" w:eastAsia="Calibri" w:hAnsi="Calibri"/>
          <w:sz w:val="22"/>
          <w:szCs w:val="22"/>
        </w:rPr>
        <w:t xml:space="preserve">, so set the timezone on each device.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933950" cy="2514600"/>
            <wp:effectExtent t="0" r="0" b="0" l="0"/>
            <wp:docPr id="1" name="s-012.jpg" descr="NTP basics" title="NTP bas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NTP basics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1838325"/>
                  <wp:effectExtent t="0" r="0" b="0" l="0"/>
                  <wp:docPr id="1" name="s-010.jpg" descr="Example: PC syncing to time.windows.com  |  nslookup shows the NTP server IPs" title="Example: PC syncing to time.windows.com  |  nslookup shows the NTP server 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000250"/>
                  <wp:effectExtent t="0" r="0" b="0" l="0"/>
                  <wp:docPr id="1" name="s-011.jpg" descr="Example: PC syncing to time.windows.com  |  nslookup shows the NTP server IPs" title="Example: PC syncing to time.windows.com  |  nslookup shows the NTP server 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Example: PC syncing to time.windows.com  |  nslookup shows the NTP server IPs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Stratum Hierarchy</w:t>
      </w:r>
    </w:p>
    <w:p>
      <w:pPr>
        <w:shd w:fill="2B2B2B" w:val="clear"/>
        <w:spacing w:after="0" w:before="0"/>
        <w:ind w:left="120" w:right="120"/>
      </w:pPr>
      <w:r>
        <w:rPr>
          <w:rFonts w:ascii="Consolas" w:cs="Consolas" w:eastAsia="Consolas" w:hAnsi="Consolas"/>
          <w:color w:val="F3C67A"/>
          <w:sz w:val="19"/>
          <w:szCs w:val="19"/>
        </w:rPr>
        <w:t xml:space="preserve"> Reference clock (atomic / GPS)  = Stratum 0</w:t>
      </w:r>
    </w:p>
    <w:p>
      <w:pPr>
        <w:shd w:fill="2B2B2B" w:val="clear"/>
        <w:spacing w:after="0" w:before="0"/>
        <w:ind w:left="120" w:right="120"/>
      </w:pPr>
      <w:r>
        <w:rPr>
          <w:rFonts w:ascii="Consolas" w:cs="Consolas" w:eastAsia="Consolas" w:hAnsi="Consolas"/>
          <w:color w:val="F3C67A"/>
          <w:sz w:val="19"/>
          <w:szCs w:val="19"/>
        </w:rPr>
        <w:t xml:space="preserve">         |</w:t>
      </w:r>
    </w:p>
    <w:p>
      <w:pPr>
        <w:shd w:fill="2B2B2B" w:val="clear"/>
        <w:spacing w:after="0" w:before="0"/>
        <w:ind w:left="120" w:right="120"/>
      </w:pPr>
      <w:r>
        <w:rPr>
          <w:rFonts w:ascii="Consolas" w:cs="Consolas" w:eastAsia="Consolas" w:hAnsi="Consolas"/>
          <w:color w:val="F3C67A"/>
          <w:sz w:val="19"/>
          <w:szCs w:val="19"/>
        </w:rPr>
        <w:t xml:space="preserve"> Stratum 1  (primary servers)    &lt;-&gt; peers</w:t>
      </w:r>
    </w:p>
    <w:p>
      <w:pPr>
        <w:shd w:fill="2B2B2B" w:val="clear"/>
        <w:spacing w:after="0" w:before="0"/>
        <w:ind w:left="120" w:right="120"/>
      </w:pPr>
      <w:r>
        <w:rPr>
          <w:rFonts w:ascii="Consolas" w:cs="Consolas" w:eastAsia="Consolas" w:hAnsi="Consolas"/>
          <w:color w:val="F3C67A"/>
          <w:sz w:val="19"/>
          <w:szCs w:val="19"/>
        </w:rPr>
        <w:t xml:space="preserve">         |</w:t>
      </w:r>
    </w:p>
    <w:p>
      <w:pPr>
        <w:shd w:fill="2B2B2B" w:val="clear"/>
        <w:spacing w:after="0" w:before="0"/>
        <w:ind w:left="120" w:right="120"/>
      </w:pPr>
      <w:r>
        <w:rPr>
          <w:rFonts w:ascii="Consolas" w:cs="Consolas" w:eastAsia="Consolas" w:hAnsi="Consolas"/>
          <w:color w:val="F3C67A"/>
          <w:sz w:val="19"/>
          <w:szCs w:val="19"/>
        </w:rPr>
        <w:t xml:space="preserve"> Stratum 2  (secondary servers: server + client mode)</w:t>
      </w:r>
    </w:p>
    <w:p>
      <w:pPr>
        <w:shd w:fill="2B2B2B" w:val="clear"/>
        <w:spacing w:after="0" w:before="0"/>
        <w:ind w:left="120" w:right="120"/>
      </w:pPr>
      <w:r>
        <w:rPr>
          <w:rFonts w:ascii="Consolas" w:cs="Consolas" w:eastAsia="Consolas" w:hAnsi="Consolas"/>
          <w:color w:val="F3C67A"/>
          <w:sz w:val="19"/>
          <w:szCs w:val="19"/>
        </w:rPr>
        <w:t xml:space="preserve">         |</w:t>
      </w:r>
    </w:p>
    <w:p>
      <w:pPr>
        <w:shd w:fill="2B2B2B" w:val="clear"/>
        <w:spacing w:after="0" w:before="0"/>
        <w:ind w:left="120" w:right="120"/>
      </w:pPr>
      <w:r>
        <w:rPr>
          <w:rFonts w:ascii="Consolas" w:cs="Consolas" w:eastAsia="Consolas" w:hAnsi="Consolas"/>
          <w:color w:val="F3C67A"/>
          <w:sz w:val="19"/>
          <w:szCs w:val="19"/>
        </w:rPr>
        <w:t xml:space="preserve"> Stratum 3 ...                   max usable = 15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Lower stratum =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preferred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Devices at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same stratum can peer</w:t>
      </w:r>
      <w:r>
        <w:rPr>
          <w:rFonts w:ascii="Calibri" w:cs="Calibri" w:eastAsia="Calibri" w:hAnsi="Calibri"/>
          <w:sz w:val="22"/>
          <w:szCs w:val="22"/>
        </w:rPr>
        <w:t xml:space="preserve"> to improve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 client can sync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multiple servers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838575" cy="2171700"/>
            <wp:effectExtent t="0" r="0" b="0" l="0"/>
            <wp:docPr id="1" name="s-013.jpg" descr="Reference clocks = stratum 0" title="Reference clocks = stratum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Reference clocks = stratum 0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1676400"/>
                  <wp:effectExtent t="0" r="0" b="0" l="0"/>
                  <wp:docPr id="1" name="s-014.jpg" descr="NTP hierarchy (symmetric active mode = peering)" title="NTP hierarchy (symmetric active mode = peering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1676400"/>
                  <wp:effectExtent t="0" r="0" b="0" l="0"/>
                  <wp:docPr id="1" name="s-015.jpg" descr="NTP hierarchy (symmetric active mode = peering)" title="NTP hierarchy (symmetric active mode = peering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NTP hierarchy (symmetric active mode = peering)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933950" cy="2724150"/>
            <wp:effectExtent t="0" r="0" b="0" l="0"/>
            <wp:docPr id="1" name="s-016.jpg" descr="Primary vs secondary servers" title="Primary vs secondary serv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Primary vs secondary servers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Cisco NTP Modes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80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Client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C00"/>
                <w:sz w:val="20"/>
                <w:szCs w:val="20"/>
              </w:rPr>
              <w:t xml:space="preserve">ntp server &lt;ip&gt;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Server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C00"/>
                <w:sz w:val="20"/>
                <w:szCs w:val="20"/>
              </w:rPr>
              <w:t xml:space="preserve">ntp master [stratum]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(or a synced client acts as a server)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Symmetric active (peer)</w:t>
            </w:r>
          </w:p>
        </w:tc>
        <w:tc>
          <w:tcPr>
            <w:tcW w:type="dxa" w:w="6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C00"/>
                <w:sz w:val="20"/>
                <w:szCs w:val="20"/>
              </w:rPr>
              <w:t xml:space="preserve">ntp peer &lt;ip&gt;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2E75B6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5. NTP Configuration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933950" cy="2752725"/>
            <wp:effectExtent t="0" r="0" b="0" l="0"/>
            <wp:docPr id="1" name="s-017.jpg" descr="Lab topology: R1 syncs to Google servers" title="Lab topology: R1 syncs to Google serv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Lab topology: R1 syncs to Google servers</w:t>
      </w:r>
    </w:p>
    <w:p>
      <w:pPr>
        <w:shd w:fill="2B2B2B" w:val="clear"/>
        <w:spacing w:after="0" w:before="0"/>
        <w:ind w:left="120" w:right="120"/>
      </w:pPr>
      <w:r>
        <w:rPr>
          <w:rFonts w:ascii="Consolas" w:cs="Consolas" w:eastAsia="Consolas" w:hAnsi="Consolas"/>
          <w:color w:val="F3C67A"/>
          <w:sz w:val="19"/>
          <w:szCs w:val="19"/>
        </w:rPr>
        <w:t xml:space="preserve"> R1(config)# ntp server 216.239.35.0 prefer   ! prefer = favoured server</w:t>
      </w:r>
    </w:p>
    <w:p>
      <w:pPr>
        <w:shd w:fill="2B2B2B" w:val="clear"/>
        <w:spacing w:after="0" w:before="0"/>
        <w:ind w:left="120" w:right="120"/>
      </w:pPr>
      <w:r>
        <w:rPr>
          <w:rFonts w:ascii="Consolas" w:cs="Consolas" w:eastAsia="Consolas" w:hAnsi="Consolas"/>
          <w:color w:val="F3C67A"/>
          <w:sz w:val="19"/>
          <w:szCs w:val="19"/>
        </w:rPr>
        <w:t xml:space="preserve"> R1(config)# ntp server 216.239.35.4</w:t>
      </w:r>
    </w:p>
    <w:p>
      <w:pPr>
        <w:shd w:fill="2B2B2B" w:val="clear"/>
        <w:spacing w:after="0" w:before="0"/>
        <w:ind w:left="120" w:right="120"/>
      </w:pPr>
      <w:r>
        <w:rPr>
          <w:rFonts w:ascii="Consolas" w:cs="Consolas" w:eastAsia="Consolas" w:hAnsi="Consolas"/>
          <w:color w:val="F3C67A"/>
          <w:sz w:val="19"/>
          <w:szCs w:val="19"/>
        </w:rPr>
        <w:t xml:space="preserve"> R1(config)# ntp peer 10.0.23.2               ! same-stratum peer</w:t>
      </w:r>
    </w:p>
    <w:p>
      <w:pPr>
        <w:shd w:fill="2B2B2B" w:val="clear"/>
        <w:spacing w:after="0" w:before="0"/>
        <w:ind w:left="120" w:right="120"/>
      </w:pPr>
      <w:r>
        <w:rPr>
          <w:rFonts w:ascii="Consolas" w:cs="Consolas" w:eastAsia="Consolas" w:hAnsi="Consolas"/>
          <w:color w:val="F3C67A"/>
          <w:sz w:val="19"/>
          <w:szCs w:val="19"/>
        </w:rPr>
        <w:t xml:space="preserve"> R1(config)# ntp update-calendar              ! NTP time -&gt; hardware calendar</w:t>
      </w:r>
    </w:p>
    <w:p>
      <w:pPr>
        <w:shd w:fill="2B2B2B" w:val="clear"/>
        <w:spacing w:after="0" w:before="0"/>
        <w:ind w:left="120" w:right="120"/>
      </w:pPr>
      <w:r>
        <w:rPr>
          <w:rFonts w:ascii="Consolas" w:cs="Consolas" w:eastAsia="Consolas" w:hAnsi="Consolas"/>
          <w:color w:val="F3C67A"/>
          <w:sz w:val="19"/>
          <w:szCs w:val="19"/>
        </w:rPr>
        <w:t xml:space="preserve"> R1(config)# ntp master [stratum]             ! act as source (default 8)</w:t>
      </w:r>
    </w:p>
    <w:p>
      <w:pPr>
        <w:shd w:fill="2B2B2B" w:val="clear"/>
        <w:spacing w:after="0" w:before="0"/>
        <w:ind w:left="120" w:right="120"/>
      </w:pPr>
      <w:r>
        <w:rPr>
          <w:rFonts w:ascii="Consolas" w:cs="Consolas" w:eastAsia="Consolas" w:hAnsi="Consolas"/>
          <w:color w:val="F3C67A"/>
          <w:sz w:val="19"/>
          <w:szCs w:val="19"/>
        </w:rPr>
        <w:t xml:space="preserve"> R1(config)# ntp source loopback0             ! source interface for NTP</w:t>
      </w:r>
    </w:p>
    <w:p>
      <w:pPr>
        <w:shd w:fill="2B2B2B" w:val="clear"/>
        <w:spacing w:after="0" w:before="0"/>
        <w:ind w:left="120" w:right="120"/>
      </w:pPr>
      <w:r>
        <w:rPr>
          <w:rFonts w:ascii="Consolas" w:cs="Consolas" w:eastAsia="Consolas" w:hAnsi="Consolas"/>
          <w:color w:val="F3C67A"/>
          <w:sz w:val="19"/>
          <w:szCs w:val="19"/>
        </w:rPr>
        <w:t xml:space="preserve"> R1# show ntp associations</w:t>
      </w:r>
    </w:p>
    <w:p>
      <w:pPr>
        <w:shd w:fill="2B2B2B" w:val="clear"/>
        <w:spacing w:after="0" w:before="0"/>
        <w:ind w:left="120" w:right="120"/>
      </w:pPr>
      <w:r>
        <w:rPr>
          <w:rFonts w:ascii="Consolas" w:cs="Consolas" w:eastAsia="Consolas" w:hAnsi="Consolas"/>
          <w:color w:val="F3C67A"/>
          <w:sz w:val="19"/>
          <w:szCs w:val="19"/>
        </w:rPr>
        <w:t xml:space="preserve"> R1# show ntp status</w:t>
      </w:r>
    </w:p>
    <w:p>
      <w:pPr>
        <w:spacing w:after="80"/>
      </w:pPr>
    </w:p>
    <w:p>
      <w:pPr>
        <w:keepNext/>
        <w:spacing w:after="20" w:before="60"/>
        <w:jc w:val="center"/>
      </w:pPr>
      <w:r>
        <w:drawing>
          <wp:inline distT="0" distB="0" distL="0" distR="0">
            <wp:extent cx="5124450" cy="2552700"/>
            <wp:effectExtent t="0" r="0" b="0" l="0"/>
            <wp:docPr id="1" name="s-018.jpg" descr="show ntp associations" title="show ntp associ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show ntp associations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5124450" cy="2847975"/>
            <wp:effectExtent t="0" r="0" b="0" l="0"/>
            <wp:docPr id="1" name="s-019.jpg" descr="show ntp status (stratum 2, reference = Google server)" title="show ntp status (stratum 2, reference = Google serve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show ntp status (stratum 2, reference = Google server)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R1 syncs to Google (stratum 1), so R1 becomes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stratum 2</w:t>
      </w:r>
      <w:r>
        <w:rPr>
          <w:rFonts w:ascii="Calibri" w:cs="Calibri" w:eastAsia="Calibri" w:hAnsi="Calibri"/>
          <w:sz w:val="22"/>
          <w:szCs w:val="22"/>
        </w:rPr>
        <w:t xml:space="preserve"> and can serve others.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R2 syncs to R1, so R2 becomes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stratum 3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9C2C00"/>
          <w:sz w:val="20"/>
          <w:szCs w:val="20"/>
        </w:rPr>
        <w:t xml:space="preserve">show ntp status</w:t>
      </w:r>
      <w:r>
        <w:rPr>
          <w:rFonts w:ascii="Calibri" w:cs="Calibri" w:eastAsia="Calibri" w:hAnsi="Calibri"/>
          <w:sz w:val="22"/>
          <w:szCs w:val="22"/>
        </w:rPr>
        <w:t xml:space="preserve"> shows: synchronized or not, stratum, reference IP.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show ntp associations symbols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Symbol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C00"/>
                <w:sz w:val="20"/>
                <w:szCs w:val="20"/>
              </w:rPr>
              <w:t xml:space="preserve">*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sys.peer (chosen server)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C00"/>
                <w:sz w:val="20"/>
                <w:szCs w:val="20"/>
              </w:rPr>
              <w:t xml:space="preserve">#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selected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C00"/>
                <w:sz w:val="20"/>
                <w:szCs w:val="20"/>
              </w:rPr>
              <w:t xml:space="preserve">+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candidate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C00"/>
                <w:sz w:val="20"/>
                <w:szCs w:val="20"/>
              </w:rPr>
              <w:t xml:space="preserve">-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outlier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C00"/>
                <w:sz w:val="20"/>
                <w:szCs w:val="20"/>
              </w:rPr>
              <w:t xml:space="preserve">x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falseticker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C00"/>
                <w:sz w:val="20"/>
                <w:szCs w:val="20"/>
              </w:rPr>
              <w:t xml:space="preserve">~</w:t>
            </w:r>
          </w:p>
        </w:tc>
        <w:tc>
          <w:tcPr>
            <w:tcW w:type="dxa" w:w="8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configured</w:t>
            </w:r>
          </w:p>
        </w:tc>
      </w:tr>
    </w:tbl>
    <w:p>
      <w:pPr>
        <w:spacing w:after="80"/>
      </w:pP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UTC &amp; update-calendar</w:t>
      </w:r>
    </w:p>
    <w:p>
      <w:pPr>
        <w:pBdr>
          <w:left w:val="single" w:color="F2A900" w:sz="24" w:space="6"/>
        </w:pBdr>
        <w:shd w:fill="FFF4CE" w:val="clear"/>
        <w:spacing w:after="100" w:before="60"/>
        <w:ind w:left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⭐ Important: </w:t>
      </w:r>
      <w:r>
        <w:rPr>
          <w:rFonts w:ascii="Calibri" w:cs="Calibri" w:eastAsia="Calibri" w:hAnsi="Calibri"/>
          <w:sz w:val="22"/>
          <w:szCs w:val="22"/>
        </w:rPr>
        <w:t xml:space="preserve">NTP uses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only UTC</w:t>
      </w:r>
      <w:r>
        <w:rPr>
          <w:rFonts w:ascii="Calibri" w:cs="Calibri" w:eastAsia="Calibri" w:hAnsi="Calibri"/>
          <w:sz w:val="22"/>
          <w:szCs w:val="22"/>
        </w:rPr>
        <w:t xml:space="preserve">. Configure the right timezone on each device.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1704975"/>
                  <wp:effectExtent t="0" r="0" b="0" l="0"/>
                  <wp:docPr id="1" name="s-020.jpg" descr="`ntp update-calendar` updates the hardware clock with NTP time" title="`ntp update-calendar` updates the hardware clock with NTP ti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1724025"/>
                  <wp:effectExtent t="0" r="0" b="0" l="0"/>
                  <wp:docPr id="1" name="s-021.jpg" descr="`ntp update-calendar` updates the hardware clock with NTP time" title="`ntp update-calendar` updates the hardware clock with NTP ti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`ntp update-calendar` updates the hardware clock with NTP time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Loopback as NTP source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9C2C00"/>
          <w:sz w:val="20"/>
          <w:szCs w:val="20"/>
        </w:rPr>
        <w:t xml:space="preserve">ntp source loopback0</w:t>
      </w:r>
      <w:r>
        <w:rPr>
          <w:rFonts w:ascii="Calibri" w:cs="Calibri" w:eastAsia="Calibri" w:hAnsi="Calibri"/>
          <w:sz w:val="22"/>
          <w:szCs w:val="22"/>
        </w:rPr>
        <w:t xml:space="preserve"> uses the loopback IP as the source, so it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stable even if a physical link fails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933950" cy="2790825"/>
            <wp:effectExtent t="0" r="0" b="0" l="0"/>
            <wp:docPr id="1" name="s-022.jpg" descr="R1 loopback 10.1.1.1 as NTP source; R2 becomes stratum 3" title="R1 loopback 10.1.1.1 as NTP source; R2 becomes stratu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R1 loopback 10.1.1.1 as NTP source; R2 becomes stratum 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When a client has 2 servers,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lower stratum is preferred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933950" cy="2762250"/>
            <wp:effectExtent t="0" r="0" b="0" l="0"/>
            <wp:docPr id="1" name="s-023.jpg" descr="R3 with two servers: stratum 2 chosen over stratum 3" title="R3 with two servers: stratum 2 chosen over stratu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R3 with two servers: stratum 2 chosen over stratum 3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NTP server mode (ntp master)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9C2C00"/>
          <w:sz w:val="20"/>
          <w:szCs w:val="20"/>
        </w:rPr>
        <w:t xml:space="preserve">ntp master</w:t>
      </w:r>
      <w:r>
        <w:rPr>
          <w:rFonts w:ascii="Calibri" w:cs="Calibri" w:eastAsia="Calibri" w:hAnsi="Calibri"/>
          <w:sz w:val="22"/>
          <w:szCs w:val="22"/>
        </w:rPr>
        <w:t xml:space="preserve"> makes the router a time source when it has no real 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Default stratum = 8</w:t>
      </w:r>
      <w:r>
        <w:rPr>
          <w:rFonts w:ascii="Calibri" w:cs="Calibri" w:eastAsia="Calibri" w:hAnsi="Calibri"/>
          <w:sz w:val="22"/>
          <w:szCs w:val="22"/>
        </w:rPr>
        <w:t xml:space="preserve">. Range 1-15.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1685925"/>
                  <wp:effectExtent t="0" r="0" b="0" l="0"/>
                  <wp:docPr id="1" name="s-024.jpg" descr="`ntp` options list  |  `ntp master` gives stratum 8" title="`ntp` options list  |  `ntp master` gives stratu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1733550"/>
                  <wp:effectExtent t="0" r="0" b="0" l="0"/>
                  <wp:docPr id="1" name="s-025.jpg" descr="`ntp` options list  |  `ntp master` gives stratum 8" title="`ntp` options list  |  `ntp master` gives stratu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`ntp` options list  |  `ntp master` gives stratum 8</w:t>
      </w:r>
    </w:p>
    <w:p>
      <w:pPr>
        <w:pStyle w:val="Heading1"/>
        <w:pBdr>
          <w:bottom w:val="single" w:color="2E75B6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6. NTP Authentication (Optional)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Why?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Clients sync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only to intended (trusted) servers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hd w:fill="2B2B2B" w:val="clear"/>
        <w:spacing w:after="0" w:before="0"/>
        <w:ind w:left="120" w:right="120"/>
      </w:pPr>
      <w:r>
        <w:rPr>
          <w:rFonts w:ascii="Consolas" w:cs="Consolas" w:eastAsia="Consolas" w:hAnsi="Consolas"/>
          <w:color w:val="F3C67A"/>
          <w:sz w:val="19"/>
          <w:szCs w:val="19"/>
        </w:rPr>
        <w:t xml:space="preserve"> ntp authenticate                        ! enable</w:t>
      </w:r>
    </w:p>
    <w:p>
      <w:pPr>
        <w:shd w:fill="2B2B2B" w:val="clear"/>
        <w:spacing w:after="0" w:before="0"/>
        <w:ind w:left="120" w:right="120"/>
      </w:pPr>
      <w:r>
        <w:rPr>
          <w:rFonts w:ascii="Consolas" w:cs="Consolas" w:eastAsia="Consolas" w:hAnsi="Consolas"/>
          <w:color w:val="F3C67A"/>
          <w:sz w:val="19"/>
          <w:szCs w:val="19"/>
        </w:rPr>
        <w:t xml:space="preserve"> ntp authentication-key 1 md5 &lt;key&gt;      ! create key</w:t>
      </w:r>
    </w:p>
    <w:p>
      <w:pPr>
        <w:shd w:fill="2B2B2B" w:val="clear"/>
        <w:spacing w:after="0" w:before="0"/>
        <w:ind w:left="120" w:right="120"/>
      </w:pPr>
      <w:r>
        <w:rPr>
          <w:rFonts w:ascii="Consolas" w:cs="Consolas" w:eastAsia="Consolas" w:hAnsi="Consolas"/>
          <w:color w:val="F3C67A"/>
          <w:sz w:val="19"/>
          <w:szCs w:val="19"/>
        </w:rPr>
        <w:t xml:space="preserve"> ntp trusted-key 1                       ! trust the key</w:t>
      </w:r>
    </w:p>
    <w:p>
      <w:pPr>
        <w:shd w:fill="2B2B2B" w:val="clear"/>
        <w:spacing w:after="0" w:before="0"/>
        <w:ind w:left="120" w:right="120"/>
      </w:pPr>
      <w:r>
        <w:rPr>
          <w:rFonts w:ascii="Consolas" w:cs="Consolas" w:eastAsia="Consolas" w:hAnsi="Consolas"/>
          <w:color w:val="F3C67A"/>
          <w:sz w:val="19"/>
          <w:szCs w:val="19"/>
        </w:rPr>
        <w:t xml:space="preserve"> ntp server &lt;ip&gt; key 1                   ! use key for this server</w:t>
      </w:r>
    </w:p>
    <w:p>
      <w:pPr>
        <w:shd w:fill="2B2B2B" w:val="clear"/>
        <w:spacing w:after="0" w:before="0"/>
        <w:ind w:left="120" w:right="120"/>
      </w:pPr>
      <w:r>
        <w:rPr>
          <w:rFonts w:ascii="Consolas" w:cs="Consolas" w:eastAsia="Consolas" w:hAnsi="Consolas"/>
          <w:color w:val="F3C67A"/>
          <w:sz w:val="19"/>
          <w:szCs w:val="19"/>
        </w:rPr>
        <w:t xml:space="preserve"> ntp peer   &lt;ip&gt; key 1                   ! for peers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server (R1)</w:t>
      </w:r>
      <w:r>
        <w:rPr>
          <w:rFonts w:ascii="Calibri" w:cs="Calibri" w:eastAsia="Calibri" w:hAnsi="Calibri"/>
          <w:sz w:val="22"/>
          <w:szCs w:val="22"/>
        </w:rPr>
        <w:t xml:space="preserve"> needs only the first 3 commands.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Clients</w:t>
      </w:r>
      <w:r>
        <w:rPr>
          <w:rFonts w:ascii="Calibri" w:cs="Calibri" w:eastAsia="Calibri" w:hAnsi="Calibri"/>
          <w:sz w:val="22"/>
          <w:szCs w:val="22"/>
        </w:rPr>
        <w:t xml:space="preserve"> also need </w:t>
      </w:r>
      <w:r>
        <w:rPr>
          <w:rFonts w:ascii="Consolas" w:cs="Consolas" w:eastAsia="Consolas" w:hAnsi="Consolas"/>
          <w:color w:val="9C2C00"/>
          <w:sz w:val="20"/>
          <w:szCs w:val="20"/>
        </w:rPr>
        <w:t xml:space="preserve">ntp server ... key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933950" cy="2838450"/>
            <wp:effectExtent t="0" r="0" b="0" l="0"/>
            <wp:docPr id="1" name="s-026.jpg" descr="Authentication commands" title="Authentication comma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Authentication commands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933950" cy="2714625"/>
            <wp:effectExtent t="0" r="0" b="0" l="0"/>
            <wp:docPr id="1" name="s-027.jpg" descr="Authentication config on R1, R2, R3 (see correction in Doubts)" title="Authentication config on R1, R2, R3 (see correction in Doubt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Authentication config on R1, R2, R3 (see correction in Doubts)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Full command summary</w:t>
      </w:r>
    </w:p>
    <w:p>
      <w:pPr>
        <w:keepNext w:val="false"/>
        <w:spacing w:after="100" w:before="60"/>
        <w:jc w:val="center"/>
      </w:pPr>
      <w:r>
        <w:drawing>
          <wp:inline distT="0" distB="0" distL="0" distR="0">
            <wp:extent cx="4933950" cy="2381250"/>
            <wp:effectExtent t="0" r="0" b="0" l="0"/>
            <wp:docPr id="1" name="s-028.jpg" descr="s-028.jpg" title="s-0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2E75B6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🔥 Quick Revision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Accurate time = accurate logs = easier troubleshooting.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Clock = software, calendar = hardware. Sync with </w:t>
      </w:r>
      <w:r>
        <w:rPr>
          <w:rFonts w:ascii="Consolas" w:cs="Consolas" w:eastAsia="Consolas" w:hAnsi="Consolas"/>
          <w:color w:val="9C2C00"/>
          <w:sz w:val="20"/>
          <w:szCs w:val="20"/>
        </w:rPr>
        <w:t xml:space="preserve">clock update-calendar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9C2C00"/>
          <w:sz w:val="20"/>
          <w:szCs w:val="20"/>
        </w:rPr>
        <w:t xml:space="preserve">clock read-calendar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NTP: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UDP 123</w:t>
      </w:r>
      <w:r>
        <w:rPr>
          <w:rFonts w:ascii="Calibri" w:cs="Calibri" w:eastAsia="Calibri" w:hAnsi="Calibri"/>
          <w:sz w:val="22"/>
          <w:szCs w:val="22"/>
        </w:rPr>
        <w:t xml:space="preserve">, works 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UTC</w:t>
      </w:r>
      <w:r>
        <w:rPr>
          <w:rFonts w:ascii="Calibri" w:cs="Calibri" w:eastAsia="Calibri" w:hAnsi="Calibri"/>
          <w:sz w:val="22"/>
          <w:szCs w:val="22"/>
        </w:rPr>
        <w:t xml:space="preserve">, set timezone per device.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Stratum 0 = reference clock, 1 = primary,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max 15</w:t>
      </w:r>
      <w:r>
        <w:rPr>
          <w:rFonts w:ascii="Calibri" w:cs="Calibri" w:eastAsia="Calibri" w:hAnsi="Calibri"/>
          <w:sz w:val="22"/>
          <w:szCs w:val="22"/>
        </w:rPr>
        <w:t xml:space="preserve">. Lower is preferred.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9C2C00"/>
          <w:sz w:val="20"/>
          <w:szCs w:val="20"/>
        </w:rPr>
        <w:t xml:space="preserve">ntp server</w:t>
      </w:r>
      <w:r>
        <w:rPr>
          <w:rFonts w:ascii="Calibri" w:cs="Calibri" w:eastAsia="Calibri" w:hAnsi="Calibri"/>
          <w:sz w:val="22"/>
          <w:szCs w:val="22"/>
        </w:rPr>
        <w:t xml:space="preserve"> = client, </w:t>
      </w:r>
      <w:r>
        <w:rPr>
          <w:rFonts w:ascii="Consolas" w:cs="Consolas" w:eastAsia="Consolas" w:hAnsi="Consolas"/>
          <w:color w:val="9C2C00"/>
          <w:sz w:val="20"/>
          <w:szCs w:val="20"/>
        </w:rPr>
        <w:t xml:space="preserve">ntp peer</w:t>
      </w:r>
      <w:r>
        <w:rPr>
          <w:rFonts w:ascii="Calibri" w:cs="Calibri" w:eastAsia="Calibri" w:hAnsi="Calibri"/>
          <w:sz w:val="22"/>
          <w:szCs w:val="22"/>
        </w:rPr>
        <w:t xml:space="preserve"> = symmetric active, </w:t>
      </w:r>
      <w:r>
        <w:rPr>
          <w:rFonts w:ascii="Consolas" w:cs="Consolas" w:eastAsia="Consolas" w:hAnsi="Consolas"/>
          <w:color w:val="9C2C00"/>
          <w:sz w:val="20"/>
          <w:szCs w:val="20"/>
        </w:rPr>
        <w:t xml:space="preserve">ntp master</w:t>
      </w:r>
      <w:r>
        <w:rPr>
          <w:rFonts w:ascii="Calibri" w:cs="Calibri" w:eastAsia="Calibri" w:hAnsi="Calibri"/>
          <w:sz w:val="22"/>
          <w:szCs w:val="22"/>
        </w:rPr>
        <w:t xml:space="preserve"> = server (default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8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9C2C00"/>
          <w:sz w:val="20"/>
          <w:szCs w:val="20"/>
        </w:rPr>
        <w:t xml:space="preserve">*</w:t>
      </w:r>
      <w:r>
        <w:rPr>
          <w:rFonts w:ascii="Calibri" w:cs="Calibri" w:eastAsia="Calibri" w:hAnsi="Calibri"/>
          <w:sz w:val="22"/>
          <w:szCs w:val="22"/>
        </w:rPr>
        <w:t xml:space="preserve"> in </w:t>
      </w:r>
      <w:r>
        <w:rPr>
          <w:rFonts w:ascii="Consolas" w:cs="Consolas" w:eastAsia="Consolas" w:hAnsi="Consolas"/>
          <w:color w:val="9C2C00"/>
          <w:sz w:val="20"/>
          <w:szCs w:val="20"/>
        </w:rPr>
        <w:t xml:space="preserve">show ntp associations</w:t>
      </w:r>
      <w:r>
        <w:rPr>
          <w:rFonts w:ascii="Calibri" w:cs="Calibri" w:eastAsia="Calibri" w:hAnsi="Calibri"/>
          <w:sz w:val="22"/>
          <w:szCs w:val="22"/>
        </w:rPr>
        <w:t xml:space="preserve"> = chosen peer.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Authentication uses MD5 keys and is optional.</w:t>
      </w:r>
    </w:p>
    <w:p>
      <w:pPr>
        <w:pStyle w:val="Heading1"/>
        <w:pBdr>
          <w:bottom w:val="single" w:color="2E75B6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📝 Revision Comments &amp; Doubts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handwritten doubts were in the slides. These are the points to fix or watch.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Correction: typo in R3 authentication slide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The R3 block shows </w:t>
      </w:r>
      <w:r>
        <w:rPr>
          <w:rFonts w:ascii="Consolas" w:cs="Consolas" w:eastAsia="Consolas" w:hAnsi="Consolas"/>
          <w:color w:val="9C2C00"/>
          <w:sz w:val="20"/>
          <w:szCs w:val="20"/>
        </w:rPr>
        <w:t xml:space="preserve">R2(config)#ntp peer 10.0.23.1 key 1</w:t>
      </w:r>
      <w:r>
        <w:rPr>
          <w:rFonts w:ascii="Calibri" w:cs="Calibri" w:eastAsia="Calibri" w:hAnsi="Calibri"/>
          <w:sz w:val="22"/>
          <w:szCs w:val="22"/>
        </w:rPr>
        <w:t xml:space="preserve">. It should be </w:t>
      </w:r>
      <w:r>
        <w:rPr>
          <w:rFonts w:ascii="Consolas" w:cs="Consolas" w:eastAsia="Consolas" w:hAnsi="Consolas"/>
          <w:color w:val="9C2C00"/>
          <w:sz w:val="20"/>
          <w:szCs w:val="20"/>
        </w:rPr>
        <w:t xml:space="preserve">R3(config)#ntp peer 10.0.23.1 key 1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Remember: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Each router peers with the OTHER router's IP.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Doubt: Stratum 15 vs 16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15 is the highest usable stratum. Stratum 16 means unsynchronized.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Remember: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Max usable = 15.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Doubt: Why use ntp update-calendar?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NTP sets only the software clock. Without this command the calendar stays wrong and re-initializes the clock incorrectly after a reboot.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Remember: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NTP updates clock; update-calendar also updates hardware.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Note: MD5 is weak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MD5 is what CCNA covers, but it is considered weak in real networks. Authentication protects who you sync from, not the time data.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Remember: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Authentication = trusted source, not encryption.</w:t>
      </w:r>
    </w:p>
    <w:p>
      <w:pPr>
        <w:pStyle w:val="Heading1"/>
        <w:pBdr>
          <w:bottom w:val="single" w:color="2E75B6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🎯 Exam Points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6400"/>
      </w:tblGrid>
      <w:tr>
        <w:trPr>
          <w:tblHeader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NTP port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UDP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123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Default timezone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UTC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Default time source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Hardware calendar (</w:t>
            </w:r>
            <w:r>
              <w:rPr>
                <w:rFonts w:ascii="Consolas" w:cs="Consolas" w:eastAsia="Consolas" w:hAnsi="Consolas"/>
                <w:color w:val="9C2C00"/>
                <w:sz w:val="20"/>
                <w:szCs w:val="20"/>
              </w:rPr>
              <w:t xml:space="preserve">*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= not authoritative)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C00"/>
                <w:sz w:val="20"/>
                <w:szCs w:val="20"/>
              </w:rPr>
              <w:t xml:space="preserve">ntp master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default stratum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 stratum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Accuracy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~1 ms (LAN), ~50 ms (Internet)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Clock to calendar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C00"/>
                <w:sz w:val="20"/>
                <w:szCs w:val="20"/>
              </w:rPr>
              <w:t xml:space="preserve">clock update-calendar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Calendar to clock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9C2C00"/>
                <w:sz w:val="20"/>
                <w:szCs w:val="20"/>
              </w:rPr>
              <w:t xml:space="preserve">clock read-calendar</w:t>
            </w:r>
          </w:p>
        </w:tc>
      </w:tr>
      <w:t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Peer mode name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Symmetric active</w:t>
            </w:r>
          </w:p>
        </w:tc>
      </w:tr>
    </w:tbl>
    <w:p>
      <w:pPr>
        <w:spacing w:after="80"/>
      </w:pP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Common questions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Which command syncs the calendar to the clock? </w:t>
      </w:r>
      <w:r>
        <w:rPr>
          <w:rFonts w:ascii="Consolas" w:cs="Consolas" w:eastAsia="Consolas" w:hAnsi="Consolas"/>
          <w:color w:val="9C2C00"/>
          <w:sz w:val="20"/>
          <w:szCs w:val="20"/>
        </w:rPr>
        <w:t xml:space="preserve">clock update-calendar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What is stratum? Distance from the reference clock.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Which NTP server is preferred? The lowest stratum.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Which command is NOT needed on the NTP server for authentication? </w:t>
      </w:r>
      <w:r>
        <w:rPr>
          <w:rFonts w:ascii="Consolas" w:cs="Consolas" w:eastAsia="Consolas" w:hAnsi="Consolas"/>
          <w:color w:val="9C2C00"/>
          <w:sz w:val="20"/>
          <w:szCs w:val="20"/>
        </w:rPr>
        <w:t xml:space="preserve">ntp server ... key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Why does NTP need a timezone configured? NTP only carries UTC.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All commands</w:t>
      </w:r>
    </w:p>
    <w:p>
      <w:pPr>
        <w:shd w:fill="2B2B2B" w:val="clear"/>
        <w:spacing w:after="0" w:before="0"/>
        <w:ind w:left="120" w:right="120"/>
      </w:pPr>
      <w:r>
        <w:rPr>
          <w:rFonts w:ascii="Consolas" w:cs="Consolas" w:eastAsia="Consolas" w:hAnsi="Consolas"/>
          <w:color w:val="F3C67A"/>
          <w:sz w:val="19"/>
          <w:szCs w:val="19"/>
        </w:rPr>
        <w:t xml:space="preserve"> clock set | calendar set | clock timezone | clock summer-time recurring</w:t>
      </w:r>
    </w:p>
    <w:p>
      <w:pPr>
        <w:shd w:fill="2B2B2B" w:val="clear"/>
        <w:spacing w:after="0" w:before="0"/>
        <w:ind w:left="120" w:right="120"/>
      </w:pPr>
      <w:r>
        <w:rPr>
          <w:rFonts w:ascii="Consolas" w:cs="Consolas" w:eastAsia="Consolas" w:hAnsi="Consolas"/>
          <w:color w:val="F3C67A"/>
          <w:sz w:val="19"/>
          <w:szCs w:val="19"/>
        </w:rPr>
        <w:t xml:space="preserve"> clock update-calendar | clock read-calendar</w:t>
      </w:r>
    </w:p>
    <w:p>
      <w:pPr>
        <w:shd w:fill="2B2B2B" w:val="clear"/>
        <w:spacing w:after="0" w:before="0"/>
        <w:ind w:left="120" w:right="120"/>
      </w:pPr>
      <w:r>
        <w:rPr>
          <w:rFonts w:ascii="Consolas" w:cs="Consolas" w:eastAsia="Consolas" w:hAnsi="Consolas"/>
          <w:color w:val="F3C67A"/>
          <w:sz w:val="19"/>
          <w:szCs w:val="19"/>
        </w:rPr>
        <w:t xml:space="preserve"> ntp server | ntp peer | ntp master | ntp source | ntp update-calendar</w:t>
      </w:r>
    </w:p>
    <w:p>
      <w:pPr>
        <w:shd w:fill="2B2B2B" w:val="clear"/>
        <w:spacing w:after="0" w:before="0"/>
        <w:ind w:left="120" w:right="120"/>
      </w:pPr>
      <w:r>
        <w:rPr>
          <w:rFonts w:ascii="Consolas" w:cs="Consolas" w:eastAsia="Consolas" w:hAnsi="Consolas"/>
          <w:color w:val="F3C67A"/>
          <w:sz w:val="19"/>
          <w:szCs w:val="19"/>
        </w:rPr>
        <w:t xml:space="preserve"> ntp authenticate | ntp authentication-key | ntp trusted-key</w:t>
      </w:r>
    </w:p>
    <w:p>
      <w:pPr>
        <w:shd w:fill="2B2B2B" w:val="clear"/>
        <w:spacing w:after="0" w:before="0"/>
        <w:ind w:left="120" w:right="120"/>
      </w:pPr>
      <w:r>
        <w:rPr>
          <w:rFonts w:ascii="Consolas" w:cs="Consolas" w:eastAsia="Consolas" w:hAnsi="Consolas"/>
          <w:color w:val="F3C67A"/>
          <w:sz w:val="19"/>
          <w:szCs w:val="19"/>
        </w:rPr>
        <w:t xml:space="preserve"> show clock [detail] | show calendar | show ntp associations | show ntp status</w:t>
      </w:r>
    </w:p>
    <w:p>
      <w:pPr>
        <w:spacing w:after="80"/>
      </w:pPr>
    </w:p>
    <w:sectPr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NTP Revision Notes  |  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a27d4f0db393d01e492342170c6e4af2f600a8d.jpg"/><Relationship Id="rId9" Type="http://schemas.openxmlformats.org/officeDocument/2006/relationships/image" Target="media/55152e81a312e783ee0e0d30a53d61f64a9ad958.jpg"/><Relationship Id="rId10" Type="http://schemas.openxmlformats.org/officeDocument/2006/relationships/image" Target="media/313575af9f3eaea8f7d32468f30ca8909c5e6b02.jpg"/><Relationship Id="rId11" Type="http://schemas.openxmlformats.org/officeDocument/2006/relationships/image" Target="media/cf8399e671f46a23c44003d6a0261312ad3b469a.jpg"/><Relationship Id="rId12" Type="http://schemas.openxmlformats.org/officeDocument/2006/relationships/image" Target="media/824bf8376740a9e19ea715cee287a313bf25eed9.jpg"/><Relationship Id="rId13" Type="http://schemas.openxmlformats.org/officeDocument/2006/relationships/image" Target="media/7277499c7662fc04e9e36a9f672db75d1641726c.jpg"/><Relationship Id="rId14" Type="http://schemas.openxmlformats.org/officeDocument/2006/relationships/image" Target="media/61c4dfcc2ed83e0edb4b18468c3dbc91e4828bc7.jpg"/><Relationship Id="rId15" Type="http://schemas.openxmlformats.org/officeDocument/2006/relationships/image" Target="media/6183a51b9d0de1472213d6416ece4d4145a34175.jpg"/><Relationship Id="rId16" Type="http://schemas.openxmlformats.org/officeDocument/2006/relationships/image" Target="media/0e7c8bf20005a034688ee6e50b4f7c0137e3d637.jpg"/><Relationship Id="rId17" Type="http://schemas.openxmlformats.org/officeDocument/2006/relationships/image" Target="media/a1b5b64a5d763ae1cbb9d4ad560d1a0c56c2ea9b.jpg"/><Relationship Id="rId18" Type="http://schemas.openxmlformats.org/officeDocument/2006/relationships/image" Target="media/b000ff4eed4dee97ddb190a9cdf65294a450c0ad.jpg"/><Relationship Id="rId19" Type="http://schemas.openxmlformats.org/officeDocument/2006/relationships/image" Target="media/ca3b523026d9835279e4afda56717111b5917285.jpg"/><Relationship Id="rId20" Type="http://schemas.openxmlformats.org/officeDocument/2006/relationships/image" Target="media/d33aefbec7d6f0d8c7440607c5bd186ec1bfb615.jpg"/><Relationship Id="rId21" Type="http://schemas.openxmlformats.org/officeDocument/2006/relationships/image" Target="media/4e874ea499e7079110f04ae55671d500492fa239.jpg"/><Relationship Id="rId22" Type="http://schemas.openxmlformats.org/officeDocument/2006/relationships/image" Target="media/f078e580e6e4314a7cdbcc6c1f4754df23bb7047.jpg"/><Relationship Id="rId23" Type="http://schemas.openxmlformats.org/officeDocument/2006/relationships/image" Target="media/43e761f5969888aab867d88d764eede1f7f6b053.jpg"/><Relationship Id="rId24" Type="http://schemas.openxmlformats.org/officeDocument/2006/relationships/image" Target="media/76f0221d7210b55b2413643d884914807c6f0d2d.jpg"/><Relationship Id="rId25" Type="http://schemas.openxmlformats.org/officeDocument/2006/relationships/image" Target="media/3eae8ad341ba1f2254397852a4e8255a462a3136.jpg"/><Relationship Id="rId26" Type="http://schemas.openxmlformats.org/officeDocument/2006/relationships/image" Target="media/dff5d0acf6011ebda460efcfde84e48fdbc40b41.jpg"/><Relationship Id="rId27" Type="http://schemas.openxmlformats.org/officeDocument/2006/relationships/image" Target="media/64d002b4c92fe69bf055ac5faa89a15578c11bf7.jpg"/><Relationship Id="rId28" Type="http://schemas.openxmlformats.org/officeDocument/2006/relationships/image" Target="media/589d97b477669ebc925b0966ee77dcddaec413fb.jpg"/><Relationship Id="rId29" Type="http://schemas.openxmlformats.org/officeDocument/2006/relationships/image" Target="media/383c70d0c484876ae7aea238981b3c93b06abc0f.jpg"/><Relationship Id="rId30" Type="http://schemas.openxmlformats.org/officeDocument/2006/relationships/image" Target="media/22e31de49fc445459d7b238e350cbb459f883a25.jpg"/><Relationship Id="rId31" Type="http://schemas.openxmlformats.org/officeDocument/2006/relationships/image" Target="media/d94fae69fba5d0890da2d655bb946995346281d2.jpg"/><Relationship Id="rId32" Type="http://schemas.openxmlformats.org/officeDocument/2006/relationships/image" Target="media/c66f8decbc0f19325620b6bc51c0a03c256e5fc3.jpg"/><Relationship Id="rId33" Type="http://schemas.openxmlformats.org/officeDocument/2006/relationships/image" Target="media/e34f4b39ea84e2e2d148fcb80d33686f548392cb.jpg"/><Relationship Id="rId34" Type="http://schemas.openxmlformats.org/officeDocument/2006/relationships/image" Target="media/c9bdf77bf019c16d1029cc24ee67558da112ceaf.jpg"/><Relationship Id="rId35" Type="http://schemas.openxmlformats.org/officeDocument/2006/relationships/image" Target="media/1d4dedd46628674a6259f1a84df4d33d8351b5e4.jpg"/><Relationship Id="rId36" Type="http://schemas.openxmlformats.org/officeDocument/2006/relationships/image" Target="media/015a3106d684ec75b33d3bbd3b3a245ec9dd1bfd.jpg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2026-09-29T12:33:12.355Z</dcterms:created>
  <dcterms:modified xsi:type="dcterms:W3CDTF">2026-09-29T12:33:12.356Z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