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B3D4" w14:textId="77777777" w:rsidR="00AE033A" w:rsidRDefault="00AE03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38FAE2C" w14:textId="77777777" w:rsidR="00AE033A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7A19A5DF" w14:textId="77777777" w:rsidR="00AE033A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44FD5EB0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47265762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24F33574" w14:textId="648FD395" w:rsidR="00AE033A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22250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7639</w:t>
      </w:r>
    </w:p>
    <w:p w14:paraId="2156575E" w14:textId="77777777" w:rsidR="00AE033A" w:rsidRDefault="00AE033A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08627BC8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453357D6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5DBD7EB6" w14:textId="41CDCF15" w:rsidR="00AE033A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8FD5C29">
          <v:shape id="_x0000_i103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</w:p>
    <w:p w14:paraId="49B30161" w14:textId="77777777" w:rsidR="00AE033A" w:rsidRDefault="00AE033A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348CA57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4A875F38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</w:t>
      </w:r>
      <w:proofErr w:type="gramStart"/>
      <w:r>
        <w:rPr>
          <w:rFonts w:ascii="Arial" w:eastAsia="Arial" w:hAnsi="Arial" w:cs="Arial"/>
          <w:sz w:val="20"/>
          <w:szCs w:val="20"/>
        </w:rPr>
        <w:t>рассчитать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465CCBAC" w14:textId="23E3F9B8" w:rsidR="00AE033A" w:rsidRPr="00E65532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kk-KZ"/>
        </w:rPr>
      </w:pPr>
      <w:r>
        <w:rPr>
          <w:rFonts w:ascii="Arial" w:eastAsia="Arial" w:hAnsi="Arial" w:cs="Arial"/>
          <w:sz w:val="20"/>
          <w:szCs w:val="20"/>
        </w:rPr>
        <w:pict w14:anchorId="0759DE55">
          <v:shape id="_x0000_i103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</w:p>
    <w:p w14:paraId="70FE67A3" w14:textId="77777777" w:rsidR="00AE033A" w:rsidRDefault="00AE033A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ADAD677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86295FA" w14:textId="77777777" w:rsidR="00AE033A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6777C37F" wp14:editId="7893BA79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2096AD" w14:textId="0DFE9D05" w:rsidR="00AE033A" w:rsidRPr="00E65532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kk-KZ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Ваш ответ:</w:t>
      </w:r>
      <w:r w:rsidR="00E65532"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 Синий продукт </w:t>
      </w:r>
      <w:r w:rsidR="00E65532" w:rsidRPr="00E65532">
        <w:rPr>
          <w:rFonts w:ascii="Arial" w:eastAsia="Arial" w:hAnsi="Arial" w:cs="Arial"/>
          <w:color w:val="FF0000"/>
          <w:sz w:val="24"/>
          <w:szCs w:val="24"/>
        </w:rPr>
        <w:t>удерживает пользователей значительно лучше, чем красный</w:t>
      </w:r>
      <w:r w:rsidR="00E65532">
        <w:rPr>
          <w:rFonts w:ascii="Arial" w:eastAsia="Arial" w:hAnsi="Arial" w:cs="Arial"/>
          <w:color w:val="FF0000"/>
          <w:sz w:val="24"/>
          <w:szCs w:val="24"/>
          <w:lang w:val="kk-KZ"/>
        </w:rPr>
        <w:t>. Со второго до седьмого дня синий продукт плавно держит планку на уровне 40 процентов, в то время как красный продукт со второго дня на пятый день теряет клиентов с каждым днем и лишается всех клиентов уже к пятому дню</w:t>
      </w:r>
    </w:p>
    <w:p w14:paraId="6241322D" w14:textId="77777777" w:rsidR="00AE033A" w:rsidRDefault="00AE033A"/>
    <w:p w14:paraId="7A2EE58D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74294011" w14:textId="77777777" w:rsidR="00AE033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6D8BB11A" w14:textId="72AE8B1F" w:rsidR="00AE033A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99D2C49">
          <v:shape id="_x0000_i103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46,3%</w:t>
      </w:r>
    </w:p>
    <w:p w14:paraId="23162610" w14:textId="77777777" w:rsidR="00AE033A" w:rsidRDefault="00AE033A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23BEF1C8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6F4E4172" w14:textId="1B13F9BB" w:rsidR="00AE033A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95A7E11">
          <v:shape id="_x0000_i104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14:paraId="2831B0AC" w14:textId="77777777" w:rsidR="00AE033A" w:rsidRDefault="00AE033A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5536C83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C768FA4" w14:textId="77777777" w:rsidR="00AE033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),  Критики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2B716D4E" w14:textId="4A165697" w:rsidR="00AE033A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666A01AB">
          <v:shape id="_x0000_i104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397B244D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442C6514" w14:textId="77777777" w:rsidR="00AE033A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en-US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02F308BC" w14:textId="77777777" w:rsidR="00270F84" w:rsidRPr="00270F84" w:rsidRDefault="00270F84" w:rsidP="00270F84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en-US"/>
        </w:rPr>
      </w:pPr>
      <w:r w:rsidRPr="00270F84">
        <w:rPr>
          <w:rFonts w:ascii="Arial" w:eastAsia="Arial" w:hAnsi="Arial" w:cs="Arial"/>
          <w:color w:val="FF0000"/>
          <w:sz w:val="24"/>
          <w:szCs w:val="24"/>
          <w:lang w:val="en-US"/>
        </w:rPr>
        <w:t>Experiment 1: p-value = 0.688784211779017</w:t>
      </w:r>
    </w:p>
    <w:p w14:paraId="40A2B63D" w14:textId="77777777" w:rsidR="00270F84" w:rsidRPr="00270F84" w:rsidRDefault="00270F84" w:rsidP="00270F84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en-US"/>
        </w:rPr>
      </w:pPr>
      <w:r w:rsidRPr="00270F84">
        <w:rPr>
          <w:rFonts w:ascii="Arial" w:eastAsia="Arial" w:hAnsi="Arial" w:cs="Arial"/>
          <w:color w:val="FF0000"/>
          <w:sz w:val="24"/>
          <w:szCs w:val="24"/>
          <w:lang w:val="en-US"/>
        </w:rPr>
        <w:t>Experiment 2: p-value = 0.0009915972237576193</w:t>
      </w:r>
    </w:p>
    <w:p w14:paraId="3D3626DE" w14:textId="77777777" w:rsidR="00270F84" w:rsidRPr="00270F84" w:rsidRDefault="00270F84" w:rsidP="00270F84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proofErr w:type="spellStart"/>
      <w:r w:rsidRPr="00270F84">
        <w:rPr>
          <w:rFonts w:ascii="Arial" w:eastAsia="Arial" w:hAnsi="Arial" w:cs="Arial"/>
          <w:color w:val="FF0000"/>
          <w:sz w:val="24"/>
          <w:szCs w:val="24"/>
        </w:rPr>
        <w:t>Experiment</w:t>
      </w:r>
      <w:proofErr w:type="spellEnd"/>
      <w:r w:rsidRPr="00270F84">
        <w:rPr>
          <w:rFonts w:ascii="Arial" w:eastAsia="Arial" w:hAnsi="Arial" w:cs="Arial"/>
          <w:color w:val="FF0000"/>
          <w:sz w:val="24"/>
          <w:szCs w:val="24"/>
        </w:rPr>
        <w:t xml:space="preserve"> 3: p-</w:t>
      </w:r>
      <w:proofErr w:type="spellStart"/>
      <w:r w:rsidRPr="00270F84">
        <w:rPr>
          <w:rFonts w:ascii="Arial" w:eastAsia="Arial" w:hAnsi="Arial" w:cs="Arial"/>
          <w:color w:val="FF0000"/>
          <w:sz w:val="24"/>
          <w:szCs w:val="24"/>
        </w:rPr>
        <w:t>value</w:t>
      </w:r>
      <w:proofErr w:type="spellEnd"/>
      <w:r w:rsidRPr="00270F84">
        <w:rPr>
          <w:rFonts w:ascii="Arial" w:eastAsia="Arial" w:hAnsi="Arial" w:cs="Arial"/>
          <w:color w:val="FF0000"/>
          <w:sz w:val="24"/>
          <w:szCs w:val="24"/>
        </w:rPr>
        <w:t xml:space="preserve"> = 0.06174290011218765</w:t>
      </w:r>
    </w:p>
    <w:p w14:paraId="6B4BFFB7" w14:textId="3F667669" w:rsidR="00270F84" w:rsidRPr="00270F84" w:rsidRDefault="00270F84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en-US"/>
        </w:rPr>
      </w:pPr>
      <w:r w:rsidRPr="00270F84">
        <w:rPr>
          <w:rFonts w:ascii="Arial" w:eastAsia="Arial" w:hAnsi="Arial" w:cs="Arial"/>
          <w:color w:val="FF0000"/>
          <w:sz w:val="24"/>
          <w:szCs w:val="24"/>
        </w:rPr>
        <w:t xml:space="preserve">Из трёх проведённых </w:t>
      </w:r>
      <w:r>
        <w:rPr>
          <w:rFonts w:ascii="Arial" w:eastAsia="Arial" w:hAnsi="Arial" w:cs="Arial"/>
          <w:color w:val="FF0000"/>
          <w:sz w:val="24"/>
          <w:szCs w:val="24"/>
          <w:lang w:val="kk-KZ"/>
        </w:rPr>
        <w:t>АБ</w:t>
      </w:r>
      <w:r w:rsidRPr="00270F84">
        <w:rPr>
          <w:rFonts w:ascii="Arial" w:eastAsia="Arial" w:hAnsi="Arial" w:cs="Arial"/>
          <w:color w:val="FF0000"/>
          <w:sz w:val="24"/>
          <w:szCs w:val="24"/>
        </w:rPr>
        <w:t xml:space="preserve"> тестов только эксперимент 2 показал статистически значимое влияние на ARPU. Эксперименты 1 и 3 не выявили значимых различий, поэтому изменения по ним не рекомендуется внедрять. </w:t>
      </w:r>
    </w:p>
    <w:p w14:paraId="762E9890" w14:textId="77777777" w:rsidR="00AE033A" w:rsidRDefault="00AE033A"/>
    <w:p w14:paraId="749FC685" w14:textId="77777777" w:rsidR="00AE033A" w:rsidRDefault="00AE033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308FC00C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15C75D36" w14:textId="2F3CD6A3" w:rsidR="00AE033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A2D60A0">
          <v:shape id="_x0000_i105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>
        <w:rPr>
          <w:rFonts w:ascii="Arial" w:eastAsia="Arial" w:hAnsi="Arial" w:cs="Arial"/>
          <w:sz w:val="20"/>
          <w:szCs w:val="20"/>
        </w:rPr>
        <w:br/>
      </w:r>
    </w:p>
    <w:p w14:paraId="1C4F93B9" w14:textId="77777777" w:rsidR="00AE033A" w:rsidRDefault="00AE033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3E2CF0A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1F2D7A44" w14:textId="2AA0BEDD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3F43F519">
          <v:shape id="_x0000_i105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</w:t>
      </w:r>
    </w:p>
    <w:p w14:paraId="2EB84F0E" w14:textId="77777777" w:rsidR="00AE033A" w:rsidRDefault="00AE033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FBDA972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40FC3DE4" w14:textId="73FB476F" w:rsidR="00AE033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4FFB900">
          <v:shape id="_x0000_i1061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br/>
      </w:r>
    </w:p>
    <w:p w14:paraId="27DF3AA2" w14:textId="77777777" w:rsidR="00AE033A" w:rsidRDefault="00AE033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9D9146C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57F13638" w14:textId="6CC484EA" w:rsidR="00AE033A" w:rsidRPr="00F55D7E" w:rsidRDefault="00AE03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5BB9EB04" w14:textId="3F72B22C" w:rsidR="00AE033A" w:rsidRPr="00F55D7E" w:rsidRDefault="00AE03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0679EF25" w14:textId="77777777" w:rsidR="00AE033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7C11B92">
          <v:shape id="_x0000_i1065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64B744D" wp14:editId="67B973A7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80721" w14:textId="63440F21" w:rsidR="00AE033A" w:rsidRPr="00F55D7E" w:rsidRDefault="00AE03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109648AB" w14:textId="77777777" w:rsidR="00AE033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706E8D21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5C290FFD" w14:textId="77777777" w:rsidR="00AE033A" w:rsidRDefault="00AE033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7C17D09" w14:textId="371291DF" w:rsidR="00AE033A" w:rsidRPr="00440095" w:rsidRDefault="00AE033A">
      <w:pPr>
        <w:spacing w:after="0" w:line="240" w:lineRule="auto"/>
        <w:rPr>
          <w:rFonts w:ascii="Arial" w:eastAsia="Arial" w:hAnsi="Arial" w:cs="Arial"/>
          <w:sz w:val="24"/>
          <w:szCs w:val="24"/>
          <w:lang w:val="kk-KZ"/>
        </w:rPr>
      </w:pPr>
    </w:p>
    <w:p w14:paraId="0E7E0E55" w14:textId="0104A352" w:rsidR="00AE033A" w:rsidRPr="00440095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598CD27">
          <v:shape id="_x0000_i1068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20336A0" wp14:editId="50534981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897F7" w14:textId="77777777" w:rsidR="00AE033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FEAA457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07AF6DA2" w14:textId="77777777" w:rsidR="00AE033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908196A">
          <v:shape id="_x0000_i1071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6C3D71F" wp14:editId="22206B0C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D9306" w14:textId="2FB58E16" w:rsidR="00AE033A" w:rsidRPr="00440095" w:rsidRDefault="00AE03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53CE4FB4" w14:textId="77777777" w:rsidR="00AE033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8A24033">
          <v:shape id="_x0000_i1073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38595D5" wp14:editId="56D1D3C9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4966A" w14:textId="46B12EA3" w:rsidR="00AE033A" w:rsidRPr="00440095" w:rsidRDefault="00AE03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729B3B2B" w14:textId="77777777" w:rsidR="00AE033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839D895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40703971" w14:textId="77777777" w:rsidR="00AE033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28AEBDE">
          <v:shape id="_x0000_i107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9262402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17401EC5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1E92E55" w14:textId="6E8FDBBA" w:rsidR="00AE033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A7F1262">
          <v:shape id="_x0000_i107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t-тест</w:t>
      </w:r>
    </w:p>
    <w:p w14:paraId="39A32049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421A6D35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22FB2F4" w14:textId="77777777" w:rsidR="00AE033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6F2F78C">
          <v:shape id="_x0000_i108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5BA1EA9F" w14:textId="77777777" w:rsidR="00AE033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6DB2B119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7B40F607" w14:textId="77777777" w:rsidR="00AE033A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062B64C1" w14:textId="77777777" w:rsidR="00AE033A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Вариант B (тестовая группа) — 100 001 055 посетителей, 1099 платежей.</w:t>
      </w:r>
    </w:p>
    <w:p w14:paraId="49C4FD7B" w14:textId="77777777" w:rsidR="00AE033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253D2875" w14:textId="77777777" w:rsidR="00AE033A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kk-KZ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3645E300" w14:textId="73BACF9F" w:rsidR="00AE033A" w:rsidRPr="00440095" w:rsidRDefault="00A42FA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kk-KZ"/>
        </w:rPr>
      </w:pPr>
      <w:r w:rsidRPr="00A42FA0">
        <w:rPr>
          <w:rFonts w:ascii="Arial" w:eastAsia="Arial" w:hAnsi="Arial" w:cs="Arial"/>
          <w:color w:val="FF0000"/>
          <w:sz w:val="24"/>
          <w:szCs w:val="24"/>
        </w:rPr>
        <w:t xml:space="preserve">В варианте B </w:t>
      </w:r>
      <w:r>
        <w:rPr>
          <w:rFonts w:ascii="Arial" w:eastAsia="Arial" w:hAnsi="Arial" w:cs="Arial"/>
          <w:color w:val="FF0000"/>
          <w:sz w:val="24"/>
          <w:szCs w:val="24"/>
        </w:rPr>
        <w:t>-</w:t>
      </w:r>
      <w:r w:rsidRPr="00A42FA0">
        <w:rPr>
          <w:rFonts w:ascii="Arial" w:eastAsia="Arial" w:hAnsi="Arial" w:cs="Arial"/>
          <w:color w:val="FF0000"/>
          <w:sz w:val="24"/>
          <w:szCs w:val="24"/>
        </w:rPr>
        <w:t>0.00110% конверсия выше, чем в A</w:t>
      </w:r>
      <w:r w:rsidRPr="00A42FA0"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– </w:t>
      </w:r>
      <w:r w:rsidRPr="00A42FA0">
        <w:rPr>
          <w:rFonts w:ascii="Arial" w:eastAsia="Arial" w:hAnsi="Arial" w:cs="Arial"/>
          <w:color w:val="FF0000"/>
          <w:sz w:val="24"/>
          <w:szCs w:val="24"/>
        </w:rPr>
        <w:t>0.00100%. Разница небольшая, но в тестовой группе результат лучше, поэтому вариант B можно рекомендовать к внедрению, при условии дополнительной проверки статистической значимости.</w:t>
      </w:r>
    </w:p>
    <w:sectPr w:rsidR="00AE033A" w:rsidRPr="0044009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0A1CE7D-18F3-4E00-B65F-0B23DD854CE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F1B822F9-FED3-4B21-9406-6DBEE4F1BA83}"/>
    <w:embedBold r:id="rId3" w:fontKey="{12810098-6C4E-4CCF-A5E6-9F6D455862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9B75F7BE-4535-4F40-9297-DF61034EAE98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A6BF6047-F150-49AA-9E8C-2CB3B11E85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25BB3"/>
    <w:multiLevelType w:val="multilevel"/>
    <w:tmpl w:val="46FA67A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84104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33A"/>
    <w:rsid w:val="00270F84"/>
    <w:rsid w:val="00440095"/>
    <w:rsid w:val="009A068C"/>
    <w:rsid w:val="00A42FA0"/>
    <w:rsid w:val="00AE033A"/>
    <w:rsid w:val="00BB785E"/>
    <w:rsid w:val="00BC0F16"/>
    <w:rsid w:val="00E65532"/>
    <w:rsid w:val="00F5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37AB7"/>
  <w15:docId w15:val="{80E48D80-B89B-448D-A092-9FB44CE11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DARIGAbaszhanova02@outlook.com</cp:lastModifiedBy>
  <cp:revision>3</cp:revision>
  <dcterms:created xsi:type="dcterms:W3CDTF">2024-09-05T08:54:00Z</dcterms:created>
  <dcterms:modified xsi:type="dcterms:W3CDTF">2026-05-03T13:46:00Z</dcterms:modified>
</cp:coreProperties>
</file>