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“Nitish’s phone” = Moto G4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“Saurabh’s phone” = LG Nexus 4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contextualSpacing w:val="0"/>
        <w:rPr/>
      </w:pPr>
      <w:commentRangeStart w:id="0"/>
      <w:r w:rsidDel="00000000" w:rsidR="00000000" w:rsidRPr="00000000">
        <w:rPr>
          <w:rtl w:val="0"/>
        </w:rPr>
        <w:t xml:space="preserve">TRIP STARTED AT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: the Clark Road entrance of the NASA Ames research centre.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Location coordinates are (37.4099654,-122.0629763,21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TRIP ENDED AT: Moffett and Middlefield Bus stop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Location coordinates are (37.4001456,-122.0751548,18)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Sensor Delay = Game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Sensors Used: Accelerometer, Linear Acceleration sensor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The bus stopped twice and these stops occurred between 0:50 and 1:20. The exact times are approximately 0:57 and 1:14 respectively.</w:t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Nitish Balachandran" w:id="0" w:date="2018-03-06T22:16:02Z"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Bus was already in motion when the timer was started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