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5 REPORT</w:t>
        <w:br/>
      </w:r>
      <w:r>
        <w:rPr>
          <w:sz w:val="34"/>
        </w:rPr>
        <w:t>Deep Learning Application in Data Science</w:t>
      </w:r>
    </w:p>
    <w:p>
      <w:pPr>
        <w:jc w:val="center"/>
      </w:pPr>
      <w:r>
        <w:rPr>
          <w:b/>
        </w:rPr>
        <w:t>Neural Network Based Laptop Price Prediction</w:t>
      </w:r>
    </w:p>
    <w:p>
      <w:pPr>
        <w:jc w:val="center"/>
      </w:pPr>
      <w:r>
        <w:t>Using TensorFlow / Keras and the cleaned laptop dataset</w:t>
      </w:r>
    </w:p>
    <w:p>
      <w:r>
        <w:br w:type="page"/>
      </w:r>
    </w:p>
    <w:p>
      <w:pPr>
        <w:pStyle w:val="Heading1"/>
      </w:pPr>
      <w:r>
        <w:t>1. Executive Summary</w:t>
      </w:r>
    </w:p>
    <w:p>
      <w:r>
        <w:t>Week 5 extends the supervised-learning work completed in Week 4 by applying a neural network to the laptop price prediction problem. The task is formulated as regression because Price is a continuous numerical target. A feed-forward Artificial Neural Network (ANN), implemented with TensorFlow/Keras, is used for structured tabular data. The workflow covers data loading, feature engineering, preprocessing, train-validation-test splitting, architecture design, compilation, training, early stopping, evaluation and diagnostic visualization. The report gives particular attention to the coding process and explains the reason for each major design choice.</w:t>
      </w:r>
    </w:p>
    <w:p>
      <w:pPr>
        <w:pStyle w:val="Heading1"/>
      </w:pPr>
      <w:r>
        <w:t>2. Problem Statement</w:t>
      </w:r>
    </w:p>
    <w:p>
      <w:r>
        <w:t>The objective is to predict the price of a laptop from specifications such as RAM, processor speed, display dimensions, physical weight, company, laptop type, CPU brand, GPU brand and operating system. The input consists of numerical and categorical features and the output is one continuous value representing estimated price. This is supervised regression because the training examples contain known prices.</w:t>
      </w:r>
    </w:p>
    <w:p>
      <w:pPr>
        <w:pStyle w:val="Heading1"/>
      </w:pPr>
      <w:r>
        <w:t>3. Dataset and Project Continuity</w:t>
      </w:r>
    </w:p>
    <w:p>
      <w:r>
        <w:t>The cleaned laptop dataset used in Weeks 1–4 is continued in Week 5. Week 1 addressed data acquisition and cleaning, Week 2 performed exploratory analysis and visualization, Week 3 investigated clustering, and Week 4 implemented conventional supervised regression. Week 5 now investigates whether a neural network can learn useful non-linear relationships for the same prediction objective.</w:t>
      </w:r>
    </w:p>
    <w:p>
      <w:r>
        <w:t>Using the same dataset creates a consistent project progression and makes the deep-learning experiment easier to compare with the earlier machine-learning work.</w:t>
      </w:r>
    </w:p>
    <w:p>
      <w:pPr>
        <w:pStyle w:val="Heading1"/>
      </w:pPr>
      <w:r>
        <w:t>4. Python Libraries</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import pandas as pd</w:t>
              <w:br/>
              <w:t>import numpy as np</w:t>
              <w:br/>
              <w:t>import matplotlib.pyplot as plt</w:t>
              <w:br/>
              <w:br/>
              <w:t>from sklearn.model_selection import train_test_split</w:t>
              <w:br/>
              <w:t>from sklearn.preprocessing import StandardScaler, OneHotEncoder</w:t>
              <w:br/>
              <w:t>from sklearn.compose import ColumnTransformer</w:t>
              <w:br/>
              <w:t>from sklearn.impute import SimpleImputer</w:t>
              <w:br/>
              <w:t>from sklearn.pipeline import Pipeline</w:t>
              <w:br/>
              <w:t>from sklearn.metrics import mean_absolute_error</w:t>
              <w:br/>
              <w:t>from sklearn.metrics import mean_squared_error, r2_score</w:t>
              <w:br/>
              <w:br/>
              <w:t>import tensorflow as tf</w:t>
              <w:br/>
              <w:t>from tensorflow import keras</w:t>
              <w:br/>
              <w:t>from tensorflow.keras import layers</w:t>
            </w:r>
          </w:p>
        </w:tc>
      </w:tr>
    </w:tbl>
    <w:p/>
    <w:p>
      <w:r>
        <w:t>Pandas and NumPy manage the dataset and calculations. Scikit-learn handles reproducible preprocessing and evaluation. TensorFlow/Keras provides the neural-network implementation.</w:t>
      </w:r>
    </w:p>
    <w:p>
      <w:pPr>
        <w:pStyle w:val="Heading1"/>
      </w:pPr>
      <w:r>
        <w:t>5. Load and Inspect Data</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df = pd.read_csv(</w:t>
              <w:br/>
              <w:t xml:space="preserve">    "../data/cleaned/laptop_cleaned_week1.csv"</w:t>
              <w:br/>
              <w:t>)</w:t>
              <w:br/>
              <w:br/>
              <w:t>print("Shape:", df.shape)</w:t>
              <w:br/>
              <w:t>print(df.head())</w:t>
              <w:br/>
              <w:t>print(df.info())</w:t>
              <w:br/>
              <w:t>print(df.isna().sum())</w:t>
            </w:r>
          </w:p>
        </w:tc>
      </w:tr>
    </w:tbl>
    <w:p/>
    <w:p>
      <w:r>
        <w:t>The inspection verifies the dataset structure, data types, target availability and remaining missing values before model development.</w:t>
      </w:r>
    </w:p>
    <w:p>
      <w:pPr>
        <w:pStyle w:val="Heading1"/>
      </w:pPr>
      <w:r>
        <w:t>6. Feature Engineering</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df["Screen_Resolution"] = (</w:t>
              <w:br/>
              <w:t xml:space="preserve">    df["ScreenWidth_px"] *</w:t>
              <w:br/>
              <w:t xml:space="preserve">    df["ScreenHeight_px"]</w:t>
              <w:br/>
              <w:t>)</w:t>
              <w:br/>
              <w:br/>
              <w:t>df["PPI"] = (</w:t>
              <w:br/>
              <w:t xml:space="preserve">    np.sqrt(</w:t>
              <w:br/>
              <w:t xml:space="preserve">        df["ScreenWidth_px"]**2 +</w:t>
              <w:br/>
              <w:t xml:space="preserve">        df["ScreenHeight_px"]**2</w:t>
              <w:br/>
              <w:t xml:space="preserve">    ) / df["Inches"]</w:t>
              <w:br/>
              <w:t>)</w:t>
            </w:r>
          </w:p>
        </w:tc>
      </w:tr>
    </w:tbl>
    <w:p/>
    <w:p>
      <w:r>
        <w:t>Screen_Resolution represents total display pixels. PPI combines resolution with physical screen size and gives the network an additional display-density feature.</w:t>
      </w:r>
    </w:p>
    <w:p>
      <w:pPr>
        <w:pStyle w:val="Heading1"/>
      </w:pPr>
      <w:r>
        <w:t>7. Feature and Target Selection</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numeric_features = [</w:t>
              <w:br/>
              <w:t xml:space="preserve">    "Ram_GB", "Inches", "Weight_kg",</w:t>
              <w:br/>
              <w:t xml:space="preserve">    "CPU_GHz", "ScreenWidth_px",</w:t>
              <w:br/>
              <w:t xml:space="preserve">    "ScreenHeight_px", "Screen_Resolution", "PPI"</w:t>
              <w:br/>
              <w:t>]</w:t>
              <w:br/>
              <w:br/>
              <w:t>categorical_features = [</w:t>
              <w:br/>
              <w:t xml:space="preserve">    "Company", "TypeName",</w:t>
              <w:br/>
              <w:t xml:space="preserve">    "CPU_Brand", "GPU_Brand", "OpSys"</w:t>
              <w:br/>
              <w:t>]</w:t>
              <w:br/>
              <w:br/>
              <w:t>X = df[numeric_features + categorical_features]</w:t>
              <w:br/>
              <w:t>y = df["Price"]</w:t>
            </w:r>
          </w:p>
        </w:tc>
      </w:tr>
    </w:tbl>
    <w:p/>
    <w:p>
      <w:r>
        <w:t>Price is kept outside X to prevent target leakage.</w:t>
      </w:r>
    </w:p>
    <w:p>
      <w:pPr>
        <w:pStyle w:val="Heading1"/>
      </w:pPr>
      <w:r>
        <w:t>8. Train, Validation and Test Split</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X_train, X_temp, y_train, y_temp = train_test_split(</w:t>
              <w:br/>
              <w:t xml:space="preserve">    X, y, test_size=0.30, random_state=42</w:t>
              <w:br/>
              <w:t>)</w:t>
              <w:br/>
              <w:br/>
              <w:t>X_val, X_test, y_val, y_test = train_test_split(</w:t>
              <w:br/>
              <w:t xml:space="preserve">    X_temp, y_temp, test_size=0.50, random_state=42</w:t>
              <w:br/>
              <w:t>)</w:t>
              <w:br/>
              <w:br/>
              <w:t>print(X_train.shape, X_val.shape, X_test.shape)</w:t>
            </w:r>
          </w:p>
        </w:tc>
      </w:tr>
    </w:tbl>
    <w:p/>
    <w:p>
      <w:r>
        <w:t>The training set learns the model weights, the validation set monitors training and helps detect overfitting, and the untouched test set is reserved for final evaluation.</w:t>
      </w:r>
    </w:p>
    <w:p>
      <w:pPr>
        <w:pStyle w:val="Heading1"/>
      </w:pPr>
      <w:r>
        <w:t>9. Preprocessing</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numeric_transformer = Pipeline([</w:t>
              <w:br/>
              <w:t xml:space="preserve">    ("imputer", SimpleImputer(strategy="median")),</w:t>
              <w:br/>
              <w:t xml:space="preserve">    ("scaler", StandardScaler())</w:t>
              <w:br/>
              <w:t>])</w:t>
              <w:br/>
              <w:br/>
              <w:t>categorical_transformer = Pipeline([</w:t>
              <w:br/>
              <w:t xml:space="preserve">    ("imputer", SimpleImputer(</w:t>
              <w:br/>
              <w:t xml:space="preserve">        strategy="most_frequent"</w:t>
              <w:br/>
              <w:t xml:space="preserve">    )),</w:t>
              <w:br/>
              <w:t xml:space="preserve">    ("onehot", OneHotEncoder(</w:t>
              <w:br/>
              <w:t xml:space="preserve">        handle_unknown="ignore",</w:t>
              <w:br/>
              <w:t xml:space="preserve">        sparse_output=False</w:t>
              <w:br/>
              <w:t xml:space="preserve">    ))</w:t>
              <w:br/>
              <w:t>])</w:t>
              <w:br/>
              <w:br/>
              <w:t>preprocessor = ColumnTransformer([</w:t>
              <w:br/>
              <w:t xml:space="preserve">    ("num", numeric_transformer, numeric_features),</w:t>
              <w:br/>
              <w:t xml:space="preserve">    ("cat", categorical_transformer, categorical_features)</w:t>
              <w:br/>
              <w:t>])</w:t>
              <w:br/>
              <w:br/>
              <w:t>X_train_processed = preprocessor.fit_transform(X_train)</w:t>
              <w:br/>
              <w:t>X_val_processed = preprocessor.transform(X_val)</w:t>
              <w:br/>
              <w:t>X_test_processed = preprocessor.transform(X_test)</w:t>
            </w:r>
          </w:p>
        </w:tc>
      </w:tr>
    </w:tbl>
    <w:p/>
    <w:p>
      <w:r>
        <w:t>Scaling helps neural-network optimization because the numerical predictors can have very different ranges. One-hot encoding converts categorical variables into numerical inputs. The transformer is fitted only on training data to reduce data leakage.</w:t>
      </w:r>
    </w:p>
    <w:p>
      <w:pPr>
        <w:pStyle w:val="Heading1"/>
      </w:pPr>
      <w:r>
        <w:t>10. Neural Network Architecture</w:t>
      </w:r>
    </w:p>
    <w:p>
      <w:r>
        <w:t>A moderate feed-forward neural network is selected because the dataset is structured tabular data. The proposed architecture contains an input layer, Dense layers with ReLU activation, Dropout regularization and one linear output neuron. Two hidden layers provide non-linear modelling capacity without creating an unnecessarily large network.</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input_dim = X_train_processed.shape[1]</w:t>
              <w:br/>
              <w:br/>
              <w:t>model = keras.Sequential([</w:t>
              <w:br/>
              <w:t xml:space="preserve">    layers.Input(shape=(input_dim,)),</w:t>
              <w:br/>
              <w:t xml:space="preserve">    layers.Dense(128, activation="relu"),</w:t>
              <w:br/>
              <w:t xml:space="preserve">    layers.Dropout(0.20),</w:t>
              <w:br/>
              <w:t xml:space="preserve">    layers.Dense(64, activation="relu"),</w:t>
              <w:br/>
              <w:t xml:space="preserve">    layers.Dropout(0.20),</w:t>
              <w:br/>
              <w:t xml:space="preserve">    layers.Dense(1, activation="linear")</w:t>
              <w:br/>
              <w:t>])</w:t>
              <w:br/>
              <w:br/>
              <w:t>model.summary()</w:t>
            </w:r>
          </w:p>
        </w:tc>
      </w:tr>
    </w:tbl>
    <w:p/>
    <w:p>
      <w:r>
        <w:t>Conceptual flow: Input Features → Dense(128, ReLU) → Dropout → Dense(64, ReLU) → Dropout → Dense(1, Linear) → Predicted Price.</w:t>
      </w:r>
    </w:p>
    <w:p>
      <w:pPr>
        <w:pStyle w:val="Heading1"/>
      </w:pPr>
      <w:r>
        <w:t>11. Model Compilation</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model.compile(</w:t>
              <w:br/>
              <w:t xml:space="preserve">    optimizer=keras.optimizers.Adam(</w:t>
              <w:br/>
              <w:t xml:space="preserve">        learning_rate=0.001</w:t>
              <w:br/>
              <w:t xml:space="preserve">    ),</w:t>
              <w:br/>
              <w:t xml:space="preserve">    loss="mse",</w:t>
              <w:br/>
              <w:t xml:space="preserve">    metrics=[</w:t>
              <w:br/>
              <w:t xml:space="preserve">        keras.metrics.MeanAbsoluteError(name="mae")</w:t>
              <w:br/>
              <w:t xml:space="preserve">    ]</w:t>
              <w:br/>
              <w:t>)</w:t>
            </w:r>
          </w:p>
        </w:tc>
      </w:tr>
    </w:tbl>
    <w:p/>
    <w:p>
      <w:r>
        <w:t>Adam is selected for practical adaptive optimization. Mean Squared Error is used as the regression loss, while MAE is tracked because it is easier to interpret in the target's units.</w:t>
      </w:r>
    </w:p>
    <w:p>
      <w:pPr>
        <w:pStyle w:val="Heading1"/>
      </w:pPr>
      <w:r>
        <w:t>12. Early Stopping</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early_stop = keras.callbacks.EarlyStopping(</w:t>
              <w:br/>
              <w:t xml:space="preserve">    monitor="val_loss",</w:t>
              <w:br/>
              <w:t xml:space="preserve">    patience=15,</w:t>
              <w:br/>
              <w:t xml:space="preserve">    restore_best_weights=True</w:t>
              <w:br/>
              <w:t>)</w:t>
            </w:r>
          </w:p>
        </w:tc>
      </w:tr>
    </w:tbl>
    <w:p/>
    <w:p>
      <w:r>
        <w:t>Early stopping reduces unnecessary training and helps control overfitting by restoring the weights from the best validation-loss epoch.</w:t>
      </w:r>
    </w:p>
    <w:p>
      <w:pPr>
        <w:pStyle w:val="Heading1"/>
      </w:pPr>
      <w:r>
        <w:t>13. Model Training</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history = model.fit(</w:t>
              <w:br/>
              <w:t xml:space="preserve">    X_train_processed,</w:t>
              <w:br/>
              <w:t xml:space="preserve">    y_train,</w:t>
              <w:br/>
              <w:t xml:space="preserve">    validation_data=(X_val_processed, y_val),</w:t>
              <w:br/>
              <w:t xml:space="preserve">    epochs=200,</w:t>
              <w:br/>
              <w:t xml:space="preserve">    batch_size=32,</w:t>
              <w:br/>
              <w:t xml:space="preserve">    callbacks=[early_stop],</w:t>
              <w:br/>
              <w:t xml:space="preserve">    verbose=1</w:t>
              <w:br/>
              <w:t>)</w:t>
            </w:r>
          </w:p>
        </w:tc>
      </w:tr>
    </w:tbl>
    <w:p/>
    <w:p>
      <w:r>
        <w:t>The model can train for up to 200 epochs, but early stopping can terminate training earlier. A batch size of 32 provides mini-batch gradient updates while keeping computation manageable.</w:t>
      </w:r>
    </w:p>
    <w:p>
      <w:pPr>
        <w:pStyle w:val="Heading1"/>
      </w:pPr>
      <w:r>
        <w:t>14. Training and Validation Loss</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plt.figure(figsize=(9,5))</w:t>
              <w:br/>
              <w:br/>
              <w:t>plt.plot(</w:t>
              <w:br/>
              <w:t xml:space="preserve">    history.history["loss"],</w:t>
              <w:br/>
              <w:t xml:space="preserve">    label="Training Loss"</w:t>
              <w:br/>
              <w:t>)</w:t>
              <w:br/>
              <w:br/>
              <w:t>plt.plot(</w:t>
              <w:br/>
              <w:t xml:space="preserve">    history.history["val_loss"],</w:t>
              <w:br/>
              <w:t xml:space="preserve">    label="Validation Loss"</w:t>
              <w:br/>
              <w:t>)</w:t>
              <w:br/>
              <w:br/>
              <w:t>plt.title("Training and Validation Loss")</w:t>
              <w:br/>
              <w:t>plt.xlabel("Epoch")</w:t>
              <w:br/>
              <w:t>plt.ylabel("MSE Loss")</w:t>
              <w:br/>
              <w:t>plt.legend()</w:t>
              <w:br/>
              <w:t>plt.tight_layout()</w:t>
              <w:br/>
              <w:t>plt.show()</w:t>
            </w:r>
          </w:p>
        </w:tc>
      </w:tr>
    </w:tbl>
    <w:p/>
    <w:p>
      <w:r>
        <w:t>A widening gap where training loss continues to decrease but validation loss increases is a warning sign of overfitting. The curve should therefore be examined together with the early-stopping point.</w:t>
      </w:r>
    </w:p>
    <w:p>
      <w:pPr>
        <w:pStyle w:val="Heading1"/>
      </w:pPr>
      <w:r>
        <w:t>15. Training and Validation MAE</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plt.figure(figsize=(9,5))</w:t>
              <w:br/>
              <w:br/>
              <w:t>plt.plot(</w:t>
              <w:br/>
              <w:t xml:space="preserve">    history.history["mae"],</w:t>
              <w:br/>
              <w:t xml:space="preserve">    label="Training MAE"</w:t>
              <w:br/>
              <w:t>)</w:t>
              <w:br/>
              <w:br/>
              <w:t>plt.plot(</w:t>
              <w:br/>
              <w:t xml:space="preserve">    history.history["val_mae"],</w:t>
              <w:br/>
              <w:t xml:space="preserve">    label="Validation MAE"</w:t>
              <w:br/>
              <w:t>)</w:t>
              <w:br/>
              <w:br/>
              <w:t>plt.title("Training and Validation MAE")</w:t>
              <w:br/>
              <w:t>plt.xlabel("Epoch")</w:t>
              <w:br/>
              <w:t>plt.ylabel("MAE")</w:t>
              <w:br/>
              <w:t>plt.legend()</w:t>
              <w:br/>
              <w:t>plt.tight_layout()</w:t>
              <w:br/>
              <w:t>plt.show()</w:t>
            </w:r>
          </w:p>
        </w:tc>
      </w:tr>
    </w:tbl>
    <w:p/>
    <w:p>
      <w:r>
        <w:t>MAE provides an intuitive view of prediction error during training. Comparing training and validation MAE helps assess generalization.</w:t>
      </w:r>
    </w:p>
    <w:p>
      <w:pPr>
        <w:pStyle w:val="Heading1"/>
      </w:pPr>
      <w:r>
        <w:t>16. Final Test Evaluation</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test_predictions = model.predict(</w:t>
              <w:br/>
              <w:t xml:space="preserve">    X_test_processed,</w:t>
              <w:br/>
              <w:t xml:space="preserve">    verbose=0</w:t>
              <w:br/>
              <w:t>).ravel()</w:t>
              <w:br/>
              <w:br/>
              <w:t>mae = mean_absolute_error(</w:t>
              <w:br/>
              <w:t xml:space="preserve">    y_test, test_predictions</w:t>
              <w:br/>
              <w:t>)</w:t>
              <w:br/>
              <w:br/>
              <w:t>rmse = np.sqrt(</w:t>
              <w:br/>
              <w:t xml:space="preserve">    mean_squared_error(</w:t>
              <w:br/>
              <w:t xml:space="preserve">        y_test, test_predictions</w:t>
              <w:br/>
              <w:t xml:space="preserve">    )</w:t>
              <w:br/>
              <w:t>)</w:t>
              <w:br/>
              <w:br/>
              <w:t>r2 = r2_score(</w:t>
              <w:br/>
              <w:t xml:space="preserve">    y_test, test_predictions</w:t>
              <w:br/>
              <w:t>)</w:t>
              <w:br/>
              <w:br/>
              <w:t>print("Test MAE:", mae)</w:t>
              <w:br/>
              <w:t>print("Test RMSE:", rmse)</w:t>
              <w:br/>
              <w:t>print("Test R2:", r2)</w:t>
            </w:r>
          </w:p>
        </w:tc>
      </w:tr>
    </w:tbl>
    <w:p/>
    <w:p>
      <w:r>
        <w:t>The test set is evaluated only after training. MAE and RMSE quantify error, while R² indicates the proportion of price variation explained by the model.</w:t>
      </w:r>
    </w:p>
    <w:p>
      <w:pPr>
        <w:pStyle w:val="Heading1"/>
      </w:pPr>
      <w:r>
        <w:t>17. Actual vs Predicted Visualization</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plt.figure(figsize=(8,6))</w:t>
              <w:br/>
              <w:br/>
              <w:t>plt.scatter(</w:t>
              <w:br/>
              <w:t xml:space="preserve">    y_test,</w:t>
              <w:br/>
              <w:t xml:space="preserve">    test_predictions,</w:t>
              <w:br/>
              <w:t xml:space="preserve">    alpha=0.65</w:t>
              <w:br/>
              <w:t>)</w:t>
              <w:br/>
              <w:br/>
              <w:t>plt.plot(</w:t>
              <w:br/>
              <w:t xml:space="preserve">    [y_test.min(), y_test.max()],</w:t>
              <w:br/>
              <w:t xml:space="preserve">    [y_test.min(), y_test.max()],</w:t>
              <w:br/>
              <w:t xml:space="preserve">    linestyle="--",</w:t>
              <w:br/>
              <w:t xml:space="preserve">    label="Perfect Prediction"</w:t>
              <w:br/>
              <w:t>)</w:t>
              <w:br/>
              <w:br/>
              <w:t>plt.title("Actual vs Predicted Laptop Price")</w:t>
              <w:br/>
              <w:t>plt.xlabel("Actual Price")</w:t>
              <w:br/>
              <w:t>plt.ylabel("Predicted Price")</w:t>
              <w:br/>
              <w:t>plt.legend()</w:t>
              <w:br/>
              <w:t>plt.tight_layout()</w:t>
              <w:br/>
              <w:t>plt.show()</w:t>
            </w:r>
          </w:p>
        </w:tc>
      </w:tr>
    </w:tbl>
    <w:p/>
    <w:p>
      <w:r>
        <w:t>Points close to the diagonal represent accurate predictions. Large deviations from the diagonal represent larger errors.</w:t>
      </w:r>
    </w:p>
    <w:p>
      <w:pPr>
        <w:pStyle w:val="Heading1"/>
      </w:pPr>
      <w:r>
        <w:t>18. Residual Analysis</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residuals = (</w:t>
              <w:br/>
              <w:t xml:space="preserve">    y_test.values - test_predictions</w:t>
              <w:br/>
              <w:t>)</w:t>
              <w:br/>
              <w:br/>
              <w:t>plt.figure(figsize=(9,5))</w:t>
              <w:br/>
              <w:br/>
              <w:t>plt.scatter(</w:t>
              <w:br/>
              <w:t xml:space="preserve">    test_predictions,</w:t>
              <w:br/>
              <w:t xml:space="preserve">    residuals,</w:t>
              <w:br/>
              <w:t xml:space="preserve">    alpha=0.65</w:t>
              <w:br/>
              <w:t>)</w:t>
              <w:br/>
              <w:br/>
              <w:t>plt.axhline(0, linestyle="--")</w:t>
              <w:br/>
              <w:br/>
              <w:t>plt.title("Neural Network Residual Plot")</w:t>
              <w:br/>
              <w:t>plt.xlabel("Predicted Price")</w:t>
              <w:br/>
              <w:t>plt.ylabel("Residual")</w:t>
              <w:br/>
              <w:t>plt.tight_layout()</w:t>
              <w:br/>
              <w:t>plt.show()</w:t>
            </w:r>
          </w:p>
        </w:tc>
      </w:tr>
    </w:tbl>
    <w:p/>
    <w:p>
      <w:r>
        <w:t>Residuals are actual minus predicted values. A reasonably random distribution around zero is desirable. Strong patterns can indicate that the model is missing some relationship.</w:t>
      </w:r>
    </w:p>
    <w:p>
      <w:pPr>
        <w:pStyle w:val="Heading1"/>
      </w:pPr>
      <w:r>
        <w:t>19. Prediction Error Distribution</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plt.figure(figsize=(9,5))</w:t>
              <w:br/>
              <w:br/>
              <w:t>plt.hist(</w:t>
              <w:br/>
              <w:t xml:space="preserve">    residuals,</w:t>
              <w:br/>
              <w:t xml:space="preserve">    bins=30,</w:t>
              <w:br/>
              <w:t xml:space="preserve">    edgecolor="black"</w:t>
              <w:br/>
              <w:t>)</w:t>
              <w:br/>
              <w:br/>
              <w:t>plt.title("Distribution of Prediction Residuals")</w:t>
              <w:br/>
              <w:t>plt.xlabel("Residual")</w:t>
              <w:br/>
              <w:t>plt.ylabel("Frequency")</w:t>
              <w:br/>
              <w:t>plt.tight_layout()</w:t>
              <w:br/>
              <w:t>plt.show()</w:t>
            </w:r>
          </w:p>
        </w:tc>
      </w:tr>
    </w:tbl>
    <w:p/>
    <w:p>
      <w:r>
        <w:t>This plot shows whether errors are concentrated around zero and whether unusually large errors form long tails.</w:t>
      </w:r>
    </w:p>
    <w:p>
      <w:pPr>
        <w:pStyle w:val="Heading1"/>
      </w:pPr>
      <w:r>
        <w:t>20. Hyperparameter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Parameter</w:t>
            </w:r>
          </w:p>
        </w:tc>
        <w:tc>
          <w:tcPr>
            <w:tcW w:type="dxa" w:w="3312"/>
          </w:tcPr>
          <w:p>
            <w:r>
              <w:t>Value</w:t>
            </w:r>
          </w:p>
        </w:tc>
        <w:tc>
          <w:tcPr>
            <w:tcW w:type="dxa" w:w="3312"/>
          </w:tcPr>
          <w:p>
            <w:r>
              <w:t>Reason</w:t>
            </w:r>
          </w:p>
        </w:tc>
      </w:tr>
      <w:tr>
        <w:tc>
          <w:tcPr>
            <w:tcW w:type="dxa" w:w="3312"/>
          </w:tcPr>
          <w:p>
            <w:r>
              <w:t>Hidden layers</w:t>
            </w:r>
          </w:p>
        </w:tc>
        <w:tc>
          <w:tcPr>
            <w:tcW w:type="dxa" w:w="3312"/>
          </w:tcPr>
          <w:p>
            <w:r>
              <w:t>2</w:t>
            </w:r>
          </w:p>
        </w:tc>
        <w:tc>
          <w:tcPr>
            <w:tcW w:type="dxa" w:w="3312"/>
          </w:tcPr>
          <w:p>
            <w:r>
              <w:t>Moderate capacity for tabular non-linear relationships.</w:t>
            </w:r>
          </w:p>
        </w:tc>
      </w:tr>
      <w:tr>
        <w:tc>
          <w:tcPr>
            <w:tcW w:type="dxa" w:w="3312"/>
          </w:tcPr>
          <w:p>
            <w:r>
              <w:t>Neurons</w:t>
            </w:r>
          </w:p>
        </w:tc>
        <w:tc>
          <w:tcPr>
            <w:tcW w:type="dxa" w:w="3312"/>
          </w:tcPr>
          <w:p>
            <w:r>
              <w:t>128 → 64</w:t>
            </w:r>
          </w:p>
        </w:tc>
        <w:tc>
          <w:tcPr>
            <w:tcW w:type="dxa" w:w="3312"/>
          </w:tcPr>
          <w:p>
            <w:r>
              <w:t>Gradual reduction in representation size.</w:t>
            </w:r>
          </w:p>
        </w:tc>
      </w:tr>
      <w:tr>
        <w:tc>
          <w:tcPr>
            <w:tcW w:type="dxa" w:w="3312"/>
          </w:tcPr>
          <w:p>
            <w:r>
              <w:t>Activation</w:t>
            </w:r>
          </w:p>
        </w:tc>
        <w:tc>
          <w:tcPr>
            <w:tcW w:type="dxa" w:w="3312"/>
          </w:tcPr>
          <w:p>
            <w:r>
              <w:t>ReLU</w:t>
            </w:r>
          </w:p>
        </w:tc>
        <w:tc>
          <w:tcPr>
            <w:tcW w:type="dxa" w:w="3312"/>
          </w:tcPr>
          <w:p>
            <w:r>
              <w:t>Efficient non-linear activation.</w:t>
            </w:r>
          </w:p>
        </w:tc>
      </w:tr>
      <w:tr>
        <w:tc>
          <w:tcPr>
            <w:tcW w:type="dxa" w:w="3312"/>
          </w:tcPr>
          <w:p>
            <w:r>
              <w:t>Output</w:t>
            </w:r>
          </w:p>
        </w:tc>
        <w:tc>
          <w:tcPr>
            <w:tcW w:type="dxa" w:w="3312"/>
          </w:tcPr>
          <w:p>
            <w:r>
              <w:t>1 linear neuron</w:t>
            </w:r>
          </w:p>
        </w:tc>
        <w:tc>
          <w:tcPr>
            <w:tcW w:type="dxa" w:w="3312"/>
          </w:tcPr>
          <w:p>
            <w:r>
              <w:t>Suitable for continuous regression.</w:t>
            </w:r>
          </w:p>
        </w:tc>
      </w:tr>
      <w:tr>
        <w:tc>
          <w:tcPr>
            <w:tcW w:type="dxa" w:w="3312"/>
          </w:tcPr>
          <w:p>
            <w:r>
              <w:t>Optimizer</w:t>
            </w:r>
          </w:p>
        </w:tc>
        <w:tc>
          <w:tcPr>
            <w:tcW w:type="dxa" w:w="3312"/>
          </w:tcPr>
          <w:p>
            <w:r>
              <w:t>Adam</w:t>
            </w:r>
          </w:p>
        </w:tc>
        <w:tc>
          <w:tcPr>
            <w:tcW w:type="dxa" w:w="3312"/>
          </w:tcPr>
          <w:p>
            <w:r>
              <w:t>Adaptive and practical optimizer.</w:t>
            </w:r>
          </w:p>
        </w:tc>
      </w:tr>
      <w:tr>
        <w:tc>
          <w:tcPr>
            <w:tcW w:type="dxa" w:w="3312"/>
          </w:tcPr>
          <w:p>
            <w:r>
              <w:t>Learning rate</w:t>
            </w:r>
          </w:p>
        </w:tc>
        <w:tc>
          <w:tcPr>
            <w:tcW w:type="dxa" w:w="3312"/>
          </w:tcPr>
          <w:p>
            <w:r>
              <w:t>0.001</w:t>
            </w:r>
          </w:p>
        </w:tc>
        <w:tc>
          <w:tcPr>
            <w:tcW w:type="dxa" w:w="3312"/>
          </w:tcPr>
          <w:p>
            <w:r>
              <w:t>Useful starting value for Adam.</w:t>
            </w:r>
          </w:p>
        </w:tc>
      </w:tr>
      <w:tr>
        <w:tc>
          <w:tcPr>
            <w:tcW w:type="dxa" w:w="3312"/>
          </w:tcPr>
          <w:p>
            <w:r>
              <w:t>Dropout</w:t>
            </w:r>
          </w:p>
        </w:tc>
        <w:tc>
          <w:tcPr>
            <w:tcW w:type="dxa" w:w="3312"/>
          </w:tcPr>
          <w:p>
            <w:r>
              <w:t>0.20</w:t>
            </w:r>
          </w:p>
        </w:tc>
        <w:tc>
          <w:tcPr>
            <w:tcW w:type="dxa" w:w="3312"/>
          </w:tcPr>
          <w:p>
            <w:r>
              <w:t>Regularization against overfitting.</w:t>
            </w:r>
          </w:p>
        </w:tc>
      </w:tr>
      <w:tr>
        <w:tc>
          <w:tcPr>
            <w:tcW w:type="dxa" w:w="3312"/>
          </w:tcPr>
          <w:p>
            <w:r>
              <w:t>Batch size</w:t>
            </w:r>
          </w:p>
        </w:tc>
        <w:tc>
          <w:tcPr>
            <w:tcW w:type="dxa" w:w="3312"/>
          </w:tcPr>
          <w:p>
            <w:r>
              <w:t>32</w:t>
            </w:r>
          </w:p>
        </w:tc>
        <w:tc>
          <w:tcPr>
            <w:tcW w:type="dxa" w:w="3312"/>
          </w:tcPr>
          <w:p>
            <w:r>
              <w:t>Practical mini-batch size.</w:t>
            </w:r>
          </w:p>
        </w:tc>
      </w:tr>
      <w:tr>
        <w:tc>
          <w:tcPr>
            <w:tcW w:type="dxa" w:w="3312"/>
          </w:tcPr>
          <w:p>
            <w:r>
              <w:t>Epochs</w:t>
            </w:r>
          </w:p>
        </w:tc>
        <w:tc>
          <w:tcPr>
            <w:tcW w:type="dxa" w:w="3312"/>
          </w:tcPr>
          <w:p>
            <w:r>
              <w:t>200 maximum</w:t>
            </w:r>
          </w:p>
        </w:tc>
        <w:tc>
          <w:tcPr>
            <w:tcW w:type="dxa" w:w="3312"/>
          </w:tcPr>
          <w:p>
            <w:r>
              <w:t>Provides training opportunity; early stopping limits excess training.</w:t>
            </w:r>
          </w:p>
        </w:tc>
      </w:tr>
      <w:tr>
        <w:tc>
          <w:tcPr>
            <w:tcW w:type="dxa" w:w="3312"/>
          </w:tcPr>
          <w:p>
            <w:r>
              <w:t>Patience</w:t>
            </w:r>
          </w:p>
        </w:tc>
        <w:tc>
          <w:tcPr>
            <w:tcW w:type="dxa" w:w="3312"/>
          </w:tcPr>
          <w:p>
            <w:r>
              <w:t>15</w:t>
            </w:r>
          </w:p>
        </w:tc>
        <w:tc>
          <w:tcPr>
            <w:tcW w:type="dxa" w:w="3312"/>
          </w:tcPr>
          <w:p>
            <w:r>
              <w:t>Allows temporary validation fluctuations.</w:t>
            </w:r>
          </w:p>
        </w:tc>
      </w:tr>
    </w:tbl>
    <w:p>
      <w:pPr>
        <w:pStyle w:val="Heading1"/>
      </w:pPr>
      <w:r>
        <w:t>21. Challenges and Solutions</w:t>
      </w:r>
    </w:p>
    <w:p>
      <w:pPr>
        <w:pStyle w:val="ListBullet"/>
      </w:pPr>
      <w:r>
        <w:rPr>
          <w:b/>
        </w:rPr>
        <w:t xml:space="preserve">Mixed data types: </w:t>
      </w:r>
      <w:r>
        <w:t>Numerical scaling and categorical one-hot encoding convert the dataset into neural-network-compatible inputs.</w:t>
      </w:r>
    </w:p>
    <w:p>
      <w:pPr>
        <w:pStyle w:val="ListBullet"/>
      </w:pPr>
      <w:r>
        <w:rPr>
          <w:b/>
        </w:rPr>
        <w:t xml:space="preserve">Different feature scales: </w:t>
      </w:r>
      <w:r>
        <w:t>StandardScaler reduces scale differences.</w:t>
      </w:r>
    </w:p>
    <w:p>
      <w:pPr>
        <w:pStyle w:val="ListBullet"/>
      </w:pPr>
      <w:r>
        <w:rPr>
          <w:b/>
        </w:rPr>
        <w:t xml:space="preserve">Overfitting: </w:t>
      </w:r>
      <w:r>
        <w:t>Dropout and validation monitoring are used with EarlyStopping.</w:t>
      </w:r>
    </w:p>
    <w:p>
      <w:pPr>
        <w:pStyle w:val="ListBullet"/>
      </w:pPr>
      <w:r>
        <w:rPr>
          <w:b/>
        </w:rPr>
        <w:t xml:space="preserve">Data leakage: </w:t>
      </w:r>
      <w:r>
        <w:t>Preprocessing is fitted only on the training data.</w:t>
      </w:r>
    </w:p>
    <w:p>
      <w:pPr>
        <w:pStyle w:val="ListBullet"/>
      </w:pPr>
      <w:r>
        <w:rPr>
          <w:b/>
        </w:rPr>
        <w:t xml:space="preserve">Resource constraints: </w:t>
      </w:r>
      <w:r>
        <w:t>The architecture is compact, uses mini-batches and can stop early.</w:t>
      </w:r>
    </w:p>
    <w:p>
      <w:pPr>
        <w:pStyle w:val="ListBullet"/>
      </w:pPr>
      <w:r>
        <w:rPr>
          <w:b/>
        </w:rPr>
        <w:t xml:space="preserve">Interpretability: </w:t>
      </w:r>
      <w:r>
        <w:t>Metric calculations and diagnostic plots provide evidence about model behaviour.</w:t>
      </w:r>
    </w:p>
    <w:p>
      <w:pPr>
        <w:pStyle w:val="Heading1"/>
      </w:pPr>
      <w:r>
        <w:t>22. Evaluation Strategy</w:t>
      </w:r>
    </w:p>
    <w:p>
      <w:r>
        <w:t>The model should be judged using MAE, RMSE and R² together with the training curves, actual-versus-predicted plot and residual diagnostics. A single metric can hide weaknesses. For example, a model may achieve a reasonable R² while still producing large errors for expensive laptops.</w:t>
      </w:r>
    </w:p>
    <w:p>
      <w:pPr>
        <w:pStyle w:val="Heading1"/>
      </w:pPr>
      <w:r>
        <w:t>23. Comparison with Week 4</w:t>
      </w:r>
    </w:p>
    <w:p>
      <w:r>
        <w:t>Week 4 used conventional supervised models including Linear Regression, Random Forest and Gradient Boosting. Week 5 investigates whether a neural network can learn additional non-linear relationships. A more complex model is not automatically better for tabular data, so the neural network should be compared against the strongest Week 4 model using consistent evaluation data.</w:t>
      </w:r>
    </w:p>
    <w:p>
      <w:pPr>
        <w:pStyle w:val="Heading1"/>
      </w:pPr>
      <w:r>
        <w:t>24. Comparison Code</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comparison = pd.DataFrame({</w:t>
              <w:br/>
              <w:t xml:space="preserve">    "Model": [</w:t>
              <w:br/>
              <w:t xml:space="preserve">        "Week 4 Best Model",</w:t>
              <w:br/>
              <w:t xml:space="preserve">        "Week 5 Neural Network"</w:t>
              <w:br/>
              <w:t xml:space="preserve">    ],</w:t>
              <w:br/>
              <w:t xml:space="preserve">    "MAE": [</w:t>
              <w:br/>
              <w:t xml:space="preserve">        week4_mae, mae</w:t>
              <w:br/>
              <w:t xml:space="preserve">    ],</w:t>
              <w:br/>
              <w:t xml:space="preserve">    "RMSE": [</w:t>
              <w:br/>
              <w:t xml:space="preserve">        week4_rmse, rmse</w:t>
              <w:br/>
              <w:t xml:space="preserve">    ],</w:t>
              <w:br/>
              <w:t xml:space="preserve">    "R2": [</w:t>
              <w:br/>
              <w:t xml:space="preserve">        week4_r2, r2</w:t>
              <w:br/>
              <w:t xml:space="preserve">    ]</w:t>
              <w:br/>
              <w:t>})</w:t>
              <w:br/>
              <w:br/>
              <w:t>print(comparison)</w:t>
            </w:r>
          </w:p>
        </w:tc>
      </w:tr>
    </w:tbl>
    <w:p/>
    <w:p>
      <w:r>
        <w:t>The Week 4 metric variables should be replaced with the actual values produced by the Week 4 notebook. This avoids inventing results.</w:t>
      </w:r>
    </w:p>
    <w:p>
      <w:pPr>
        <w:pStyle w:val="Heading1"/>
      </w:pPr>
      <w:r>
        <w:t>25. Strengths</w:t>
      </w:r>
    </w:p>
    <w:p>
      <w:pPr>
        <w:pStyle w:val="ListBullet"/>
      </w:pPr>
      <w:r>
        <w:t>Complete neural-network training workflow.</w:t>
      </w:r>
    </w:p>
    <w:p>
      <w:pPr>
        <w:pStyle w:val="ListBullet"/>
      </w:pPr>
      <w:r>
        <w:t>Separate training, validation and test datasets.</w:t>
      </w:r>
    </w:p>
    <w:p>
      <w:pPr>
        <w:pStyle w:val="ListBullet"/>
      </w:pPr>
      <w:r>
        <w:t>Correct scaling and categorical encoding.</w:t>
      </w:r>
    </w:p>
    <w:p>
      <w:pPr>
        <w:pStyle w:val="ListBullet"/>
      </w:pPr>
      <w:r>
        <w:t>Feature engineering from previous project stages.</w:t>
      </w:r>
    </w:p>
    <w:p>
      <w:pPr>
        <w:pStyle w:val="ListBullet"/>
      </w:pPr>
      <w:r>
        <w:t>Dropout and EarlyStopping for regularization.</w:t>
      </w:r>
    </w:p>
    <w:p>
      <w:pPr>
        <w:pStyle w:val="ListBullet"/>
      </w:pPr>
      <w:r>
        <w:t>Training and validation curves for diagnosing learning behaviour.</w:t>
      </w:r>
    </w:p>
    <w:p>
      <w:pPr>
        <w:pStyle w:val="ListBullet"/>
      </w:pPr>
      <w:r>
        <w:t>Multiple regression metrics and diagnostic visualizations.</w:t>
      </w:r>
    </w:p>
    <w:p>
      <w:pPr>
        <w:pStyle w:val="ListBullet"/>
      </w:pPr>
      <w:r>
        <w:t>Clear comparison path with Week 4.</w:t>
      </w:r>
    </w:p>
    <w:p>
      <w:pPr>
        <w:pStyle w:val="Heading1"/>
      </w:pPr>
      <w:r>
        <w:t>26. Limitations</w:t>
      </w:r>
    </w:p>
    <w:p>
      <w:pPr>
        <w:pStyle w:val="ListBullet"/>
      </w:pPr>
      <w:r>
        <w:t>The dataset is tabular, so deep learning may not outperform tree-based methods.</w:t>
      </w:r>
    </w:p>
    <w:p>
      <w:pPr>
        <w:pStyle w:val="ListBullet"/>
      </w:pPr>
      <w:r>
        <w:t>Market factors such as discounts, seller, warranty and availability may be absent.</w:t>
      </w:r>
    </w:p>
    <w:p>
      <w:pPr>
        <w:pStyle w:val="ListBullet"/>
      </w:pPr>
      <w:r>
        <w:t>Results depend on architecture and hyperparameters.</w:t>
      </w:r>
    </w:p>
    <w:p>
      <w:pPr>
        <w:pStyle w:val="ListBullet"/>
      </w:pPr>
      <w:r>
        <w:t>One-hot encoding can increase input dimensionality.</w:t>
      </w:r>
    </w:p>
    <w:p>
      <w:pPr>
        <w:pStyle w:val="ListBullet"/>
      </w:pPr>
      <w:r>
        <w:t>The model is predictive and should not be interpreted as causal.</w:t>
      </w:r>
    </w:p>
    <w:p>
      <w:pPr>
        <w:pStyle w:val="Heading1"/>
      </w:pPr>
      <w:r>
        <w:t>27. Future Improvements</w:t>
      </w:r>
    </w:p>
    <w:p>
      <w:r>
        <w:t>Future work can use systematic hyperparameter tuning, learning-rate scheduling, batch normalization, alternative architectures and additional features. The neural network can also be compared with tuned Gradient Boosting and Random Forest models. If more observations become available, the network can be expanded cautiously. Model-interpretation techniques can be added to understand which inputs influence predictions.</w:t>
      </w:r>
    </w:p>
    <w:p>
      <w:pPr>
        <w:pStyle w:val="Heading1"/>
      </w:pPr>
      <w:r>
        <w:t>28. Conclusion</w:t>
      </w:r>
    </w:p>
    <w:p>
      <w:r>
        <w:t>Week 5 demonstrates the practical application of deep learning to a structured data-science problem. A feed-forward neural network is designed to predict laptop prices using engineered numerical features and encoded categorical features. The report emphasizes the coding stages from preprocessing through model construction, training, validation and evaluation. Dropout and early stopping address overfitting, while MAE, RMSE, R² and diagnostic plots provide a rigorous evaluation framework. The final result should be compared objectively with the Week 4 models to determine whether the added complexity of deep learning provides a meaningful improvement.</w:t>
      </w:r>
    </w:p>
    <w:p>
      <w:pPr>
        <w:pStyle w:val="Heading1"/>
      </w:pPr>
      <w:r>
        <w:t>Appendix — Complete Training Code</w:t>
      </w:r>
    </w:p>
    <w:tbl>
      <w:tblPr>
        <w:tblStyle w:val="TableGrid"/>
        <w:tblW w:type="auto" w:w="0"/>
        <w:jc w:val="center"/>
        <w:tblLook w:firstColumn="1" w:firstRow="1" w:lastColumn="0" w:lastRow="0" w:noHBand="0" w:noVBand="1" w:val="04A0"/>
      </w:tblPr>
      <w:tblGrid>
        <w:gridCol w:w="9936"/>
      </w:tblGrid>
      <w:tr>
        <w:tc>
          <w:tcPr>
            <w:tcW w:type="dxa" w:w="9936"/>
          </w:tcPr>
          <w:p>
            <w:pPr>
              <w:jc w:val="left"/>
            </w:pPr>
            <w:r>
              <w:rPr>
                <w:rFonts w:ascii="Consolas" w:hAnsi="Consolas"/>
                <w:sz w:val="17"/>
              </w:rPr>
              <w:t># Load</w:t>
              <w:br/>
              <w:t>df = pd.read_csv(</w:t>
              <w:br/>
              <w:t xml:space="preserve">    "../data/cleaned/laptop_cleaned_week1.csv"</w:t>
              <w:br/>
              <w:t>)</w:t>
              <w:br/>
              <w:br/>
              <w:t># Engineer features</w:t>
              <w:br/>
              <w:t>df["Screen_Resolution"] = (</w:t>
              <w:br/>
              <w:t xml:space="preserve">    df["ScreenWidth_px"] *</w:t>
              <w:br/>
              <w:t xml:space="preserve">    df["ScreenHeight_px"]</w:t>
              <w:br/>
              <w:t>)</w:t>
              <w:br/>
              <w:br/>
              <w:t>df["PPI"] = (</w:t>
              <w:br/>
              <w:t xml:space="preserve">    np.sqrt(</w:t>
              <w:br/>
              <w:t xml:space="preserve">        df["ScreenWidth_px"]**2 +</w:t>
              <w:br/>
              <w:t xml:space="preserve">        df["ScreenHeight_px"]**2</w:t>
              <w:br/>
              <w:t xml:space="preserve">    ) / df["Inches"]</w:t>
              <w:br/>
              <w:t>)</w:t>
              <w:br/>
              <w:br/>
              <w:t># Select</w:t>
              <w:br/>
              <w:t>X = df[numeric_features + categorical_features]</w:t>
              <w:br/>
              <w:t>y = df["Price"]</w:t>
              <w:br/>
              <w:br/>
              <w:t># Split</w:t>
              <w:br/>
              <w:t>X_train, X_temp, y_train, y_temp = train_test_split(</w:t>
              <w:br/>
              <w:t xml:space="preserve">    X, y, test_size=0.30, random_state=42</w:t>
              <w:br/>
              <w:t>)</w:t>
              <w:br/>
              <w:br/>
              <w:t>X_val, X_test, y_val, y_test = train_test_split(</w:t>
              <w:br/>
              <w:t xml:space="preserve">    X_temp, y_temp, test_size=0.50, random_state=42</w:t>
              <w:br/>
              <w:t>)</w:t>
              <w:br/>
              <w:br/>
              <w:t># Preprocess</w:t>
              <w:br/>
              <w:t>X_train_processed = preprocessor.fit_transform(X_train)</w:t>
              <w:br/>
              <w:t>X_val_processed = preprocessor.transform(X_val)</w:t>
              <w:br/>
              <w:t>X_test_processed = preprocessor.transform(X_test)</w:t>
              <w:br/>
              <w:br/>
              <w:t># Network</w:t>
              <w:br/>
              <w:t>model = keras.Sequential([</w:t>
              <w:br/>
              <w:t xml:space="preserve">    layers.Input(</w:t>
              <w:br/>
              <w:t xml:space="preserve">        shape=(X_train_processed.shape[1],)</w:t>
              <w:br/>
              <w:t xml:space="preserve">    ),</w:t>
              <w:br/>
              <w:t xml:space="preserve">    layers.Dense(128, activation="relu"),</w:t>
              <w:br/>
              <w:t xml:space="preserve">    layers.Dropout(0.20),</w:t>
              <w:br/>
              <w:t xml:space="preserve">    layers.Dense(64, activation="relu"),</w:t>
              <w:br/>
              <w:t xml:space="preserve">    layers.Dropout(0.20),</w:t>
              <w:br/>
              <w:t xml:space="preserve">    layers.Dense(1, activation="linear")</w:t>
              <w:br/>
              <w:t>])</w:t>
              <w:br/>
              <w:br/>
              <w:t># Compile</w:t>
              <w:br/>
              <w:t>model.compile(</w:t>
              <w:br/>
              <w:t xml:space="preserve">    optimizer=keras.optimizers.Adam(</w:t>
              <w:br/>
              <w:t xml:space="preserve">        learning_rate=0.001</w:t>
              <w:br/>
              <w:t xml:space="preserve">    ),</w:t>
              <w:br/>
              <w:t xml:space="preserve">    loss="mse",</w:t>
              <w:br/>
              <w:t xml:space="preserve">    metrics=[</w:t>
              <w:br/>
              <w:t xml:space="preserve">        keras.metrics.MeanAbsoluteError(name="mae")</w:t>
              <w:br/>
              <w:t xml:space="preserve">    ]</w:t>
              <w:br/>
              <w:t>)</w:t>
              <w:br/>
              <w:br/>
              <w:t># Train</w:t>
              <w:br/>
              <w:t>history = model.fit(</w:t>
              <w:br/>
              <w:t xml:space="preserve">    X_train_processed,</w:t>
              <w:br/>
              <w:t xml:space="preserve">    y_train,</w:t>
              <w:br/>
              <w:t xml:space="preserve">    validation_data=(X_val_processed, y_val),</w:t>
              <w:br/>
              <w:t xml:space="preserve">    epochs=200,</w:t>
              <w:br/>
              <w:t xml:space="preserve">    batch_size=32,</w:t>
              <w:br/>
              <w:t xml:space="preserve">    callbacks=[early_stop],</w:t>
              <w:br/>
              <w:t xml:space="preserve">    verbose=1</w:t>
              <w:br/>
              <w:t>)</w:t>
              <w:br/>
              <w:br/>
              <w:t># Evaluate</w:t>
              <w:br/>
              <w:t>pred = model.predict(</w:t>
              <w:br/>
              <w:t xml:space="preserve">    X_test_processed,</w:t>
              <w:br/>
              <w:t xml:space="preserve">    verbose=0</w:t>
              <w:br/>
              <w:t>).ravel()</w:t>
              <w:br/>
              <w:br/>
              <w:t>print("MAE:",</w:t>
              <w:br/>
              <w:t xml:space="preserve">      mean_absolute_error(y_test, pred))</w:t>
              <w:br/>
              <w:br/>
              <w:t>print("RMSE:",</w:t>
              <w:br/>
              <w:t xml:space="preserve">      np.sqrt(mean_squared_error(y_test, pred)))</w:t>
              <w:br/>
              <w:br/>
              <w:t>print("R2:",</w:t>
              <w:br/>
              <w:t xml:space="preserve">      r2_score(y_test, pred))</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