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1B415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15D" w:rsidTr="001B415D">
        <w:tc>
          <w:tcPr>
            <w:tcW w:w="4531" w:type="dxa"/>
          </w:tcPr>
          <w:p w:rsidR="001B415D" w:rsidRDefault="001B415D">
            <w:r>
              <w:t>Use Case Adı</w:t>
            </w:r>
          </w:p>
        </w:tc>
        <w:tc>
          <w:tcPr>
            <w:tcW w:w="4531" w:type="dxa"/>
          </w:tcPr>
          <w:p w:rsidR="001B415D" w:rsidRDefault="009B1395">
            <w:r>
              <w:t>Start Game-Oyuna Başla</w:t>
            </w:r>
          </w:p>
        </w:tc>
      </w:tr>
      <w:tr w:rsidR="001B415D" w:rsidTr="001B415D">
        <w:tc>
          <w:tcPr>
            <w:tcW w:w="4531" w:type="dxa"/>
          </w:tcPr>
          <w:p w:rsidR="001B415D" w:rsidRDefault="001B415D">
            <w:r>
              <w:t>Katılımcı Aktörler</w:t>
            </w:r>
          </w:p>
        </w:tc>
        <w:tc>
          <w:tcPr>
            <w:tcW w:w="4531" w:type="dxa"/>
          </w:tcPr>
          <w:p w:rsidR="001B415D" w:rsidRDefault="00C5579C">
            <w:r>
              <w:t>Kullanıcı</w:t>
            </w:r>
          </w:p>
        </w:tc>
      </w:tr>
      <w:tr w:rsidR="001B415D" w:rsidTr="001B415D">
        <w:tc>
          <w:tcPr>
            <w:tcW w:w="4531" w:type="dxa"/>
          </w:tcPr>
          <w:p w:rsidR="001B415D" w:rsidRDefault="001B415D">
            <w:r>
              <w:t>Olayların Akışı</w:t>
            </w:r>
          </w:p>
        </w:tc>
        <w:tc>
          <w:tcPr>
            <w:tcW w:w="4531" w:type="dxa"/>
          </w:tcPr>
          <w:p w:rsidR="001B415D" w:rsidRDefault="00C5579C">
            <w:r>
              <w:t>1.Kullanıcı oyunu açar.</w:t>
            </w:r>
          </w:p>
          <w:p w:rsidR="00C5579C" w:rsidRDefault="00C5579C">
            <w:r>
              <w:t xml:space="preserve">2.Gerekli olan kalibrasyonları tamamlar ve oyun haritasını telefonun kamerasında görür. </w:t>
            </w:r>
          </w:p>
          <w:p w:rsidR="00C5579C" w:rsidRDefault="00C5579C">
            <w:r>
              <w:t xml:space="preserve">3.Elindeki silahta diyebileceğimiz bir cisim ile harita olarak adlandırdığımız </w:t>
            </w:r>
            <w:r w:rsidR="00B87B9A">
              <w:t>Jenga oyunundaki taşlara benzeyen cisimleri vurmaya çalışır.</w:t>
            </w:r>
          </w:p>
        </w:tc>
      </w:tr>
      <w:tr w:rsidR="001B415D" w:rsidTr="001B415D">
        <w:tc>
          <w:tcPr>
            <w:tcW w:w="4531" w:type="dxa"/>
          </w:tcPr>
          <w:p w:rsidR="001B415D" w:rsidRDefault="001B415D">
            <w:r>
              <w:t>Giriş Koşulu</w:t>
            </w:r>
          </w:p>
        </w:tc>
        <w:tc>
          <w:tcPr>
            <w:tcW w:w="4531" w:type="dxa"/>
          </w:tcPr>
          <w:p w:rsidR="001B415D" w:rsidRDefault="00B87B9A">
            <w:r>
              <w:t>Uygulamanın doğru çalışıyor ve k</w:t>
            </w:r>
            <w:r w:rsidR="00284AFD">
              <w:t>ameranın doğru çalışıyor olması giriş koşuludur.</w:t>
            </w:r>
          </w:p>
        </w:tc>
      </w:tr>
      <w:tr w:rsidR="001B415D" w:rsidTr="001B415D">
        <w:tc>
          <w:tcPr>
            <w:tcW w:w="4531" w:type="dxa"/>
          </w:tcPr>
          <w:p w:rsidR="001B415D" w:rsidRDefault="001B415D">
            <w:r>
              <w:t>Çıkış Koşulu</w:t>
            </w:r>
          </w:p>
        </w:tc>
        <w:tc>
          <w:tcPr>
            <w:tcW w:w="4531" w:type="dxa"/>
          </w:tcPr>
          <w:p w:rsidR="001B415D" w:rsidRDefault="00581233">
            <w:r>
              <w:t>Oyunu tamamlamadan oyundan çıkamaması oyunun çıkış koşuludur.</w:t>
            </w:r>
          </w:p>
        </w:tc>
      </w:tr>
      <w:tr w:rsidR="001B415D" w:rsidTr="001B415D">
        <w:tc>
          <w:tcPr>
            <w:tcW w:w="4531" w:type="dxa"/>
          </w:tcPr>
          <w:p w:rsidR="001B415D" w:rsidRDefault="001B415D">
            <w:r>
              <w:t>Kalite Gereksinimleri</w:t>
            </w:r>
          </w:p>
        </w:tc>
        <w:tc>
          <w:tcPr>
            <w:tcW w:w="4531" w:type="dxa"/>
          </w:tcPr>
          <w:p w:rsidR="001B415D" w:rsidRDefault="009A27DD">
            <w:r>
              <w:t>-</w:t>
            </w:r>
          </w:p>
        </w:tc>
      </w:tr>
    </w:tbl>
    <w:p w:rsidR="001B415D" w:rsidRDefault="001B415D"/>
    <w:p w:rsidR="001B415D" w:rsidRDefault="001B415D" w:rsidP="001B415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15D" w:rsidTr="0016780D">
        <w:tc>
          <w:tcPr>
            <w:tcW w:w="4531" w:type="dxa"/>
          </w:tcPr>
          <w:p w:rsidR="001B415D" w:rsidRDefault="001B415D" w:rsidP="0016780D">
            <w:r>
              <w:t>Use Case Adı</w:t>
            </w:r>
          </w:p>
        </w:tc>
        <w:tc>
          <w:tcPr>
            <w:tcW w:w="4531" w:type="dxa"/>
          </w:tcPr>
          <w:p w:rsidR="001B415D" w:rsidRDefault="009B1395" w:rsidP="009B1395">
            <w:pPr>
              <w:tabs>
                <w:tab w:val="center" w:pos="2157"/>
              </w:tabs>
            </w:pPr>
            <w:r>
              <w:t>Exit Game-Oyundan Çık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Katılımcı Aktörler</w:t>
            </w:r>
          </w:p>
        </w:tc>
        <w:tc>
          <w:tcPr>
            <w:tcW w:w="4531" w:type="dxa"/>
          </w:tcPr>
          <w:p w:rsidR="001B415D" w:rsidRDefault="0081029A" w:rsidP="0016780D">
            <w:r>
              <w:t>Kullanıcı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Olayların Akışı</w:t>
            </w:r>
          </w:p>
        </w:tc>
        <w:tc>
          <w:tcPr>
            <w:tcW w:w="4531" w:type="dxa"/>
          </w:tcPr>
          <w:p w:rsidR="001B415D" w:rsidRDefault="002837A4" w:rsidP="0081029A">
            <w:r>
              <w:t>1-Kulanıcı seçili oyunu tamamladıktan sonra EXIT(çıkış) butonu ile çıkış yapabilir.</w:t>
            </w:r>
          </w:p>
          <w:p w:rsidR="002837A4" w:rsidRDefault="002837A4" w:rsidP="002837A4">
            <w:r>
              <w:t xml:space="preserve">2-Kullanıcı çıkış yapmak istemez ise </w:t>
            </w:r>
            <w:r w:rsidR="008E58E0">
              <w:t>tekrar yeni oyuna başlayabilir.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Giriş Koşulu</w:t>
            </w:r>
          </w:p>
        </w:tc>
        <w:tc>
          <w:tcPr>
            <w:tcW w:w="4531" w:type="dxa"/>
          </w:tcPr>
          <w:p w:rsidR="001B415D" w:rsidRDefault="0084327E" w:rsidP="0016780D">
            <w:r>
              <w:t>Seçili oyunu tamamlaması çıkmak için giriş koşuludur.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Çıkış Koşulu</w:t>
            </w:r>
          </w:p>
        </w:tc>
        <w:tc>
          <w:tcPr>
            <w:tcW w:w="4531" w:type="dxa"/>
          </w:tcPr>
          <w:p w:rsidR="001B415D" w:rsidRDefault="006B385B" w:rsidP="0016780D">
            <w:r>
              <w:t>1-Oyundan çıkmak için EXIT(çıkış) butonu ile çıkabilir.</w:t>
            </w:r>
          </w:p>
          <w:p w:rsidR="006B385B" w:rsidRDefault="006B385B" w:rsidP="0016780D">
            <w:r>
              <w:t>2-Tekrar oyuna başlamak ise oyundan çık Use-Case’sini pasif bırakır.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Kalite Gereksinimleri</w:t>
            </w:r>
          </w:p>
        </w:tc>
        <w:tc>
          <w:tcPr>
            <w:tcW w:w="4531" w:type="dxa"/>
          </w:tcPr>
          <w:p w:rsidR="001B415D" w:rsidRDefault="0081029A" w:rsidP="0016780D">
            <w:r>
              <w:t>Kullanıcı bulunduğu oyundan istediği zaman ayrılamaz.</w:t>
            </w:r>
            <w:r>
              <w:t xml:space="preserve"> Oyunu bitirdiğinde EXIT(çıkış) butonu ile sonlandırabilir.</w:t>
            </w:r>
          </w:p>
        </w:tc>
      </w:tr>
    </w:tbl>
    <w:p w:rsidR="001B415D" w:rsidRDefault="001B415D" w:rsidP="001B415D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15D" w:rsidTr="0016780D">
        <w:tc>
          <w:tcPr>
            <w:tcW w:w="4531" w:type="dxa"/>
          </w:tcPr>
          <w:p w:rsidR="001B415D" w:rsidRDefault="001B415D" w:rsidP="0016780D">
            <w:r>
              <w:t>Use Case Adı</w:t>
            </w:r>
          </w:p>
        </w:tc>
        <w:tc>
          <w:tcPr>
            <w:tcW w:w="4531" w:type="dxa"/>
          </w:tcPr>
          <w:p w:rsidR="001B415D" w:rsidRDefault="009B1395" w:rsidP="0016780D">
            <w:r>
              <w:t>Save Game</w:t>
            </w:r>
            <w:r w:rsidR="002A47F3">
              <w:t>-Oyunu Kaydet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Katılımcı Aktörler</w:t>
            </w:r>
          </w:p>
        </w:tc>
        <w:tc>
          <w:tcPr>
            <w:tcW w:w="4531" w:type="dxa"/>
          </w:tcPr>
          <w:p w:rsidR="001B415D" w:rsidRDefault="00694D0B" w:rsidP="0016780D">
            <w:r>
              <w:t>Kullanıcı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Olayların Akışı</w:t>
            </w:r>
          </w:p>
        </w:tc>
        <w:tc>
          <w:tcPr>
            <w:tcW w:w="4531" w:type="dxa"/>
          </w:tcPr>
          <w:p w:rsidR="001B415D" w:rsidRDefault="00694D0B" w:rsidP="00825A9E">
            <w:r>
              <w:t xml:space="preserve">1-Kulanıcı seçili oyunu tamamladıktan sonra </w:t>
            </w:r>
            <w:r>
              <w:t>Save Game(Oyunu Kaydet)</w:t>
            </w:r>
            <w:r w:rsidR="00825A9E">
              <w:t xml:space="preserve"> butonu ile oyunu kaydedebilir.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Giriş Koşulu</w:t>
            </w:r>
          </w:p>
        </w:tc>
        <w:tc>
          <w:tcPr>
            <w:tcW w:w="4531" w:type="dxa"/>
          </w:tcPr>
          <w:p w:rsidR="001B415D" w:rsidRDefault="00E23385" w:rsidP="00E23385">
            <w:r>
              <w:t xml:space="preserve">Seçili oyunu tamamlaması </w:t>
            </w:r>
            <w:r>
              <w:t>oyunu kaydetmek</w:t>
            </w:r>
            <w:r>
              <w:t xml:space="preserve"> için giriş koşuludur.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Çıkış Koşulu</w:t>
            </w:r>
          </w:p>
        </w:tc>
        <w:tc>
          <w:tcPr>
            <w:tcW w:w="4531" w:type="dxa"/>
          </w:tcPr>
          <w:p w:rsidR="001B415D" w:rsidRDefault="00A72C5B" w:rsidP="0016780D">
            <w:r>
              <w:t>Oyunu Kaydet butonuna basıldığı takdirde çıkış koşulu da sağlanmış olur.</w:t>
            </w:r>
          </w:p>
        </w:tc>
      </w:tr>
      <w:tr w:rsidR="001B415D" w:rsidTr="0016780D">
        <w:tc>
          <w:tcPr>
            <w:tcW w:w="4531" w:type="dxa"/>
          </w:tcPr>
          <w:p w:rsidR="001B415D" w:rsidRDefault="001B415D" w:rsidP="0016780D">
            <w:r>
              <w:t>Kalite Gereksinimleri</w:t>
            </w:r>
          </w:p>
        </w:tc>
        <w:tc>
          <w:tcPr>
            <w:tcW w:w="4531" w:type="dxa"/>
          </w:tcPr>
          <w:p w:rsidR="001B415D" w:rsidRDefault="00127767" w:rsidP="0016780D">
            <w:r>
              <w:t>Yapılan her skor oyun içerisine kaydedilir.</w:t>
            </w:r>
            <w:r w:rsidR="00534B98">
              <w:t xml:space="preserve"> Bu da kalite gereksinimi olarak bir adım olarak görülebilir.</w:t>
            </w:r>
          </w:p>
        </w:tc>
      </w:tr>
    </w:tbl>
    <w:p w:rsidR="009B1395" w:rsidRDefault="009B1395" w:rsidP="009B1395"/>
    <w:p w:rsidR="00C64B2A" w:rsidRDefault="00C64B2A" w:rsidP="009B1395"/>
    <w:p w:rsidR="00C64B2A" w:rsidRDefault="00C64B2A" w:rsidP="009B13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5" w:rsidTr="0016780D">
        <w:tc>
          <w:tcPr>
            <w:tcW w:w="4531" w:type="dxa"/>
          </w:tcPr>
          <w:p w:rsidR="009B1395" w:rsidRDefault="009B1395" w:rsidP="0016780D">
            <w:r>
              <w:lastRenderedPageBreak/>
              <w:t>Use Case Adı</w:t>
            </w:r>
          </w:p>
        </w:tc>
        <w:tc>
          <w:tcPr>
            <w:tcW w:w="4531" w:type="dxa"/>
          </w:tcPr>
          <w:p w:rsidR="009B1395" w:rsidRDefault="009B1395" w:rsidP="0016780D">
            <w:r>
              <w:t>Select Level</w:t>
            </w:r>
            <w:r w:rsidR="009C2449">
              <w:t>-Bölümü Seç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Katılımcı Aktörler</w:t>
            </w:r>
          </w:p>
        </w:tc>
        <w:tc>
          <w:tcPr>
            <w:tcW w:w="4531" w:type="dxa"/>
          </w:tcPr>
          <w:p w:rsidR="009B1395" w:rsidRDefault="0010647D" w:rsidP="0016780D">
            <w:r>
              <w:t>Kullanıcı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Olayların Akışı</w:t>
            </w:r>
          </w:p>
        </w:tc>
        <w:tc>
          <w:tcPr>
            <w:tcW w:w="4531" w:type="dxa"/>
          </w:tcPr>
          <w:p w:rsidR="009B1395" w:rsidRDefault="0010647D" w:rsidP="0016780D">
            <w:r>
              <w:t>1-Kullanıcı oyunu açtığı zaman Levels(Bölümler) butonuna tıkladığı anda daha önce oynadığı bölümler karşısında listelenecektir.</w:t>
            </w:r>
          </w:p>
          <w:p w:rsidR="0010647D" w:rsidRDefault="0010647D" w:rsidP="0016780D">
            <w:r>
              <w:t>2-Kullanıcı</w:t>
            </w:r>
            <w:r w:rsidR="00BE151C">
              <w:t xml:space="preserve"> bu listelenen bölümler arasından</w:t>
            </w:r>
            <w:r>
              <w:t xml:space="preserve"> istediği bölümü seçebilir ve oynayabilir</w:t>
            </w:r>
            <w:r w:rsidR="00F03070">
              <w:t>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Giriş Koşulu</w:t>
            </w:r>
          </w:p>
        </w:tc>
        <w:tc>
          <w:tcPr>
            <w:tcW w:w="4531" w:type="dxa"/>
          </w:tcPr>
          <w:p w:rsidR="009B1395" w:rsidRDefault="00053124" w:rsidP="0016780D">
            <w:r>
              <w:t xml:space="preserve">Bölümler butonuna tıklamak ve oyuna başlamak için listelenen </w:t>
            </w:r>
            <w:r w:rsidR="00D15F05">
              <w:t>bölümlerden birini seçmek giriş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Çıkış Koşulu</w:t>
            </w:r>
          </w:p>
        </w:tc>
        <w:tc>
          <w:tcPr>
            <w:tcW w:w="4531" w:type="dxa"/>
          </w:tcPr>
          <w:p w:rsidR="009B1395" w:rsidRDefault="00D61574" w:rsidP="0016780D">
            <w:r>
              <w:t>1-Seçilen oyunu tamamlamak çıkış koşuludur.</w:t>
            </w:r>
          </w:p>
          <w:p w:rsidR="00D61574" w:rsidRDefault="008C00D2" w:rsidP="0016780D">
            <w:r>
              <w:t>2-</w:t>
            </w:r>
            <w:r w:rsidR="00A72A17">
              <w:t xml:space="preserve">Ayrıca diğer çıkış koşulu ise Bölümler menüsünden geri tuşuna basarak ana </w:t>
            </w:r>
            <w:r w:rsidR="00F00854">
              <w:t>menüye dönmekte çıkış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Kalite Gereksinimleri</w:t>
            </w:r>
          </w:p>
        </w:tc>
        <w:tc>
          <w:tcPr>
            <w:tcW w:w="4531" w:type="dxa"/>
          </w:tcPr>
          <w:p w:rsidR="009B1395" w:rsidRDefault="00AE36B2" w:rsidP="0016780D">
            <w:r>
              <w:t xml:space="preserve">Açılan bölümlerden herhangi birini oynayabilme </w:t>
            </w:r>
            <w:r w:rsidR="006B31AB">
              <w:t>kalite gereksinimi olarak görülebilir.</w:t>
            </w:r>
          </w:p>
        </w:tc>
      </w:tr>
    </w:tbl>
    <w:p w:rsidR="009B1395" w:rsidRDefault="009B1395" w:rsidP="009B13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5" w:rsidTr="0016780D">
        <w:tc>
          <w:tcPr>
            <w:tcW w:w="4531" w:type="dxa"/>
          </w:tcPr>
          <w:p w:rsidR="009B1395" w:rsidRDefault="009B1395" w:rsidP="0016780D">
            <w:r>
              <w:t>Use Case Adı</w:t>
            </w:r>
          </w:p>
        </w:tc>
        <w:tc>
          <w:tcPr>
            <w:tcW w:w="4531" w:type="dxa"/>
          </w:tcPr>
          <w:p w:rsidR="009B1395" w:rsidRDefault="009B1395" w:rsidP="0016780D">
            <w:r>
              <w:t>Feedback</w:t>
            </w:r>
            <w:r w:rsidR="004C536A">
              <w:t>-Geliştiriciye Geri Bildirim Yolla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Katılımcı Aktörler</w:t>
            </w:r>
          </w:p>
        </w:tc>
        <w:tc>
          <w:tcPr>
            <w:tcW w:w="4531" w:type="dxa"/>
          </w:tcPr>
          <w:p w:rsidR="009B1395" w:rsidRDefault="00FF566C" w:rsidP="0016780D">
            <w:r>
              <w:t>Kullanıcı</w:t>
            </w:r>
            <w:r w:rsidR="001468FF">
              <w:t>-Geliştirici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Olayların Akışı</w:t>
            </w:r>
          </w:p>
        </w:tc>
        <w:tc>
          <w:tcPr>
            <w:tcW w:w="4531" w:type="dxa"/>
          </w:tcPr>
          <w:p w:rsidR="009B1395" w:rsidRDefault="00FA5DCC" w:rsidP="0016780D">
            <w:r>
              <w:t>1-Ana menüde bulunan Geri Bildirim butonuna basıldığı takdirde geliştiriciye gönderilmek üzere bir metin kutusu çıkar.</w:t>
            </w:r>
          </w:p>
          <w:p w:rsidR="00FA5DCC" w:rsidRDefault="00FA5DCC" w:rsidP="0016780D">
            <w:r>
              <w:t>2-Ve Gönder butonu ile bu metin kutusuna yazılan mesaj geliştiriciye iletilir.</w:t>
            </w:r>
          </w:p>
          <w:p w:rsidR="005222DB" w:rsidRDefault="00A7487A" w:rsidP="0016780D">
            <w:r>
              <w:t>3-Geliştirici mesajı başarılı bir şekilde alır.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Giriş Koşulu</w:t>
            </w:r>
          </w:p>
        </w:tc>
        <w:tc>
          <w:tcPr>
            <w:tcW w:w="4531" w:type="dxa"/>
          </w:tcPr>
          <w:p w:rsidR="009B1395" w:rsidRDefault="0004235B" w:rsidP="0016780D">
            <w:r>
              <w:t>Geribildirim butonuna dokunmak giriş koşulu için yeterlidir.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Çıkış Koşulu</w:t>
            </w:r>
          </w:p>
        </w:tc>
        <w:tc>
          <w:tcPr>
            <w:tcW w:w="4531" w:type="dxa"/>
          </w:tcPr>
          <w:p w:rsidR="00A53EFA" w:rsidRDefault="00A53EFA" w:rsidP="00A53EFA">
            <w:r>
              <w:t>1-</w:t>
            </w:r>
            <w:r>
              <w:t>Yazılan mesajı göndermek</w:t>
            </w:r>
            <w:r>
              <w:t xml:space="preserve"> çıkış koşuludur.</w:t>
            </w:r>
          </w:p>
          <w:p w:rsidR="009B1395" w:rsidRDefault="00A53EFA" w:rsidP="00A9149A">
            <w:r>
              <w:t xml:space="preserve">2-Ayrıca diğer çıkış koşulu ise </w:t>
            </w:r>
            <w:r w:rsidR="00A9149A">
              <w:t xml:space="preserve">açılan menüden çıkış işaretine basmakta bir </w:t>
            </w:r>
            <w:r>
              <w:t>çıkış koşuludur.</w:t>
            </w:r>
          </w:p>
          <w:p w:rsidR="0051608B" w:rsidRDefault="0051608B" w:rsidP="00A9149A">
            <w:r>
              <w:t>3-Geribildirimin başarılı bir</w:t>
            </w:r>
            <w:r w:rsidR="00B56DBA">
              <w:t xml:space="preserve"> şekilde geliştiriciye ulaşması da ayrı bir çıkış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Kalite Gereksinimleri</w:t>
            </w:r>
          </w:p>
        </w:tc>
        <w:tc>
          <w:tcPr>
            <w:tcW w:w="4531" w:type="dxa"/>
          </w:tcPr>
          <w:p w:rsidR="009B1395" w:rsidRDefault="00DA7644" w:rsidP="0016780D">
            <w:r>
              <w:t>Geliştirici ile iletişim bir kalite gereksinimi olarak sayılabilir.</w:t>
            </w:r>
          </w:p>
        </w:tc>
      </w:tr>
    </w:tbl>
    <w:p w:rsidR="009B1395" w:rsidRDefault="009B1395" w:rsidP="009B13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5" w:rsidTr="0016780D">
        <w:tc>
          <w:tcPr>
            <w:tcW w:w="4531" w:type="dxa"/>
          </w:tcPr>
          <w:p w:rsidR="009B1395" w:rsidRDefault="009B1395" w:rsidP="0016780D">
            <w:r>
              <w:t>Use Case Adı</w:t>
            </w:r>
          </w:p>
        </w:tc>
        <w:tc>
          <w:tcPr>
            <w:tcW w:w="4531" w:type="dxa"/>
          </w:tcPr>
          <w:p w:rsidR="009B1395" w:rsidRDefault="009B1395" w:rsidP="0016780D">
            <w:r>
              <w:t>Debug</w:t>
            </w:r>
            <w:r w:rsidR="006B1276">
              <w:t>-Sorun Giderme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Katılımcı Aktörler</w:t>
            </w:r>
          </w:p>
        </w:tc>
        <w:tc>
          <w:tcPr>
            <w:tcW w:w="4531" w:type="dxa"/>
          </w:tcPr>
          <w:p w:rsidR="009B1395" w:rsidRDefault="000F011F" w:rsidP="0016780D">
            <w:r>
              <w:t>Geliştirici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Olayların Akışı</w:t>
            </w:r>
          </w:p>
        </w:tc>
        <w:tc>
          <w:tcPr>
            <w:tcW w:w="4531" w:type="dxa"/>
          </w:tcPr>
          <w:p w:rsidR="009B1395" w:rsidRDefault="00C56FD0" w:rsidP="0016780D">
            <w:r>
              <w:t>1-Geliştirici fark ettiği bir sorunu gidermek için yazılımda değişiklikler yapar.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Giriş Koşulu</w:t>
            </w:r>
          </w:p>
        </w:tc>
        <w:tc>
          <w:tcPr>
            <w:tcW w:w="4531" w:type="dxa"/>
          </w:tcPr>
          <w:p w:rsidR="009B1395" w:rsidRDefault="003056FC" w:rsidP="0016780D">
            <w:r>
              <w:t>Sorunların meydana gelmesi giriş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Çıkış Koşulu</w:t>
            </w:r>
          </w:p>
        </w:tc>
        <w:tc>
          <w:tcPr>
            <w:tcW w:w="4531" w:type="dxa"/>
          </w:tcPr>
          <w:p w:rsidR="009B1395" w:rsidRDefault="00880016" w:rsidP="0016780D">
            <w:r>
              <w:t>Sorunları çözmek ise çıkış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Kalite Gereksinimleri</w:t>
            </w:r>
          </w:p>
        </w:tc>
        <w:tc>
          <w:tcPr>
            <w:tcW w:w="4531" w:type="dxa"/>
          </w:tcPr>
          <w:p w:rsidR="009B1395" w:rsidRDefault="00383F24" w:rsidP="0016780D">
            <w:r>
              <w:t>Uygulamayı-Oyunu daha iyi hale getirmek kalite gereksinimleri olarak sayılabilir.</w:t>
            </w:r>
          </w:p>
        </w:tc>
      </w:tr>
    </w:tbl>
    <w:p w:rsidR="009B1395" w:rsidRDefault="009B1395" w:rsidP="009B1395"/>
    <w:p w:rsidR="00EF6376" w:rsidRDefault="00EF6376" w:rsidP="009B1395"/>
    <w:p w:rsidR="00EF6376" w:rsidRDefault="00EF6376" w:rsidP="009B1395"/>
    <w:p w:rsidR="004D2E59" w:rsidRDefault="004D2E59" w:rsidP="009B13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5" w:rsidTr="0016780D">
        <w:tc>
          <w:tcPr>
            <w:tcW w:w="4531" w:type="dxa"/>
          </w:tcPr>
          <w:p w:rsidR="009B1395" w:rsidRDefault="009B1395" w:rsidP="0016780D">
            <w:r>
              <w:lastRenderedPageBreak/>
              <w:t>Use Case Adı</w:t>
            </w:r>
          </w:p>
        </w:tc>
        <w:tc>
          <w:tcPr>
            <w:tcW w:w="4531" w:type="dxa"/>
          </w:tcPr>
          <w:p w:rsidR="009B1395" w:rsidRDefault="009B1395" w:rsidP="0016780D">
            <w:r>
              <w:t>Update</w:t>
            </w:r>
            <w:r w:rsidR="006B1276">
              <w:t>-Güncelleme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Katılımcı Aktörler</w:t>
            </w:r>
          </w:p>
        </w:tc>
        <w:tc>
          <w:tcPr>
            <w:tcW w:w="4531" w:type="dxa"/>
          </w:tcPr>
          <w:p w:rsidR="009B1395" w:rsidRDefault="00B22139" w:rsidP="0016780D">
            <w:r>
              <w:t>Geliştirici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Olayların Akışı</w:t>
            </w:r>
          </w:p>
        </w:tc>
        <w:tc>
          <w:tcPr>
            <w:tcW w:w="4531" w:type="dxa"/>
          </w:tcPr>
          <w:p w:rsidR="00B22139" w:rsidRDefault="00B22139" w:rsidP="0016780D">
            <w:r>
              <w:t>1-Geliştirici fark ettiği bir sorunu gidermek içi</w:t>
            </w:r>
            <w:r>
              <w:t>n yazılımda değişiklikler yapar ve kullanıcılara ulaştırır</w:t>
            </w:r>
            <w:r w:rsidR="00733D62">
              <w:t>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Giriş Koşulu</w:t>
            </w:r>
          </w:p>
        </w:tc>
        <w:tc>
          <w:tcPr>
            <w:tcW w:w="4531" w:type="dxa"/>
          </w:tcPr>
          <w:p w:rsidR="009B1395" w:rsidRDefault="006E11D1" w:rsidP="0016780D">
            <w:r>
              <w:t>Sorun giderme Use-Case’indeki sorunları</w:t>
            </w:r>
            <w:r w:rsidR="00556CA0">
              <w:t>n</w:t>
            </w:r>
            <w:r w:rsidR="00067FE0">
              <w:t>ın</w:t>
            </w:r>
            <w:r w:rsidR="00556CA0">
              <w:t xml:space="preserve"> çözümleri</w:t>
            </w:r>
            <w:r>
              <w:t xml:space="preserve"> kullanıcılara ulaştırmak giriş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Çıkış Koşulu</w:t>
            </w:r>
          </w:p>
        </w:tc>
        <w:tc>
          <w:tcPr>
            <w:tcW w:w="4531" w:type="dxa"/>
          </w:tcPr>
          <w:p w:rsidR="009B1395" w:rsidRDefault="00A736AE" w:rsidP="0016780D">
            <w:r>
              <w:t>Sorun giderme Use-Case’indeki so</w:t>
            </w:r>
            <w:r>
              <w:t>runlarının çözümü kullanıcılara</w:t>
            </w:r>
            <w:r w:rsidR="00F34125">
              <w:t xml:space="preserve"> başarılı bir şekilde</w:t>
            </w:r>
            <w:r>
              <w:t xml:space="preserve"> ulaştırma</w:t>
            </w:r>
            <w:r w:rsidR="007506CE">
              <w:t xml:space="preserve">sı </w:t>
            </w:r>
            <w:r w:rsidR="00067FE0">
              <w:t>çıkış</w:t>
            </w:r>
            <w:r>
              <w:t xml:space="preserve">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Kalite Gereksinimleri</w:t>
            </w:r>
          </w:p>
        </w:tc>
        <w:tc>
          <w:tcPr>
            <w:tcW w:w="4531" w:type="dxa"/>
          </w:tcPr>
          <w:p w:rsidR="009B1395" w:rsidRDefault="00B23A91" w:rsidP="0016780D">
            <w:r>
              <w:t>Uygulamayı-Oyunu daha iyi hale getirmek kalite gereksinimleri olarak sayılabilir.</w:t>
            </w:r>
            <w:r w:rsidR="00A54778">
              <w:t xml:space="preserve"> Ayrıca güncel olma ise ayrı bir kalite gereksinimi olmalıdır.</w:t>
            </w:r>
          </w:p>
        </w:tc>
      </w:tr>
    </w:tbl>
    <w:p w:rsidR="009B1395" w:rsidRDefault="009B1395" w:rsidP="009B13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395" w:rsidTr="0016780D">
        <w:tc>
          <w:tcPr>
            <w:tcW w:w="4531" w:type="dxa"/>
          </w:tcPr>
          <w:p w:rsidR="009B1395" w:rsidRDefault="009B1395" w:rsidP="0016780D">
            <w:r>
              <w:t>Use Case Adı</w:t>
            </w:r>
          </w:p>
        </w:tc>
        <w:tc>
          <w:tcPr>
            <w:tcW w:w="4531" w:type="dxa"/>
          </w:tcPr>
          <w:p w:rsidR="009B1395" w:rsidRDefault="009B1395" w:rsidP="0016780D">
            <w:r>
              <w:t>Answer the Feedback</w:t>
            </w:r>
            <w:r w:rsidR="006B1276">
              <w:t>-Geribildirimlere Cevap Verme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Katılımcı Aktörler</w:t>
            </w:r>
          </w:p>
        </w:tc>
        <w:tc>
          <w:tcPr>
            <w:tcW w:w="4531" w:type="dxa"/>
          </w:tcPr>
          <w:p w:rsidR="009B1395" w:rsidRDefault="001E48E3" w:rsidP="0016780D">
            <w:r>
              <w:t>Kullanıcı-Geliştirici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Olayların Akışı</w:t>
            </w:r>
          </w:p>
        </w:tc>
        <w:tc>
          <w:tcPr>
            <w:tcW w:w="4531" w:type="dxa"/>
          </w:tcPr>
          <w:p w:rsidR="009B1395" w:rsidRDefault="007B36D4" w:rsidP="0016780D">
            <w:r>
              <w:t>1-Geliştirici, kullanıcı tarafından alınan mesajı değerlendirir.</w:t>
            </w:r>
          </w:p>
          <w:p w:rsidR="007B36D4" w:rsidRDefault="007B36D4" w:rsidP="0016780D">
            <w:r>
              <w:t>2-Bu değerlendirme sonrasında, Debug Use-Case’ini çalıştırır.</w:t>
            </w:r>
          </w:p>
          <w:p w:rsidR="007B36D4" w:rsidRDefault="007B36D4" w:rsidP="0016780D">
            <w:r>
              <w:t>3-Eğer değişiklik var ise, Update Use-Case’sini çalıştırır.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Giriş Koşulu</w:t>
            </w:r>
          </w:p>
        </w:tc>
        <w:tc>
          <w:tcPr>
            <w:tcW w:w="4531" w:type="dxa"/>
          </w:tcPr>
          <w:p w:rsidR="009B1395" w:rsidRDefault="00DA43D0" w:rsidP="0016780D">
            <w:r>
              <w:t>Kullanıcıdan geri bildirim mesajı gelmesi giriş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Çıkış Koşulu</w:t>
            </w:r>
          </w:p>
        </w:tc>
        <w:tc>
          <w:tcPr>
            <w:tcW w:w="4531" w:type="dxa"/>
          </w:tcPr>
          <w:p w:rsidR="009B1395" w:rsidRDefault="0019515B" w:rsidP="0016780D">
            <w:r>
              <w:t>1-Me</w:t>
            </w:r>
            <w:r w:rsidR="003630F6">
              <w:t>sajı okumak bir çıkış koşuludur.</w:t>
            </w:r>
          </w:p>
          <w:p w:rsidR="007C1B5C" w:rsidRDefault="007C1B5C" w:rsidP="0016780D">
            <w:r>
              <w:t>2-</w:t>
            </w:r>
            <w:r w:rsidR="00C404C2">
              <w:t>Mesajı değerlendirmek ve Debug,Update Use-Case’lerini çalıştırmak çıkış koşuludur.</w:t>
            </w:r>
          </w:p>
        </w:tc>
      </w:tr>
      <w:tr w:rsidR="009B1395" w:rsidTr="0016780D">
        <w:tc>
          <w:tcPr>
            <w:tcW w:w="4531" w:type="dxa"/>
          </w:tcPr>
          <w:p w:rsidR="009B1395" w:rsidRDefault="009B1395" w:rsidP="0016780D">
            <w:r>
              <w:t>Kalite Gereksinimleri</w:t>
            </w:r>
          </w:p>
        </w:tc>
        <w:tc>
          <w:tcPr>
            <w:tcW w:w="4531" w:type="dxa"/>
          </w:tcPr>
          <w:p w:rsidR="009B1395" w:rsidRDefault="007947C0" w:rsidP="007947C0">
            <w:r>
              <w:t xml:space="preserve">Uygulamayı-Oyunu daha iyi hale getirmek kalite gereksinimleri olarak sayılabilir. </w:t>
            </w:r>
            <w:r>
              <w:t>Kullanıcı-Geliştirici arasındaki iletişim de kalite gereksinimi olarak görülebilir.</w:t>
            </w:r>
            <w:bookmarkStart w:id="0" w:name="_GoBack"/>
            <w:bookmarkEnd w:id="0"/>
          </w:p>
        </w:tc>
      </w:tr>
    </w:tbl>
    <w:p w:rsidR="009B1395" w:rsidRDefault="009B1395"/>
    <w:sectPr w:rsidR="009B1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17"/>
    <w:rsid w:val="0004235B"/>
    <w:rsid w:val="00051053"/>
    <w:rsid w:val="00053124"/>
    <w:rsid w:val="00067FE0"/>
    <w:rsid w:val="000F011F"/>
    <w:rsid w:val="0010647D"/>
    <w:rsid w:val="00127767"/>
    <w:rsid w:val="00134036"/>
    <w:rsid w:val="001468FF"/>
    <w:rsid w:val="0019515B"/>
    <w:rsid w:val="001B415D"/>
    <w:rsid w:val="001E48E3"/>
    <w:rsid w:val="002837A4"/>
    <w:rsid w:val="00284AFD"/>
    <w:rsid w:val="002A47F3"/>
    <w:rsid w:val="003056FC"/>
    <w:rsid w:val="00343FEF"/>
    <w:rsid w:val="003630F6"/>
    <w:rsid w:val="00383F24"/>
    <w:rsid w:val="004C30B8"/>
    <w:rsid w:val="004C536A"/>
    <w:rsid w:val="004D2E59"/>
    <w:rsid w:val="004F0D4E"/>
    <w:rsid w:val="0051445F"/>
    <w:rsid w:val="0051608B"/>
    <w:rsid w:val="005222DB"/>
    <w:rsid w:val="00534B98"/>
    <w:rsid w:val="00556CA0"/>
    <w:rsid w:val="00581233"/>
    <w:rsid w:val="005D2E98"/>
    <w:rsid w:val="00694D0B"/>
    <w:rsid w:val="006B1276"/>
    <w:rsid w:val="006B31AB"/>
    <w:rsid w:val="006B385B"/>
    <w:rsid w:val="006E11D1"/>
    <w:rsid w:val="00733D62"/>
    <w:rsid w:val="007506CE"/>
    <w:rsid w:val="00773D7C"/>
    <w:rsid w:val="007947C0"/>
    <w:rsid w:val="007B36D4"/>
    <w:rsid w:val="007C1B5C"/>
    <w:rsid w:val="007D17F2"/>
    <w:rsid w:val="0081029A"/>
    <w:rsid w:val="00825A9E"/>
    <w:rsid w:val="0084327E"/>
    <w:rsid w:val="00880016"/>
    <w:rsid w:val="00884146"/>
    <w:rsid w:val="008C00D2"/>
    <w:rsid w:val="008E58E0"/>
    <w:rsid w:val="009A27DD"/>
    <w:rsid w:val="009B1395"/>
    <w:rsid w:val="009C2449"/>
    <w:rsid w:val="009C35EA"/>
    <w:rsid w:val="009D30B7"/>
    <w:rsid w:val="00A53EFA"/>
    <w:rsid w:val="00A54778"/>
    <w:rsid w:val="00A72A17"/>
    <w:rsid w:val="00A72C5B"/>
    <w:rsid w:val="00A736AE"/>
    <w:rsid w:val="00A7487A"/>
    <w:rsid w:val="00A9149A"/>
    <w:rsid w:val="00A9430B"/>
    <w:rsid w:val="00AE36B2"/>
    <w:rsid w:val="00AE71E1"/>
    <w:rsid w:val="00B22139"/>
    <w:rsid w:val="00B23A91"/>
    <w:rsid w:val="00B56A85"/>
    <w:rsid w:val="00B56DBA"/>
    <w:rsid w:val="00B87044"/>
    <w:rsid w:val="00B87B9A"/>
    <w:rsid w:val="00BE151C"/>
    <w:rsid w:val="00C404C2"/>
    <w:rsid w:val="00C44B23"/>
    <w:rsid w:val="00C5579C"/>
    <w:rsid w:val="00C56FD0"/>
    <w:rsid w:val="00C64B2A"/>
    <w:rsid w:val="00D15F05"/>
    <w:rsid w:val="00D61574"/>
    <w:rsid w:val="00D64D17"/>
    <w:rsid w:val="00DA43D0"/>
    <w:rsid w:val="00DA7644"/>
    <w:rsid w:val="00DC2403"/>
    <w:rsid w:val="00E23385"/>
    <w:rsid w:val="00EA5FF8"/>
    <w:rsid w:val="00EF6376"/>
    <w:rsid w:val="00F00854"/>
    <w:rsid w:val="00F03070"/>
    <w:rsid w:val="00F34125"/>
    <w:rsid w:val="00F634BE"/>
    <w:rsid w:val="00F90612"/>
    <w:rsid w:val="00FA5DCC"/>
    <w:rsid w:val="00F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F47F"/>
  <w15:chartTrackingRefBased/>
  <w15:docId w15:val="{8796B667-E8AB-46A1-B027-75D2F9D4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C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833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23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15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383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933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442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Horoz</dc:creator>
  <cp:keywords/>
  <dc:description/>
  <cp:lastModifiedBy>Alperen Horoz</cp:lastModifiedBy>
  <cp:revision>90</cp:revision>
  <dcterms:created xsi:type="dcterms:W3CDTF">2018-03-14T10:40:00Z</dcterms:created>
  <dcterms:modified xsi:type="dcterms:W3CDTF">2018-03-21T11:21:00Z</dcterms:modified>
</cp:coreProperties>
</file>