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Stage 1 - C#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Stage 2 - Playwright (Web automation)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Stage 3 - Framework 1 (Hybrid Framework - (NUnit, Data Driven Framework, Page Object Model, Keyword Driven Framework)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Stage 4 - BDD Framework (ReqNRoll)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Stage 5 - CI (Git &amp; Jenkins)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MCQ 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Pre-Test 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Mid Test 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Final Test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Caption Project 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Final Project using BDD Framework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C# - Programming 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Installation </w:t>
      </w:r>
    </w:p>
    <w:p w:rsidR="00000000" w:rsidDel="00000000" w:rsidP="00000000" w:rsidRDefault="00000000" w:rsidRPr="00000000" w14:paraId="00000011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Visual studio IDE </w:t>
      </w:r>
    </w:p>
    <w:p w:rsidR="00000000" w:rsidDel="00000000" w:rsidP="00000000" w:rsidRDefault="00000000" w:rsidRPr="00000000" w14:paraId="00000012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.Net desktop development 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Architecture </w:t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  <w:t xml:space="preserve">Console app Project: </w:t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  <w:tab/>
        <w:tab/>
        <w:t xml:space="preserve">Source code (.csproj) </w:t>
      </w:r>
      <w:commentRangeStart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  <w:t xml:space="preserve"> .dll/.exe </w:t>
      </w:r>
      <w:commentRangeStart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  <w:t xml:space="preserve"> O/P</w:t>
      </w:r>
    </w:p>
    <w:p w:rsidR="00000000" w:rsidDel="00000000" w:rsidP="00000000" w:rsidRDefault="00000000" w:rsidRPr="00000000" w14:paraId="0000001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/>
      </w:pPr>
      <w:r w:rsidDel="00000000" w:rsidR="00000000" w:rsidRPr="00000000">
        <w:rPr>
          <w:rtl w:val="0"/>
        </w:rPr>
        <w:tab/>
        <w:t xml:space="preserve">Unit Test Project/Class library </w:t>
      </w:r>
    </w:p>
    <w:p w:rsidR="00000000" w:rsidDel="00000000" w:rsidP="00000000" w:rsidRDefault="00000000" w:rsidRPr="00000000" w14:paraId="00000019">
      <w:pPr>
        <w:ind w:left="720" w:firstLine="720"/>
        <w:rPr/>
      </w:pPr>
      <w:r w:rsidDel="00000000" w:rsidR="00000000" w:rsidRPr="00000000">
        <w:rPr>
          <w:rtl w:val="0"/>
        </w:rPr>
        <w:t xml:space="preserve">Source code (.csproj) </w:t>
      </w:r>
      <w:commentRangeStart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</w:t>
      </w: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  <w:t xml:space="preserve"> .dll </w:t>
      </w:r>
      <w:commentRangeStart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</w:t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  <w:t xml:space="preserve"> O/P</w:t>
      </w:r>
    </w:p>
    <w:p w:rsidR="00000000" w:rsidDel="00000000" w:rsidP="00000000" w:rsidRDefault="00000000" w:rsidRPr="00000000" w14:paraId="0000001A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.dll → platform independent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Compiler → Converts source code to .dll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CLR - Common Language Runtime → helps the OS to understand the .dll 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Naming convention </w:t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  <w:t xml:space="preserve">UpperCamelCase - MyFirstProject</w:t>
      </w:r>
    </w:p>
    <w:p w:rsidR="00000000" w:rsidDel="00000000" w:rsidP="00000000" w:rsidRDefault="00000000" w:rsidRPr="00000000" w14:paraId="00000022">
      <w:pPr>
        <w:ind w:left="720" w:firstLine="0"/>
        <w:rPr/>
      </w:pPr>
      <w:r w:rsidDel="00000000" w:rsidR="00000000" w:rsidRPr="00000000">
        <w:rPr>
          <w:rtl w:val="0"/>
        </w:rPr>
        <w:t xml:space="preserve">lowerCamelCase - myFirstProject </w:t>
      </w:r>
    </w:p>
    <w:p w:rsidR="00000000" w:rsidDel="00000000" w:rsidP="00000000" w:rsidRDefault="00000000" w:rsidRPr="00000000" w14:paraId="0000002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Structure of C# Project </w:t>
      </w:r>
    </w:p>
    <w:p w:rsidR="00000000" w:rsidDel="00000000" w:rsidP="00000000" w:rsidRDefault="00000000" w:rsidRPr="00000000" w14:paraId="0000002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rPr/>
      </w:pPr>
      <w:r w:rsidDel="00000000" w:rsidR="00000000" w:rsidRPr="00000000">
        <w:rPr>
          <w:rtl w:val="0"/>
        </w:rPr>
        <w:t xml:space="preserve">Solution - UpperCamelCase </w:t>
      </w:r>
    </w:p>
    <w:p w:rsidR="00000000" w:rsidDel="00000000" w:rsidP="00000000" w:rsidRDefault="00000000" w:rsidRPr="00000000" w14:paraId="00000027">
      <w:pPr>
        <w:ind w:left="720" w:firstLine="0"/>
        <w:rPr/>
      </w:pPr>
      <w:r w:rsidDel="00000000" w:rsidR="00000000" w:rsidRPr="00000000">
        <w:rPr>
          <w:rtl w:val="0"/>
        </w:rPr>
        <w:tab/>
        <w:t xml:space="preserve">Project 1- UpperCamelCase </w:t>
      </w:r>
    </w:p>
    <w:p w:rsidR="00000000" w:rsidDel="00000000" w:rsidP="00000000" w:rsidRDefault="00000000" w:rsidRPr="00000000" w14:paraId="00000028">
      <w:pPr>
        <w:ind w:left="720" w:firstLine="0"/>
        <w:rPr/>
      </w:pPr>
      <w:r w:rsidDel="00000000" w:rsidR="00000000" w:rsidRPr="00000000">
        <w:rPr>
          <w:rtl w:val="0"/>
        </w:rPr>
        <w:tab/>
        <w:tab/>
        <w:t xml:space="preserve">Namespace - UpperCamelCase </w:t>
      </w:r>
    </w:p>
    <w:p w:rsidR="00000000" w:rsidDel="00000000" w:rsidP="00000000" w:rsidRDefault="00000000" w:rsidRPr="00000000" w14:paraId="00000029">
      <w:pPr>
        <w:ind w:left="720" w:firstLine="0"/>
        <w:rPr/>
      </w:pPr>
      <w:r w:rsidDel="00000000" w:rsidR="00000000" w:rsidRPr="00000000">
        <w:rPr>
          <w:rtl w:val="0"/>
        </w:rPr>
        <w:tab/>
        <w:tab/>
        <w:tab/>
        <w:t xml:space="preserve">Class - UpperCamelCase </w:t>
      </w:r>
    </w:p>
    <w:p w:rsidR="00000000" w:rsidDel="00000000" w:rsidP="00000000" w:rsidRDefault="00000000" w:rsidRPr="00000000" w14:paraId="0000002A">
      <w:pPr>
        <w:ind w:left="720" w:firstLine="0"/>
        <w:rPr/>
      </w:pPr>
      <w:r w:rsidDel="00000000" w:rsidR="00000000" w:rsidRPr="00000000">
        <w:rPr>
          <w:rtl w:val="0"/>
        </w:rPr>
        <w:tab/>
        <w:tab/>
        <w:tab/>
        <w:tab/>
        <w:t xml:space="preserve">Methods - UpperCamelCase </w:t>
      </w:r>
    </w:p>
    <w:p w:rsidR="00000000" w:rsidDel="00000000" w:rsidP="00000000" w:rsidRDefault="00000000" w:rsidRPr="00000000" w14:paraId="0000002B">
      <w:pPr>
        <w:ind w:left="720" w:firstLine="0"/>
        <w:rPr/>
      </w:pPr>
      <w:r w:rsidDel="00000000" w:rsidR="00000000" w:rsidRPr="00000000">
        <w:rPr>
          <w:rtl w:val="0"/>
        </w:rPr>
        <w:tab/>
        <w:tab/>
        <w:tab/>
        <w:tab/>
        <w:t xml:space="preserve">Variable - lowerCamelCase </w:t>
      </w:r>
    </w:p>
    <w:p w:rsidR="00000000" w:rsidDel="00000000" w:rsidP="00000000" w:rsidRDefault="00000000" w:rsidRPr="00000000" w14:paraId="0000002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720" w:firstLine="0"/>
        <w:rPr/>
      </w:pPr>
      <w:r w:rsidDel="00000000" w:rsidR="00000000" w:rsidRPr="00000000">
        <w:rPr>
          <w:rtl w:val="0"/>
        </w:rPr>
        <w:tab/>
        <w:t xml:space="preserve">Project 2 - console </w:t>
      </w:r>
    </w:p>
    <w:p w:rsidR="00000000" w:rsidDel="00000000" w:rsidP="00000000" w:rsidRDefault="00000000" w:rsidRPr="00000000" w14:paraId="0000002E">
      <w:pPr>
        <w:ind w:left="720" w:firstLine="0"/>
        <w:rPr/>
      </w:pPr>
      <w:r w:rsidDel="00000000" w:rsidR="00000000" w:rsidRPr="00000000">
        <w:rPr>
          <w:rtl w:val="0"/>
        </w:rPr>
        <w:tab/>
        <w:t xml:space="preserve">Project 3 - class library/unit test </w:t>
      </w:r>
    </w:p>
    <w:p w:rsidR="00000000" w:rsidDel="00000000" w:rsidP="00000000" w:rsidRDefault="00000000" w:rsidRPr="00000000" w14:paraId="0000002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console (Source code (.csproj) </w:t>
      </w:r>
      <w:commentRangeStart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</w:t>
      </w:r>
      <w:commentRangeEnd w:id="4"/>
      <w:r w:rsidDel="00000000" w:rsidR="00000000" w:rsidRPr="00000000">
        <w:commentReference w:id="4"/>
      </w:r>
      <w:r w:rsidDel="00000000" w:rsidR="00000000" w:rsidRPr="00000000">
        <w:rPr>
          <w:rtl w:val="0"/>
        </w:rPr>
        <w:t xml:space="preserve"> .dll/.exe </w:t>
      </w:r>
      <w:commentRangeStart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</w:t>
      </w:r>
      <w:commentRangeEnd w:id="5"/>
      <w:r w:rsidDel="00000000" w:rsidR="00000000" w:rsidRPr="00000000">
        <w:commentReference w:id="5"/>
      </w:r>
      <w:r w:rsidDel="00000000" w:rsidR="00000000" w:rsidRPr="00000000">
        <w:rPr>
          <w:rtl w:val="0"/>
        </w:rPr>
        <w:t xml:space="preserve"> O/P)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Datatypes </w:t>
      </w:r>
    </w:p>
    <w:p w:rsidR="00000000" w:rsidDel="00000000" w:rsidP="00000000" w:rsidRDefault="00000000" w:rsidRPr="00000000" w14:paraId="00000032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Pre-defined datatypes </w:t>
      </w:r>
    </w:p>
    <w:p w:rsidR="00000000" w:rsidDel="00000000" w:rsidP="00000000" w:rsidRDefault="00000000" w:rsidRPr="00000000" w14:paraId="00000033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Non-pre-defined datatypes - collections of pre-defined datatypes </w:t>
      </w:r>
    </w:p>
    <w:p w:rsidR="00000000" w:rsidDel="00000000" w:rsidP="00000000" w:rsidRDefault="00000000" w:rsidRPr="00000000" w14:paraId="00000034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String </w:t>
      </w:r>
    </w:p>
    <w:p w:rsidR="00000000" w:rsidDel="00000000" w:rsidP="00000000" w:rsidRDefault="00000000" w:rsidRPr="00000000" w14:paraId="00000035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Array </w:t>
      </w:r>
    </w:p>
    <w:p w:rsidR="00000000" w:rsidDel="00000000" w:rsidP="00000000" w:rsidRDefault="00000000" w:rsidRPr="00000000" w14:paraId="00000036">
      <w:pPr>
        <w:numPr>
          <w:ilvl w:val="3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Size is fixed </w:t>
      </w:r>
    </w:p>
    <w:p w:rsidR="00000000" w:rsidDel="00000000" w:rsidP="00000000" w:rsidRDefault="00000000" w:rsidRPr="00000000" w14:paraId="00000037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User-defined datatypes 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When dealing with whole numbers, C# takes it as int </w:t>
      </w:r>
    </w:p>
    <w:p w:rsidR="00000000" w:rsidDel="00000000" w:rsidP="00000000" w:rsidRDefault="00000000" w:rsidRPr="00000000" w14:paraId="00000039">
      <w:pPr>
        <w:ind w:left="720" w:firstLine="0"/>
        <w:rPr/>
      </w:pPr>
      <w:r w:rsidDel="00000000" w:rsidR="00000000" w:rsidRPr="00000000">
        <w:rPr>
          <w:rtl w:val="0"/>
        </w:rPr>
        <w:t xml:space="preserve">When dealing with decimal number. C# takes it as a double </w:t>
        <w:tab/>
      </w:r>
    </w:p>
    <w:p w:rsidR="00000000" w:rsidDel="00000000" w:rsidP="00000000" w:rsidRDefault="00000000" w:rsidRPr="00000000" w14:paraId="0000003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Debugging </w:t>
      </w:r>
    </w:p>
    <w:p w:rsidR="00000000" w:rsidDel="00000000" w:rsidP="00000000" w:rsidRDefault="00000000" w:rsidRPr="00000000" w14:paraId="0000003C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Continue </w:t>
      </w:r>
    </w:p>
    <w:p w:rsidR="00000000" w:rsidDel="00000000" w:rsidP="00000000" w:rsidRDefault="00000000" w:rsidRPr="00000000" w14:paraId="0000003D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Terminate </w:t>
      </w:r>
    </w:p>
    <w:p w:rsidR="00000000" w:rsidDel="00000000" w:rsidP="00000000" w:rsidRDefault="00000000" w:rsidRPr="00000000" w14:paraId="0000003E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Step over </w:t>
      </w:r>
    </w:p>
    <w:p w:rsidR="00000000" w:rsidDel="00000000" w:rsidP="00000000" w:rsidRDefault="00000000" w:rsidRPr="00000000" w14:paraId="0000003F">
      <w:pPr>
        <w:numPr>
          <w:ilvl w:val="1"/>
          <w:numId w:val="2"/>
        </w:numPr>
        <w:ind w:left="144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Step into </w:t>
      </w:r>
    </w:p>
    <w:p w:rsidR="00000000" w:rsidDel="00000000" w:rsidP="00000000" w:rsidRDefault="00000000" w:rsidRPr="00000000" w14:paraId="0000004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Methods - Building block of the program </w:t>
      </w:r>
    </w:p>
    <w:p w:rsidR="00000000" w:rsidDel="00000000" w:rsidP="00000000" w:rsidRDefault="00000000" w:rsidRPr="00000000" w14:paraId="00000042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Static methods </w:t>
      </w:r>
    </w:p>
    <w:p w:rsidR="00000000" w:rsidDel="00000000" w:rsidP="00000000" w:rsidRDefault="00000000" w:rsidRPr="00000000" w14:paraId="00000043">
      <w:pPr>
        <w:ind w:left="1440" w:firstLine="0"/>
        <w:rPr/>
      </w:pPr>
      <w:r w:rsidDel="00000000" w:rsidR="00000000" w:rsidRPr="00000000">
        <w:rPr>
          <w:rtl w:val="0"/>
        </w:rPr>
        <w:t xml:space="preserve">How to create and call it? </w:t>
      </w:r>
    </w:p>
    <w:p w:rsidR="00000000" w:rsidDel="00000000" w:rsidP="00000000" w:rsidRDefault="00000000" w:rsidRPr="00000000" w14:paraId="00000044">
      <w:pPr>
        <w:ind w:left="0" w:firstLine="0"/>
        <w:rPr/>
      </w:pPr>
      <w:r w:rsidDel="00000000" w:rsidR="00000000" w:rsidRPr="00000000">
        <w:rPr>
          <w:rtl w:val="0"/>
        </w:rPr>
        <w:tab/>
        <w:tab/>
        <w:t xml:space="preserve">//accessmodifier static returntype methodname(arguments)</w:t>
      </w:r>
    </w:p>
    <w:p w:rsidR="00000000" w:rsidDel="00000000" w:rsidP="00000000" w:rsidRDefault="00000000" w:rsidRPr="00000000" w14:paraId="0000004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0" w:firstLine="0"/>
        <w:rPr/>
      </w:pPr>
      <w:r w:rsidDel="00000000" w:rsidR="00000000" w:rsidRPr="00000000">
        <w:rPr>
          <w:rtl w:val="0"/>
        </w:rPr>
        <w:tab/>
        <w:tab/>
        <w:t xml:space="preserve">To call the static method </w:t>
      </w:r>
    </w:p>
    <w:p w:rsidR="00000000" w:rsidDel="00000000" w:rsidP="00000000" w:rsidRDefault="00000000" w:rsidRPr="00000000" w14:paraId="00000047">
      <w:pPr>
        <w:ind w:left="0" w:firstLine="0"/>
        <w:rPr>
          <w:highlight w:val="green"/>
        </w:rPr>
      </w:pPr>
      <w:r w:rsidDel="00000000" w:rsidR="00000000" w:rsidRPr="00000000">
        <w:rPr>
          <w:rtl w:val="0"/>
        </w:rPr>
        <w:tab/>
        <w:tab/>
        <w:tab/>
      </w:r>
      <w:r w:rsidDel="00000000" w:rsidR="00000000" w:rsidRPr="00000000">
        <w:rPr>
          <w:highlight w:val="green"/>
          <w:rtl w:val="0"/>
        </w:rPr>
        <w:t xml:space="preserve">Classname.MethodName()</w:t>
      </w:r>
    </w:p>
    <w:p w:rsidR="00000000" w:rsidDel="00000000" w:rsidP="00000000" w:rsidRDefault="00000000" w:rsidRPr="00000000" w14:paraId="0000004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Non-static methods </w:t>
      </w:r>
    </w:p>
    <w:p w:rsidR="00000000" w:rsidDel="00000000" w:rsidP="00000000" w:rsidRDefault="00000000" w:rsidRPr="00000000" w14:paraId="0000004A">
      <w:pPr>
        <w:ind w:left="1440" w:firstLine="0"/>
        <w:rPr/>
      </w:pPr>
      <w:r w:rsidDel="00000000" w:rsidR="00000000" w:rsidRPr="00000000">
        <w:rPr>
          <w:rtl w:val="0"/>
        </w:rPr>
        <w:t xml:space="preserve">How to create and call it? </w:t>
      </w:r>
    </w:p>
    <w:p w:rsidR="00000000" w:rsidDel="00000000" w:rsidP="00000000" w:rsidRDefault="00000000" w:rsidRPr="00000000" w14:paraId="0000004B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1440" w:firstLine="0"/>
        <w:rPr/>
      </w:pPr>
      <w:r w:rsidDel="00000000" w:rsidR="00000000" w:rsidRPr="00000000">
        <w:rPr>
          <w:rtl w:val="0"/>
        </w:rPr>
        <w:t xml:space="preserve">To call the non-static method 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Create an object for that class 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highlight w:val="green"/>
          <w:rtl w:val="0"/>
        </w:rPr>
        <w:t xml:space="preserve">objref.MethodName()</w:t>
      </w:r>
    </w:p>
    <w:p w:rsidR="00000000" w:rsidDel="00000000" w:rsidP="00000000" w:rsidRDefault="00000000" w:rsidRPr="00000000" w14:paraId="0000004F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Variable </w:t>
      </w:r>
    </w:p>
    <w:p w:rsidR="00000000" w:rsidDel="00000000" w:rsidP="00000000" w:rsidRDefault="00000000" w:rsidRPr="00000000" w14:paraId="00000051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Static variable </w:t>
      </w:r>
    </w:p>
    <w:p w:rsidR="00000000" w:rsidDel="00000000" w:rsidP="00000000" w:rsidRDefault="00000000" w:rsidRPr="00000000" w14:paraId="00000052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Non-static variable </w:t>
      </w:r>
    </w:p>
    <w:p w:rsidR="00000000" w:rsidDel="00000000" w:rsidP="00000000" w:rsidRDefault="00000000" w:rsidRPr="00000000" w14:paraId="0000005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Object </w:t>
      </w:r>
    </w:p>
    <w:p w:rsidR="00000000" w:rsidDel="00000000" w:rsidP="00000000" w:rsidRDefault="00000000" w:rsidRPr="00000000" w14:paraId="00000055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Declaration </w:t>
      </w:r>
    </w:p>
    <w:p w:rsidR="00000000" w:rsidDel="00000000" w:rsidP="00000000" w:rsidRDefault="00000000" w:rsidRPr="00000000" w14:paraId="00000056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Instantiation </w:t>
      </w:r>
    </w:p>
    <w:p w:rsidR="00000000" w:rsidDel="00000000" w:rsidP="00000000" w:rsidRDefault="00000000" w:rsidRPr="00000000" w14:paraId="00000057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Initialization </w:t>
      </w:r>
    </w:p>
    <w:p w:rsidR="00000000" w:rsidDel="00000000" w:rsidP="00000000" w:rsidRDefault="00000000" w:rsidRPr="00000000" w14:paraId="0000005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Class &amp; Object </w:t>
      </w:r>
    </w:p>
    <w:p w:rsidR="00000000" w:rsidDel="00000000" w:rsidP="00000000" w:rsidRDefault="00000000" w:rsidRPr="00000000" w14:paraId="0000005A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Class - A class is a template, blueprint, or type from which objects are created</w:t>
      </w:r>
    </w:p>
    <w:p w:rsidR="00000000" w:rsidDel="00000000" w:rsidP="00000000" w:rsidRDefault="00000000" w:rsidRPr="00000000" w14:paraId="0000005B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Object </w:t>
      </w:r>
    </w:p>
    <w:p w:rsidR="00000000" w:rsidDel="00000000" w:rsidP="00000000" w:rsidRDefault="00000000" w:rsidRPr="00000000" w14:paraId="0000005C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An object is an instance of class </w:t>
      </w:r>
    </w:p>
    <w:p w:rsidR="00000000" w:rsidDel="00000000" w:rsidP="00000000" w:rsidRDefault="00000000" w:rsidRPr="00000000" w14:paraId="0000005D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Every object has its own state (non-static variable) and behaviour (non-static methods)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Accessmodifier </w:t>
      </w:r>
    </w:p>
    <w:p w:rsidR="00000000" w:rsidDel="00000000" w:rsidP="00000000" w:rsidRDefault="00000000" w:rsidRPr="00000000" w14:paraId="0000005F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Private - accessible within the class </w:t>
      </w:r>
    </w:p>
    <w:p w:rsidR="00000000" w:rsidDel="00000000" w:rsidP="00000000" w:rsidRDefault="00000000" w:rsidRPr="00000000" w14:paraId="00000060">
      <w:pPr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rtl w:val="0"/>
        </w:rPr>
        <w:t xml:space="preserve">Internal - accessible within the assembly</w:t>
      </w:r>
    </w:p>
    <w:p w:rsidR="00000000" w:rsidDel="00000000" w:rsidP="00000000" w:rsidRDefault="00000000" w:rsidRPr="00000000" w14:paraId="00000061">
      <w:pPr>
        <w:numPr>
          <w:ilvl w:val="1"/>
          <w:numId w:val="2"/>
        </w:numPr>
        <w:ind w:left="144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Protected - accessible in the child class (inheritance) </w:t>
      </w:r>
    </w:p>
    <w:p w:rsidR="00000000" w:rsidDel="00000000" w:rsidP="00000000" w:rsidRDefault="00000000" w:rsidRPr="00000000" w14:paraId="00000062">
      <w:pPr>
        <w:numPr>
          <w:ilvl w:val="1"/>
          <w:numId w:val="2"/>
        </w:numPr>
        <w:ind w:left="144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Protected internal - accessible within the assembly and also outside the assembly through inheritance </w:t>
      </w:r>
    </w:p>
    <w:p w:rsidR="00000000" w:rsidDel="00000000" w:rsidP="00000000" w:rsidRDefault="00000000" w:rsidRPr="00000000" w14:paraId="00000063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Public - accessible anywhere 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1d35"/>
          <w:sz w:val="24"/>
          <w:szCs w:val="24"/>
          <w:highlight w:val="white"/>
          <w:rtl w:val="0"/>
        </w:rPr>
        <w:t xml:space="preserve">Encapsulation in C# →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Properties → get, set </w:t>
      </w:r>
    </w:p>
    <w:p w:rsidR="00000000" w:rsidDel="00000000" w:rsidP="00000000" w:rsidRDefault="00000000" w:rsidRPr="00000000" w14:paraId="0000006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this keyword </w:t>
      </w:r>
    </w:p>
    <w:p w:rsidR="00000000" w:rsidDel="00000000" w:rsidP="00000000" w:rsidRDefault="00000000" w:rsidRPr="00000000" w14:paraId="00000067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this keyword - helps to distinguish between instance and local variable </w:t>
      </w:r>
    </w:p>
    <w:p w:rsidR="00000000" w:rsidDel="00000000" w:rsidP="00000000" w:rsidRDefault="00000000" w:rsidRPr="00000000" w14:paraId="00000068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this→ will point to the current object 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Var and dynamic </w:t>
      </w:r>
    </w:p>
    <w:p w:rsidR="00000000" w:rsidDel="00000000" w:rsidP="00000000" w:rsidRDefault="00000000" w:rsidRPr="00000000" w14:paraId="0000006A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var → assigns the datatype during compile time 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Constructor - Pre-requisite for the object</w:t>
      </w:r>
    </w:p>
    <w:p w:rsidR="00000000" w:rsidDel="00000000" w:rsidP="00000000" w:rsidRDefault="00000000" w:rsidRPr="00000000" w14:paraId="0000006C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Constructor name and classname should be same. </w:t>
      </w:r>
    </w:p>
    <w:p w:rsidR="00000000" w:rsidDel="00000000" w:rsidP="00000000" w:rsidRDefault="00000000" w:rsidRPr="00000000" w14:paraId="0000006D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It is kind of method that gets called during the object creation. </w:t>
      </w:r>
    </w:p>
    <w:p w:rsidR="00000000" w:rsidDel="00000000" w:rsidP="00000000" w:rsidRDefault="00000000" w:rsidRPr="00000000" w14:paraId="0000006E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There will be always a default constructor. It helps to load all the non-static variables with default values in the current object </w:t>
      </w:r>
    </w:p>
    <w:p w:rsidR="00000000" w:rsidDel="00000000" w:rsidP="00000000" w:rsidRDefault="00000000" w:rsidRPr="00000000" w14:paraId="0000006F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We can override the default constructor by creating our own constructor </w:t>
      </w:r>
    </w:p>
    <w:p w:rsidR="00000000" w:rsidDel="00000000" w:rsidP="00000000" w:rsidRDefault="00000000" w:rsidRPr="00000000" w14:paraId="00000070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Without arguments </w:t>
      </w:r>
    </w:p>
    <w:p w:rsidR="00000000" w:rsidDel="00000000" w:rsidP="00000000" w:rsidRDefault="00000000" w:rsidRPr="00000000" w14:paraId="00000071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With arguments </w:t>
      </w:r>
    </w:p>
    <w:p w:rsidR="00000000" w:rsidDel="00000000" w:rsidP="00000000" w:rsidRDefault="00000000" w:rsidRPr="00000000" w14:paraId="00000072">
      <w:pPr>
        <w:numPr>
          <w:ilvl w:val="1"/>
          <w:numId w:val="2"/>
        </w:numPr>
        <w:ind w:left="1440" w:hanging="360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When there is a constructor explicitly created, then on object creation we need to call it. </w:t>
      </w:r>
    </w:p>
    <w:p w:rsidR="00000000" w:rsidDel="00000000" w:rsidP="00000000" w:rsidRDefault="00000000" w:rsidRPr="00000000" w14:paraId="00000073">
      <w:pPr>
        <w:ind w:left="2160" w:firstLine="0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ind w:left="72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Constructor Overloading 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ind w:left="72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Method Overloading </w:t>
      </w:r>
    </w:p>
    <w:p w:rsidR="00000000" w:rsidDel="00000000" w:rsidP="00000000" w:rsidRDefault="00000000" w:rsidRPr="00000000" w14:paraId="00000076">
      <w:pPr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left="0" w:firstLine="0"/>
        <w:rPr/>
      </w:pPr>
      <w:r w:rsidDel="00000000" w:rsidR="00000000" w:rsidRPr="00000000">
        <w:rPr>
          <w:rtl w:val="0"/>
        </w:rPr>
        <w:t xml:space="preserve">C# - Unit test framework - MSTest, XUnit, Nunit </w:t>
      </w:r>
    </w:p>
    <w:p w:rsidR="00000000" w:rsidDel="00000000" w:rsidP="00000000" w:rsidRDefault="00000000" w:rsidRPr="00000000" w14:paraId="0000007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Playwright </w:t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a NUnit test project </w:t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Open Nuget package manager and add/update all libraries </w:t>
      </w:r>
    </w:p>
    <w:p w:rsidR="00000000" w:rsidDel="00000000" w:rsidP="00000000" w:rsidRDefault="00000000" w:rsidRPr="00000000" w14:paraId="00000080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Microsoft. playwright. unit </w:t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Click, type, Select </w:t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To inspect → tagname, attribute, text or not </w:t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Basic form click &amp; type 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Autowait for ClickAsyn, FillAsyc </w:t>
      </w:r>
    </w:p>
    <w:p w:rsidR="00000000" w:rsidDel="00000000" w:rsidP="00000000" w:rsidRDefault="00000000" w:rsidRPr="00000000" w14:paraId="00000085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https://playwright.dev/dotnet/docs/actionability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ClickAsync, FillAsync, SelectOptionAsync, InnerTextAsync 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Dropdown </w:t>
      </w:r>
    </w:p>
    <w:p w:rsidR="00000000" w:rsidDel="00000000" w:rsidP="00000000" w:rsidRDefault="00000000" w:rsidRPr="00000000" w14:paraId="00000088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Select </w:t>
      </w:r>
    </w:p>
    <w:p w:rsidR="00000000" w:rsidDel="00000000" w:rsidP="00000000" w:rsidRDefault="00000000" w:rsidRPr="00000000" w14:paraId="00000089">
      <w:pPr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Index</w:t>
      </w:r>
    </w:p>
    <w:p w:rsidR="00000000" w:rsidDel="00000000" w:rsidP="00000000" w:rsidRDefault="00000000" w:rsidRPr="00000000" w14:paraId="0000008A">
      <w:pPr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Value </w:t>
      </w:r>
    </w:p>
    <w:p w:rsidR="00000000" w:rsidDel="00000000" w:rsidP="00000000" w:rsidRDefault="00000000" w:rsidRPr="00000000" w14:paraId="0000008B">
      <w:pPr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Label </w:t>
      </w:r>
    </w:p>
    <w:p w:rsidR="00000000" w:rsidDel="00000000" w:rsidP="00000000" w:rsidRDefault="00000000" w:rsidRPr="00000000" w14:paraId="0000008C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Without select </w:t>
      </w:r>
    </w:p>
    <w:p w:rsidR="00000000" w:rsidDel="00000000" w:rsidP="00000000" w:rsidRDefault="00000000" w:rsidRPr="00000000" w14:paraId="0000008D">
      <w:pPr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Click </w:t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Multiple tabs/windows, Frame, Alert </w:t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[Test] method should have minimum one assertion </w:t>
      </w:r>
    </w:p>
    <w:p w:rsidR="00000000" w:rsidDel="00000000" w:rsidP="00000000" w:rsidRDefault="00000000" w:rsidRPr="00000000" w14:paraId="00000090">
      <w:pPr>
        <w:ind w:left="72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https://docs.nunit.org/articles/nunit/writing-tests/assertions/assertion-models/special.html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Frame - embed one HTML into HTML </w:t>
      </w:r>
    </w:p>
    <w:p w:rsidR="00000000" w:rsidDel="00000000" w:rsidP="00000000" w:rsidRDefault="00000000" w:rsidRPr="00000000" w14:paraId="00000093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Even though the locator is correct, we get no locator found error </w:t>
      </w:r>
    </w:p>
    <w:p w:rsidR="00000000" w:rsidDel="00000000" w:rsidP="00000000" w:rsidRDefault="00000000" w:rsidRPr="00000000" w14:paraId="00000094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Check for iframe or frame </w:t>
      </w:r>
    </w:p>
    <w:p w:rsidR="00000000" w:rsidDel="00000000" w:rsidP="00000000" w:rsidRDefault="00000000" w:rsidRPr="00000000" w14:paraId="00000095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To inspect → f12 or ctrl+shift+c </w:t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Alert </w:t>
      </w:r>
    </w:p>
    <w:p w:rsidR="00000000" w:rsidDel="00000000" w:rsidP="00000000" w:rsidRDefault="00000000" w:rsidRPr="00000000" w14:paraId="00000098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JavaScript alert - Playwright handles it automatically 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Upload </w:t>
      </w:r>
    </w:p>
    <w:p w:rsidR="00000000" w:rsidDel="00000000" w:rsidP="00000000" w:rsidRDefault="00000000" w:rsidRPr="00000000" w14:paraId="0000009B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Direct method  - for upload check for xpath - //input[@type='file']</w:t>
      </w:r>
    </w:p>
    <w:p w:rsidR="00000000" w:rsidDel="00000000" w:rsidP="00000000" w:rsidRDefault="00000000" w:rsidRPr="00000000" w14:paraId="0000009C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Event handler </w:t>
      </w:r>
    </w:p>
    <w:p w:rsidR="00000000" w:rsidDel="00000000" w:rsidP="00000000" w:rsidRDefault="00000000" w:rsidRPr="00000000" w14:paraId="0000009D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RunAndWait methods </w:t>
      </w:r>
    </w:p>
    <w:p w:rsidR="00000000" w:rsidDel="00000000" w:rsidP="00000000" w:rsidRDefault="00000000" w:rsidRPr="00000000" w14:paraId="0000009E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4"/>
        </w:numPr>
        <w:ind w:left="72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Shadownroot elements (use only CSS selector) </w:t>
      </w:r>
    </w:p>
    <w:p w:rsidR="00000000" w:rsidDel="00000000" w:rsidP="00000000" w:rsidRDefault="00000000" w:rsidRPr="00000000" w14:paraId="000000A0">
      <w:pPr>
        <w:numPr>
          <w:ilvl w:val="0"/>
          <w:numId w:val="4"/>
        </w:numPr>
        <w:ind w:left="72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Javascript 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—---------------------------------------------------------------------------------------------------------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Georgia" w:cs="Georgia" w:eastAsia="Georgia" w:hAnsi="Georgia"/>
          <w:color w:val="4e443c"/>
          <w:sz w:val="27"/>
          <w:szCs w:val="27"/>
          <w:shd w:fill="f0efe7" w:val="clear"/>
        </w:rPr>
      </w:pPr>
      <w:r w:rsidDel="00000000" w:rsidR="00000000" w:rsidRPr="00000000">
        <w:rPr>
          <w:rtl w:val="0"/>
        </w:rPr>
        <w:t xml:space="preserve">GIT - </w:t>
      </w:r>
      <w:r w:rsidDel="00000000" w:rsidR="00000000" w:rsidRPr="00000000">
        <w:rPr>
          <w:rFonts w:ascii="Georgia" w:cs="Georgia" w:eastAsia="Georgia" w:hAnsi="Georgia"/>
          <w:color w:val="4e443c"/>
          <w:sz w:val="27"/>
          <w:szCs w:val="27"/>
          <w:shd w:fill="f0efe7" w:val="clear"/>
          <w:rtl w:val="0"/>
        </w:rPr>
        <w:t xml:space="preserve">Git is a </w:t>
      </w:r>
      <w:hyperlink r:id="rId9">
        <w:r w:rsidDel="00000000" w:rsidR="00000000" w:rsidRPr="00000000">
          <w:rPr>
            <w:rFonts w:ascii="Georgia" w:cs="Georgia" w:eastAsia="Georgia" w:hAnsi="Georgia"/>
            <w:color w:val="0388a6"/>
            <w:sz w:val="27"/>
            <w:szCs w:val="27"/>
            <w:shd w:fill="f0efe7" w:val="clear"/>
            <w:rtl w:val="0"/>
          </w:rPr>
          <w:t xml:space="preserve">free and open source</w:t>
        </w:r>
      </w:hyperlink>
      <w:r w:rsidDel="00000000" w:rsidR="00000000" w:rsidRPr="00000000">
        <w:rPr>
          <w:rFonts w:ascii="Georgia" w:cs="Georgia" w:eastAsia="Georgia" w:hAnsi="Georgia"/>
          <w:color w:val="4e443c"/>
          <w:sz w:val="27"/>
          <w:szCs w:val="27"/>
          <w:shd w:fill="f0efe7" w:val="clear"/>
          <w:rtl w:val="0"/>
        </w:rPr>
        <w:t xml:space="preserve"> distributed version control system</w:t>
      </w:r>
    </w:p>
    <w:p w:rsidR="00000000" w:rsidDel="00000000" w:rsidP="00000000" w:rsidRDefault="00000000" w:rsidRPr="00000000" w14:paraId="000000A6">
      <w:pPr>
        <w:rPr>
          <w:rFonts w:ascii="Georgia" w:cs="Georgia" w:eastAsia="Georgia" w:hAnsi="Georgia"/>
          <w:color w:val="4e443c"/>
          <w:sz w:val="27"/>
          <w:szCs w:val="27"/>
          <w:shd w:fill="f0efe7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rFonts w:ascii="Georgia" w:cs="Georgia" w:eastAsia="Georgia" w:hAnsi="Georgia"/>
          <w:color w:val="4e443c"/>
          <w:sz w:val="27"/>
          <w:szCs w:val="27"/>
          <w:shd w:fill="f0efe7" w:val="clear"/>
        </w:rPr>
      </w:pPr>
      <w:r w:rsidDel="00000000" w:rsidR="00000000" w:rsidRPr="00000000">
        <w:rPr>
          <w:rFonts w:ascii="Georgia" w:cs="Georgia" w:eastAsia="Georgia" w:hAnsi="Georgia"/>
          <w:color w:val="4e443c"/>
          <w:sz w:val="27"/>
          <w:szCs w:val="27"/>
          <w:shd w:fill="f0efe7" w:val="clear"/>
          <w:rtl w:val="0"/>
        </w:rPr>
        <w:t xml:space="preserve">Architecture </w:t>
      </w:r>
    </w:p>
    <w:p w:rsidR="00000000" w:rsidDel="00000000" w:rsidP="00000000" w:rsidRDefault="00000000" w:rsidRPr="00000000" w14:paraId="000000A8">
      <w:pPr>
        <w:rPr>
          <w:rFonts w:ascii="Georgia" w:cs="Georgia" w:eastAsia="Georgia" w:hAnsi="Georgia"/>
          <w:color w:val="4e443c"/>
          <w:sz w:val="27"/>
          <w:szCs w:val="27"/>
          <w:shd w:fill="f0efe7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Georgia" w:cs="Georgia" w:eastAsia="Georgia" w:hAnsi="Georgia"/>
          <w:color w:val="4e443c"/>
          <w:sz w:val="27"/>
          <w:szCs w:val="27"/>
          <w:shd w:fill="f0efe7" w:val="clear"/>
        </w:rPr>
      </w:pPr>
      <w:r w:rsidDel="00000000" w:rsidR="00000000" w:rsidRPr="00000000">
        <w:rPr>
          <w:rFonts w:ascii="Georgia" w:cs="Georgia" w:eastAsia="Georgia" w:hAnsi="Georgia"/>
          <w:color w:val="4e443c"/>
          <w:sz w:val="27"/>
          <w:szCs w:val="27"/>
          <w:shd w:fill="f0efe7" w:val="clear"/>
          <w:rtl w:val="0"/>
        </w:rPr>
        <w:t xml:space="preserve">Project/Solution (in local machine) </w:t>
      </w:r>
      <w:commentRangeStart w:id="6"/>
      <w:r w:rsidDel="00000000" w:rsidR="00000000" w:rsidRPr="00000000">
        <w:rPr>
          <w:rFonts w:ascii="Cardo" w:cs="Cardo" w:eastAsia="Cardo" w:hAnsi="Cardo"/>
          <w:color w:val="4e443c"/>
          <w:sz w:val="27"/>
          <w:szCs w:val="27"/>
          <w:shd w:fill="f0efe7" w:val="clear"/>
          <w:rtl w:val="0"/>
        </w:rPr>
        <w:t xml:space="preserve">→</w:t>
      </w:r>
      <w:commentRangeEnd w:id="6"/>
      <w:r w:rsidDel="00000000" w:rsidR="00000000" w:rsidRPr="00000000">
        <w:commentReference w:id="6"/>
      </w:r>
      <w:r w:rsidDel="00000000" w:rsidR="00000000" w:rsidRPr="00000000">
        <w:rPr>
          <w:rFonts w:ascii="Georgia" w:cs="Georgia" w:eastAsia="Georgia" w:hAnsi="Georgia"/>
          <w:color w:val="4e443c"/>
          <w:sz w:val="27"/>
          <w:szCs w:val="27"/>
          <w:shd w:fill="f0efe7" w:val="clear"/>
          <w:rtl w:val="0"/>
        </w:rPr>
        <w:t xml:space="preserve"> local repo (in local machine) </w:t>
      </w:r>
      <w:commentRangeStart w:id="7"/>
      <w:r w:rsidDel="00000000" w:rsidR="00000000" w:rsidRPr="00000000">
        <w:rPr>
          <w:rFonts w:ascii="Cardo" w:cs="Cardo" w:eastAsia="Cardo" w:hAnsi="Cardo"/>
          <w:color w:val="4e443c"/>
          <w:sz w:val="27"/>
          <w:szCs w:val="27"/>
          <w:shd w:fill="f0efe7" w:val="clear"/>
          <w:rtl w:val="0"/>
        </w:rPr>
        <w:t xml:space="preserve">→</w:t>
      </w:r>
      <w:commentRangeEnd w:id="7"/>
      <w:r w:rsidDel="00000000" w:rsidR="00000000" w:rsidRPr="00000000">
        <w:commentReference w:id="7"/>
      </w:r>
      <w:r w:rsidDel="00000000" w:rsidR="00000000" w:rsidRPr="00000000">
        <w:rPr>
          <w:rFonts w:ascii="Georgia" w:cs="Georgia" w:eastAsia="Georgia" w:hAnsi="Georgia"/>
          <w:color w:val="4e443c"/>
          <w:sz w:val="27"/>
          <w:szCs w:val="27"/>
          <w:shd w:fill="f0efe7" w:val="clear"/>
          <w:rtl w:val="0"/>
        </w:rPr>
        <w:t xml:space="preserve"> remote repo (github, gitlab, bitbucket, aws code commit) 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Git: 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Modified - staging – commit 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Command to work on local repo </w:t>
      </w:r>
    </w:p>
    <w:p w:rsidR="00000000" w:rsidDel="00000000" w:rsidP="00000000" w:rsidRDefault="00000000" w:rsidRPr="00000000" w14:paraId="000000B1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git init → initalize local repo </w:t>
      </w:r>
    </w:p>
    <w:p w:rsidR="00000000" w:rsidDel="00000000" w:rsidP="00000000" w:rsidRDefault="00000000" w:rsidRPr="00000000" w14:paraId="000000B2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git add . → stage the file that needs to be tracked </w:t>
      </w:r>
    </w:p>
    <w:p w:rsidR="00000000" w:rsidDel="00000000" w:rsidP="00000000" w:rsidRDefault="00000000" w:rsidRPr="00000000" w14:paraId="000000B3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git commit -m “message” → update the local repo 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6"/>
        </w:numPr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010409"/>
          <w:sz w:val="21"/>
          <w:szCs w:val="21"/>
          <w:rtl w:val="0"/>
        </w:rPr>
        <w:t xml:space="preserve">git remote add origin1 </w:t>
      </w:r>
      <w:hyperlink r:id="rId10">
        <w:r w:rsidDel="00000000" w:rsidR="00000000" w:rsidRPr="00000000">
          <w:rPr>
            <w:rFonts w:ascii="Courier New" w:cs="Courier New" w:eastAsia="Courier New" w:hAnsi="Courier New"/>
            <w:color w:val="1155cc"/>
            <w:sz w:val="21"/>
            <w:szCs w:val="21"/>
            <w:u w:val="single"/>
            <w:rtl w:val="0"/>
          </w:rPr>
          <w:t xml:space="preserve">https://github.com/balaji-githubstore/csharp-playwright-equiniti-oct-2025.git</w:t>
        </w:r>
      </w:hyperlink>
      <w:r w:rsidDel="00000000" w:rsidR="00000000" w:rsidRPr="00000000">
        <w:rPr>
          <w:rFonts w:ascii="Fira Mono" w:cs="Fira Mono" w:eastAsia="Fira Mono" w:hAnsi="Fira Mono"/>
          <w:color w:val="010409"/>
          <w:sz w:val="21"/>
          <w:szCs w:val="21"/>
          <w:rtl w:val="0"/>
        </w:rPr>
        <w:t xml:space="preserve"> → registering the remote url with name origin </w:t>
      </w:r>
    </w:p>
    <w:p w:rsidR="00000000" w:rsidDel="00000000" w:rsidP="00000000" w:rsidRDefault="00000000" w:rsidRPr="00000000" w14:paraId="000000B8">
      <w:pPr>
        <w:numPr>
          <w:ilvl w:val="0"/>
          <w:numId w:val="6"/>
        </w:numPr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010409"/>
          <w:sz w:val="21"/>
          <w:szCs w:val="21"/>
          <w:rtl w:val="0"/>
        </w:rPr>
        <w:t xml:space="preserve">git push -u origin master</w:t>
      </w:r>
    </w:p>
    <w:p w:rsidR="00000000" w:rsidDel="00000000" w:rsidP="00000000" w:rsidRDefault="00000000" w:rsidRPr="00000000" w14:paraId="000000B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1 GB - 1024 MB 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1 MB - 1024 KB 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1 KB - 1024 B 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1 B - 8 bits 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1 bit – &gt; 0 or 1 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Reference </w:t>
      </w:r>
    </w:p>
    <w:p w:rsidR="00000000" w:rsidDel="00000000" w:rsidP="00000000" w:rsidRDefault="00000000" w:rsidRPr="00000000" w14:paraId="000000DA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System.IndexOutOfRangeException:</w:t>
      </w:r>
    </w:p>
    <w:p w:rsidR="00000000" w:rsidDel="00000000" w:rsidP="00000000" w:rsidRDefault="00000000" w:rsidRPr="00000000" w14:paraId="000000D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F">
      <w:pPr>
        <w:pStyle w:val="Heading1"/>
        <w:keepNext w:val="0"/>
        <w:keepLines w:val="0"/>
        <w:spacing w:before="480" w:lineRule="auto"/>
        <w:rPr/>
      </w:pPr>
      <w:bookmarkStart w:colFirst="0" w:colLast="0" w:name="_n6auc22r4npz" w:id="0"/>
      <w:bookmarkEnd w:id="0"/>
      <w:r w:rsidDel="00000000" w:rsidR="00000000" w:rsidRPr="00000000">
        <w:rPr>
          <w:b w:val="1"/>
          <w:sz w:val="46"/>
          <w:szCs w:val="46"/>
          <w:rtl w:val="0"/>
        </w:rPr>
        <w:t xml:space="preserve">Assignments: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y4ze3lqwbor2" w:id="1"/>
      <w:bookmarkEnd w:id="1"/>
      <w:r w:rsidDel="00000000" w:rsidR="00000000" w:rsidRPr="00000000">
        <w:rPr>
          <w:b w:val="1"/>
          <w:sz w:val="46"/>
          <w:szCs w:val="46"/>
          <w:rtl w:val="0"/>
        </w:rPr>
        <w:t xml:space="preserve">Task 1(Important)</w:t>
      </w:r>
    </w:p>
    <w:p w:rsidR="00000000" w:rsidDel="00000000" w:rsidP="00000000" w:rsidRDefault="00000000" w:rsidRPr="00000000" w14:paraId="000000E1">
      <w:pPr>
        <w:spacing w:after="240" w:before="240" w:line="252.00000000000003" w:lineRule="auto"/>
        <w:ind w:left="1080" w:hanging="360"/>
        <w:rPr>
          <w:color w:val="1155cc"/>
          <w:u w:val="single"/>
        </w:rPr>
      </w:pPr>
      <w:r w:rsidDel="00000000" w:rsidR="00000000" w:rsidRPr="00000000">
        <w:rPr>
          <w:rtl w:val="0"/>
        </w:rPr>
        <w:t xml:space="preserve">1.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 xml:space="preserve">Navigate onto</w:t>
      </w:r>
      <w:hyperlink r:id="rId11">
        <w:r w:rsidDel="00000000" w:rsidR="00000000" w:rsidRPr="00000000">
          <w:rPr>
            <w:rtl w:val="0"/>
          </w:rPr>
          <w:t xml:space="preserve"> </w:t>
        </w:r>
      </w:hyperlink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https://www.salesforce.com/in/form/signup/freetrial-sales/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40" w:before="240" w:line="252.00000000000003" w:lineRule="auto"/>
        <w:ind w:left="1080" w:hanging="360"/>
        <w:rPr/>
      </w:pPr>
      <w:r w:rsidDel="00000000" w:rsidR="00000000" w:rsidRPr="00000000">
        <w:rPr>
          <w:rtl w:val="0"/>
        </w:rPr>
        <w:t xml:space="preserve">2.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 xml:space="preserve">Enter first name as “John”</w:t>
      </w:r>
    </w:p>
    <w:p w:rsidR="00000000" w:rsidDel="00000000" w:rsidP="00000000" w:rsidRDefault="00000000" w:rsidRPr="00000000" w14:paraId="000000E3">
      <w:pPr>
        <w:spacing w:after="240" w:before="240" w:line="252.00000000000003" w:lineRule="auto"/>
        <w:ind w:left="1080" w:hanging="360"/>
        <w:rPr/>
      </w:pPr>
      <w:r w:rsidDel="00000000" w:rsidR="00000000" w:rsidRPr="00000000">
        <w:rPr>
          <w:rtl w:val="0"/>
        </w:rPr>
        <w:t xml:space="preserve">3.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 xml:space="preserve">Enter last name as “wick”</w:t>
      </w:r>
    </w:p>
    <w:p w:rsidR="00000000" w:rsidDel="00000000" w:rsidP="00000000" w:rsidRDefault="00000000" w:rsidRPr="00000000" w14:paraId="000000E4">
      <w:pPr>
        <w:spacing w:after="240" w:before="240" w:line="252.00000000000003" w:lineRule="auto"/>
        <w:ind w:left="1080" w:hanging="360"/>
        <w:rPr/>
      </w:pPr>
      <w:r w:rsidDel="00000000" w:rsidR="00000000" w:rsidRPr="00000000">
        <w:rPr>
          <w:rtl w:val="0"/>
        </w:rPr>
        <w:t xml:space="preserve">4.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 xml:space="preserve">Enter work email as “john@gmail.com”</w:t>
      </w:r>
    </w:p>
    <w:p w:rsidR="00000000" w:rsidDel="00000000" w:rsidP="00000000" w:rsidRDefault="00000000" w:rsidRPr="00000000" w14:paraId="000000E5">
      <w:pPr>
        <w:spacing w:after="240" w:before="240" w:line="252.00000000000003" w:lineRule="auto"/>
        <w:ind w:left="1080" w:hanging="360"/>
        <w:rPr/>
      </w:pPr>
      <w:r w:rsidDel="00000000" w:rsidR="00000000" w:rsidRPr="00000000">
        <w:rPr>
          <w:rtl w:val="0"/>
        </w:rPr>
        <w:t xml:space="preserve">5.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 xml:space="preserve">Select Job title as “IT Manager”</w:t>
      </w:r>
    </w:p>
    <w:p w:rsidR="00000000" w:rsidDel="00000000" w:rsidP="00000000" w:rsidRDefault="00000000" w:rsidRPr="00000000" w14:paraId="000000E6">
      <w:pPr>
        <w:spacing w:after="240" w:before="240" w:line="252.00000000000003" w:lineRule="auto"/>
        <w:ind w:left="1080" w:hanging="360"/>
        <w:rPr/>
      </w:pPr>
      <w:r w:rsidDel="00000000" w:rsidR="00000000" w:rsidRPr="00000000">
        <w:rPr>
          <w:rtl w:val="0"/>
        </w:rPr>
        <w:t xml:space="preserve">6.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 xml:space="preserve">Select Employees as “101-500 employees”</w:t>
      </w:r>
    </w:p>
    <w:p w:rsidR="00000000" w:rsidDel="00000000" w:rsidP="00000000" w:rsidRDefault="00000000" w:rsidRPr="00000000" w14:paraId="000000E7">
      <w:pPr>
        <w:spacing w:after="240" w:before="240" w:line="252.00000000000003" w:lineRule="auto"/>
        <w:ind w:left="1080" w:hanging="360"/>
        <w:rPr/>
      </w:pPr>
      <w:r w:rsidDel="00000000" w:rsidR="00000000" w:rsidRPr="00000000">
        <w:rPr>
          <w:rtl w:val="0"/>
        </w:rPr>
        <w:t xml:space="preserve">7.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 xml:space="preserve">Select country as “United Kingdom”</w:t>
      </w:r>
    </w:p>
    <w:p w:rsidR="00000000" w:rsidDel="00000000" w:rsidP="00000000" w:rsidRDefault="00000000" w:rsidRPr="00000000" w14:paraId="000000E8">
      <w:pPr>
        <w:spacing w:after="240" w:before="240" w:line="252.00000000000003" w:lineRule="auto"/>
        <w:ind w:left="1080" w:hanging="360"/>
        <w:rPr/>
      </w:pPr>
      <w:r w:rsidDel="00000000" w:rsidR="00000000" w:rsidRPr="00000000">
        <w:rPr>
          <w:rtl w:val="0"/>
        </w:rPr>
        <w:t xml:space="preserve">8.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 xml:space="preserve">Do not fill the phone number</w:t>
      </w:r>
    </w:p>
    <w:p w:rsidR="00000000" w:rsidDel="00000000" w:rsidP="00000000" w:rsidRDefault="00000000" w:rsidRPr="00000000" w14:paraId="000000E9">
      <w:pPr>
        <w:spacing w:after="240" w:before="240" w:line="252.00000000000003" w:lineRule="auto"/>
        <w:ind w:left="1080" w:hanging="360"/>
        <w:rPr/>
      </w:pPr>
      <w:r w:rsidDel="00000000" w:rsidR="00000000" w:rsidRPr="00000000">
        <w:rPr>
          <w:rtl w:val="0"/>
        </w:rPr>
        <w:t xml:space="preserve">9.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 xml:space="preserve">Click on check box</w:t>
      </w:r>
    </w:p>
    <w:p w:rsidR="00000000" w:rsidDel="00000000" w:rsidP="00000000" w:rsidRDefault="00000000" w:rsidRPr="00000000" w14:paraId="000000EA">
      <w:pPr>
        <w:spacing w:after="240" w:before="240" w:line="252.00000000000003" w:lineRule="auto"/>
        <w:ind w:left="1080" w:hanging="360"/>
        <w:rPr/>
      </w:pPr>
      <w:r w:rsidDel="00000000" w:rsidR="00000000" w:rsidRPr="00000000">
        <w:rPr>
          <w:rtl w:val="0"/>
        </w:rPr>
        <w:t xml:space="preserve">10.</w:t>
      </w:r>
      <w:r w:rsidDel="00000000" w:rsidR="00000000" w:rsidRPr="00000000">
        <w:rPr>
          <w:sz w:val="14"/>
          <w:szCs w:val="14"/>
          <w:rtl w:val="0"/>
        </w:rPr>
        <w:t xml:space="preserve">  </w:t>
      </w:r>
      <w:r w:rsidDel="00000000" w:rsidR="00000000" w:rsidRPr="00000000">
        <w:rPr>
          <w:rtl w:val="0"/>
        </w:rPr>
        <w:t xml:space="preserve">Click on start my free trial</w:t>
      </w:r>
    </w:p>
    <w:p w:rsidR="00000000" w:rsidDel="00000000" w:rsidP="00000000" w:rsidRDefault="00000000" w:rsidRPr="00000000" w14:paraId="000000EB">
      <w:pPr>
        <w:spacing w:after="240" w:line="252.00000000000003" w:lineRule="auto"/>
        <w:ind w:left="1080" w:hanging="360"/>
        <w:rPr/>
      </w:pPr>
      <w:r w:rsidDel="00000000" w:rsidR="00000000" w:rsidRPr="00000000">
        <w:rPr>
          <w:rtl w:val="0"/>
        </w:rPr>
        <w:t xml:space="preserve">11.</w:t>
      </w:r>
      <w:r w:rsidDel="00000000" w:rsidR="00000000" w:rsidRPr="00000000">
        <w:rPr>
          <w:sz w:val="14"/>
          <w:szCs w:val="14"/>
          <w:rtl w:val="0"/>
        </w:rPr>
        <w:t xml:space="preserve">  </w:t>
      </w:r>
      <w:r w:rsidDel="00000000" w:rsidR="00000000" w:rsidRPr="00000000">
        <w:rPr>
          <w:rtl w:val="0"/>
        </w:rPr>
        <w:t xml:space="preserve">Get the error message displayed “</w:t>
      </w:r>
      <w:r w:rsidDel="00000000" w:rsidR="00000000" w:rsidRPr="00000000">
        <w:rPr>
          <w:color w:val="c23934"/>
          <w:sz w:val="20"/>
          <w:szCs w:val="20"/>
          <w:shd w:fill="f4f4f4" w:val="clear"/>
          <w:rtl w:val="0"/>
        </w:rPr>
        <w:t xml:space="preserve">Enter a valid phone number</w:t>
      </w:r>
      <w:r w:rsidDel="00000000" w:rsidR="00000000" w:rsidRPr="00000000">
        <w:rPr>
          <w:rtl w:val="0"/>
        </w:rPr>
        <w:t xml:space="preserve">”</w:t>
      </w:r>
    </w:p>
    <w:p w:rsidR="00000000" w:rsidDel="00000000" w:rsidP="00000000" w:rsidRDefault="00000000" w:rsidRPr="00000000" w14:paraId="000000EC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D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2hqqthfc4p7k" w:id="2"/>
      <w:bookmarkEnd w:id="2"/>
      <w:r w:rsidDel="00000000" w:rsidR="00000000" w:rsidRPr="00000000">
        <w:rPr>
          <w:b w:val="1"/>
          <w:sz w:val="46"/>
          <w:szCs w:val="46"/>
          <w:rtl w:val="0"/>
        </w:rPr>
        <w:t xml:space="preserve">Task 3 (Important)</w:t>
      </w:r>
    </w:p>
    <w:p w:rsidR="00000000" w:rsidDel="00000000" w:rsidP="00000000" w:rsidRDefault="00000000" w:rsidRPr="00000000" w14:paraId="000000EE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1.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Navigate onto https://www.medibuddy.in/</w:t>
      </w:r>
    </w:p>
    <w:p w:rsidR="00000000" w:rsidDel="00000000" w:rsidP="00000000" w:rsidRDefault="00000000" w:rsidRPr="00000000" w14:paraId="000000EF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2.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Close if any popup and Click on Login</w:t>
      </w:r>
    </w:p>
    <w:p w:rsidR="00000000" w:rsidDel="00000000" w:rsidP="00000000" w:rsidRDefault="00000000" w:rsidRPr="00000000" w14:paraId="000000F0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3.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Click on I have Corporate Account</w:t>
      </w:r>
    </w:p>
    <w:p w:rsidR="00000000" w:rsidDel="00000000" w:rsidP="00000000" w:rsidRDefault="00000000" w:rsidRPr="00000000" w14:paraId="000000F1">
      <w:pPr>
        <w:spacing w:after="240" w:before="240" w:line="252.00000000000003" w:lineRule="auto"/>
        <w:ind w:left="1540" w:hanging="360"/>
        <w:jc w:val="both"/>
        <w:rPr/>
      </w:pPr>
      <w:r w:rsidDel="00000000" w:rsidR="00000000" w:rsidRPr="00000000">
        <w:rPr>
          <w:rtl w:val="0"/>
        </w:rPr>
        <w:t xml:space="preserve">4.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Click on Learn More</w:t>
      </w:r>
    </w:p>
    <w:p w:rsidR="00000000" w:rsidDel="00000000" w:rsidP="00000000" w:rsidRDefault="00000000" w:rsidRPr="00000000" w14:paraId="000000F2">
      <w:pPr>
        <w:spacing w:after="240" w:before="240" w:line="252.00000000000003" w:lineRule="auto"/>
        <w:ind w:left="1540" w:hanging="360"/>
        <w:jc w:val="both"/>
        <w:rPr/>
      </w:pPr>
      <w:r w:rsidDel="00000000" w:rsidR="00000000" w:rsidRPr="00000000">
        <w:rPr>
          <w:rtl w:val="0"/>
        </w:rPr>
        <w:t xml:space="preserve">5.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Click on Skip</w:t>
      </w:r>
    </w:p>
    <w:p w:rsidR="00000000" w:rsidDel="00000000" w:rsidP="00000000" w:rsidRDefault="00000000" w:rsidRPr="00000000" w14:paraId="000000F3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6.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Click on Login using Username &amp; Password</w:t>
      </w:r>
    </w:p>
    <w:p w:rsidR="00000000" w:rsidDel="00000000" w:rsidP="00000000" w:rsidRDefault="00000000" w:rsidRPr="00000000" w14:paraId="000000F4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7.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Enter username as john</w:t>
      </w:r>
    </w:p>
    <w:p w:rsidR="00000000" w:rsidDel="00000000" w:rsidP="00000000" w:rsidRDefault="00000000" w:rsidRPr="00000000" w14:paraId="000000F5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8.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Enter password as john123</w:t>
      </w:r>
    </w:p>
    <w:p w:rsidR="00000000" w:rsidDel="00000000" w:rsidP="00000000" w:rsidRDefault="00000000" w:rsidRPr="00000000" w14:paraId="000000F6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9.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Click on show password</w:t>
      </w:r>
    </w:p>
    <w:p w:rsidR="00000000" w:rsidDel="00000000" w:rsidP="00000000" w:rsidRDefault="00000000" w:rsidRPr="00000000" w14:paraId="000000F7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10.</w:t>
      </w:r>
      <w:r w:rsidDel="00000000" w:rsidR="00000000" w:rsidRPr="00000000">
        <w:rPr>
          <w:sz w:val="14"/>
          <w:szCs w:val="14"/>
          <w:rtl w:val="0"/>
        </w:rPr>
        <w:t xml:space="preserve">   </w:t>
      </w:r>
      <w:r w:rsidDel="00000000" w:rsidR="00000000" w:rsidRPr="00000000">
        <w:rPr>
          <w:rtl w:val="0"/>
        </w:rPr>
        <w:t xml:space="preserve">Click log in</w:t>
      </w:r>
    </w:p>
    <w:p w:rsidR="00000000" w:rsidDel="00000000" w:rsidP="00000000" w:rsidRDefault="00000000" w:rsidRPr="00000000" w14:paraId="000000F8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11.</w:t>
      </w:r>
      <w:r w:rsidDel="00000000" w:rsidR="00000000" w:rsidRPr="00000000">
        <w:rPr>
          <w:sz w:val="14"/>
          <w:szCs w:val="14"/>
          <w:rtl w:val="0"/>
        </w:rPr>
        <w:t xml:space="preserve">   </w:t>
      </w:r>
      <w:r w:rsidDel="00000000" w:rsidR="00000000" w:rsidRPr="00000000">
        <w:rPr>
          <w:rtl w:val="0"/>
        </w:rPr>
        <w:t xml:space="preserve"> Get the error message shown and print it in terminal</w:t>
      </w:r>
    </w:p>
    <w:p w:rsidR="00000000" w:rsidDel="00000000" w:rsidP="00000000" w:rsidRDefault="00000000" w:rsidRPr="00000000" w14:paraId="000000F9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ewcvw76o20q8" w:id="3"/>
      <w:bookmarkEnd w:id="3"/>
      <w:r w:rsidDel="00000000" w:rsidR="00000000" w:rsidRPr="00000000">
        <w:rPr>
          <w:b w:val="1"/>
          <w:sz w:val="46"/>
          <w:szCs w:val="46"/>
          <w:rtl w:val="0"/>
        </w:rPr>
        <w:t xml:space="preserve">Task 4</w:t>
      </w:r>
    </w:p>
    <w:p w:rsidR="00000000" w:rsidDel="00000000" w:rsidP="00000000" w:rsidRDefault="00000000" w:rsidRPr="00000000" w14:paraId="000000FA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1.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 Navigate to https://nasscom.in/</w:t>
      </w:r>
    </w:p>
    <w:p w:rsidR="00000000" w:rsidDel="00000000" w:rsidP="00000000" w:rsidRDefault="00000000" w:rsidRPr="00000000" w14:paraId="000000FB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2.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Click on Login and then click on register</w:t>
      </w:r>
    </w:p>
    <w:p w:rsidR="00000000" w:rsidDel="00000000" w:rsidP="00000000" w:rsidRDefault="00000000" w:rsidRPr="00000000" w14:paraId="000000FC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3.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Enter First name as admin</w:t>
      </w:r>
    </w:p>
    <w:p w:rsidR="00000000" w:rsidDel="00000000" w:rsidP="00000000" w:rsidRDefault="00000000" w:rsidRPr="00000000" w14:paraId="000000FD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4.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Enter Last name as pass</w:t>
      </w:r>
    </w:p>
    <w:p w:rsidR="00000000" w:rsidDel="00000000" w:rsidP="00000000" w:rsidRDefault="00000000" w:rsidRPr="00000000" w14:paraId="000000FE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5.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Enter email address as admin@gmail.com</w:t>
      </w:r>
    </w:p>
    <w:p w:rsidR="00000000" w:rsidDel="00000000" w:rsidP="00000000" w:rsidRDefault="00000000" w:rsidRPr="00000000" w14:paraId="000000FF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6.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Enter company name as Google</w:t>
      </w:r>
    </w:p>
    <w:p w:rsidR="00000000" w:rsidDel="00000000" w:rsidP="00000000" w:rsidRDefault="00000000" w:rsidRPr="00000000" w14:paraId="00000100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7.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Select IT Consulting from dropdown</w:t>
      </w:r>
    </w:p>
    <w:p w:rsidR="00000000" w:rsidDel="00000000" w:rsidP="00000000" w:rsidRDefault="00000000" w:rsidRPr="00000000" w14:paraId="00000101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8.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No need to automate CAPTCHA</w:t>
      </w:r>
    </w:p>
    <w:p w:rsidR="00000000" w:rsidDel="00000000" w:rsidP="00000000" w:rsidRDefault="00000000" w:rsidRPr="00000000" w14:paraId="00000102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9.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Click on Register</w:t>
      </w:r>
    </w:p>
    <w:p w:rsidR="00000000" w:rsidDel="00000000" w:rsidP="00000000" w:rsidRDefault="00000000" w:rsidRPr="00000000" w14:paraId="00000103">
      <w:pPr>
        <w:pStyle w:val="Heading3"/>
        <w:keepNext w:val="0"/>
        <w:keepLines w:val="0"/>
        <w:spacing w:before="280" w:lineRule="auto"/>
        <w:rPr/>
      </w:pPr>
      <w:bookmarkStart w:colFirst="0" w:colLast="0" w:name="_yhe9j4kos5zg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Multiple tabs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jh9theuh13vc" w:id="5"/>
      <w:bookmarkEnd w:id="5"/>
      <w:r w:rsidDel="00000000" w:rsidR="00000000" w:rsidRPr="00000000">
        <w:rPr>
          <w:b w:val="1"/>
          <w:sz w:val="46"/>
          <w:szCs w:val="46"/>
          <w:rtl w:val="0"/>
        </w:rPr>
        <w:t xml:space="preserve">Task 1 (Important) - Multiple tabs</w:t>
      </w:r>
    </w:p>
    <w:p w:rsidR="00000000" w:rsidDel="00000000" w:rsidP="00000000" w:rsidRDefault="00000000" w:rsidRPr="00000000" w14:paraId="00000105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1.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Navigate onto https://www.citigroup.com/global/about-us/global-presence/india</w:t>
      </w:r>
    </w:p>
    <w:p w:rsidR="00000000" w:rsidDel="00000000" w:rsidP="00000000" w:rsidRDefault="00000000" w:rsidRPr="00000000" w14:paraId="00000106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2.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Close if any pop up comes</w:t>
      </w:r>
    </w:p>
    <w:p w:rsidR="00000000" w:rsidDel="00000000" w:rsidP="00000000" w:rsidRDefault="00000000" w:rsidRPr="00000000" w14:paraId="00000107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3.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Click on My Account</w:t>
      </w:r>
    </w:p>
    <w:p w:rsidR="00000000" w:rsidDel="00000000" w:rsidP="00000000" w:rsidRDefault="00000000" w:rsidRPr="00000000" w14:paraId="00000108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4.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Click on Banking with citi</w:t>
      </w:r>
    </w:p>
    <w:p w:rsidR="00000000" w:rsidDel="00000000" w:rsidP="00000000" w:rsidRDefault="00000000" w:rsidRPr="00000000" w14:paraId="00000109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5.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In new tab</w:t>
      </w:r>
    </w:p>
    <w:p w:rsidR="00000000" w:rsidDel="00000000" w:rsidP="00000000" w:rsidRDefault="00000000" w:rsidRPr="00000000" w14:paraId="0000010A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6.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Enter userid as john123</w:t>
      </w:r>
    </w:p>
    <w:p w:rsidR="00000000" w:rsidDel="00000000" w:rsidP="00000000" w:rsidRDefault="00000000" w:rsidRPr="00000000" w14:paraId="0000010B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7.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Click on signup</w:t>
      </w:r>
    </w:p>
    <w:p w:rsidR="00000000" w:rsidDel="00000000" w:rsidP="00000000" w:rsidRDefault="00000000" w:rsidRPr="00000000" w14:paraId="0000010C">
      <w:pPr>
        <w:spacing w:after="240" w:before="240" w:line="252.00000000000003" w:lineRule="auto"/>
        <w:ind w:left="1540" w:hanging="360"/>
        <w:rPr/>
      </w:pPr>
      <w:r w:rsidDel="00000000" w:rsidR="00000000" w:rsidRPr="00000000">
        <w:rPr>
          <w:rtl w:val="0"/>
        </w:rPr>
        <w:t xml:space="preserve">8.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Get the error displayed for password</w:t>
      </w:r>
    </w:p>
    <w:p w:rsidR="00000000" w:rsidDel="00000000" w:rsidP="00000000" w:rsidRDefault="00000000" w:rsidRPr="00000000" w14:paraId="0000010D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6pzsasahcg4v" w:id="6"/>
      <w:bookmarkEnd w:id="6"/>
      <w:r w:rsidDel="00000000" w:rsidR="00000000" w:rsidRPr="00000000">
        <w:rPr>
          <w:b w:val="1"/>
          <w:sz w:val="46"/>
          <w:szCs w:val="46"/>
          <w:rtl w:val="0"/>
        </w:rPr>
        <w:t xml:space="preserve">Task 2</w:t>
      </w:r>
    </w:p>
    <w:p w:rsidR="00000000" w:rsidDel="00000000" w:rsidP="00000000" w:rsidRDefault="00000000" w:rsidRPr="00000000" w14:paraId="0000010E">
      <w:pPr>
        <w:spacing w:before="240" w:line="252.00000000000003" w:lineRule="auto"/>
        <w:ind w:left="360" w:firstLine="0"/>
        <w:rPr>
          <w:color w:val="1155cc"/>
          <w:u w:val="single"/>
        </w:rPr>
      </w:pPr>
      <w:r w:rsidDel="00000000" w:rsidR="00000000" w:rsidRPr="00000000">
        <w:rPr>
          <w:rtl w:val="0"/>
        </w:rPr>
        <w:t xml:space="preserve">1.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Navigate to</w:t>
      </w:r>
      <w:hyperlink r:id="rId13">
        <w:r w:rsidDel="00000000" w:rsidR="00000000" w:rsidRPr="00000000">
          <w:rPr>
            <w:color w:val="1155cc"/>
            <w:rtl w:val="0"/>
          </w:rPr>
          <w:t xml:space="preserve"> </w:t>
        </w:r>
      </w:hyperlink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https://secure1.inmotionhosting.com/index/login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before="240" w:line="252.00000000000003" w:lineRule="auto"/>
        <w:ind w:left="360" w:firstLine="0"/>
        <w:rPr/>
      </w:pPr>
      <w:r w:rsidDel="00000000" w:rsidR="00000000" w:rsidRPr="00000000">
        <w:rPr>
          <w:rtl w:val="0"/>
        </w:rPr>
        <w:t xml:space="preserve">2.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Click on visit our support center</w:t>
      </w:r>
    </w:p>
    <w:p w:rsidR="00000000" w:rsidDel="00000000" w:rsidP="00000000" w:rsidRDefault="00000000" w:rsidRPr="00000000" w14:paraId="00000110">
      <w:pPr>
        <w:spacing w:before="240" w:line="252.00000000000003" w:lineRule="auto"/>
        <w:ind w:left="360" w:firstLine="0"/>
        <w:rPr/>
      </w:pPr>
      <w:r w:rsidDel="00000000" w:rsidR="00000000" w:rsidRPr="00000000">
        <w:rPr>
          <w:rtl w:val="0"/>
        </w:rPr>
        <w:t xml:space="preserve">3.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Click on “No Thanks” if any popup</w:t>
      </w:r>
    </w:p>
    <w:p w:rsidR="00000000" w:rsidDel="00000000" w:rsidP="00000000" w:rsidRDefault="00000000" w:rsidRPr="00000000" w14:paraId="00000111">
      <w:pPr>
        <w:spacing w:before="240" w:line="252.00000000000003" w:lineRule="auto"/>
        <w:ind w:left="360" w:firstLine="0"/>
        <w:rPr/>
      </w:pPr>
      <w:r w:rsidDel="00000000" w:rsidR="00000000" w:rsidRPr="00000000">
        <w:rPr>
          <w:rtl w:val="0"/>
        </w:rPr>
        <w:t xml:space="preserve">4.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Search for “diskspace”</w:t>
      </w:r>
    </w:p>
    <w:p w:rsidR="00000000" w:rsidDel="00000000" w:rsidP="00000000" w:rsidRDefault="00000000" w:rsidRPr="00000000" w14:paraId="00000112">
      <w:pPr>
        <w:spacing w:before="240" w:line="252.00000000000003" w:lineRule="auto"/>
        <w:ind w:left="360" w:firstLine="0"/>
        <w:rPr/>
      </w:pPr>
      <w:r w:rsidDel="00000000" w:rsidR="00000000" w:rsidRPr="00000000">
        <w:rPr>
          <w:rtl w:val="0"/>
        </w:rPr>
        <w:t xml:space="preserve">5.</w:t>
      </w:r>
      <w:r w:rsidDel="00000000" w:rsidR="00000000" w:rsidRPr="00000000">
        <w:rPr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tl w:val="0"/>
        </w:rPr>
        <w:t xml:space="preserve">Get the text “Search Results for: diskspace” and print it</w:t>
      </w:r>
    </w:p>
    <w:p w:rsidR="00000000" w:rsidDel="00000000" w:rsidP="00000000" w:rsidRDefault="00000000" w:rsidRPr="00000000" w14:paraId="00000113">
      <w:pPr>
        <w:spacing w:after="240" w:before="240" w:line="252.00000000000003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4">
      <w:pPr>
        <w:spacing w:after="240" w:before="240" w:line="252.00000000000003" w:lineRule="auto"/>
        <w:rPr/>
      </w:pPr>
      <w:r w:rsidDel="00000000" w:rsidR="00000000" w:rsidRPr="00000000">
        <w:rPr>
          <w:rtl w:val="0"/>
        </w:rPr>
        <w:t xml:space="preserve">Task 3</w:t>
      </w:r>
    </w:p>
    <w:p w:rsidR="00000000" w:rsidDel="00000000" w:rsidP="00000000" w:rsidRDefault="00000000" w:rsidRPr="00000000" w14:paraId="00000115">
      <w:pPr>
        <w:spacing w:before="240" w:line="252.00000000000003" w:lineRule="auto"/>
        <w:ind w:left="1080" w:hanging="360"/>
        <w:rPr>
          <w:color w:val="1155cc"/>
          <w:u w:val="single"/>
        </w:rPr>
      </w:pPr>
      <w:r w:rsidDel="00000000" w:rsidR="00000000" w:rsidRPr="00000000">
        <w:rPr>
          <w:rtl w:val="0"/>
        </w:rPr>
        <w:t xml:space="preserve">1.</w:t>
      </w:r>
      <w:r w:rsidDel="00000000" w:rsidR="00000000" w:rsidRPr="00000000">
        <w:rPr>
          <w:sz w:val="14"/>
          <w:szCs w:val="14"/>
          <w:rtl w:val="0"/>
        </w:rPr>
        <w:t xml:space="preserve">    </w:t>
      </w:r>
      <w:hyperlink r:id="rId15">
        <w:r w:rsidDel="00000000" w:rsidR="00000000" w:rsidRPr="00000000">
          <w:rPr>
            <w:sz w:val="14"/>
            <w:szCs w:val="14"/>
            <w:rtl w:val="0"/>
          </w:rPr>
          <w:t xml:space="preserve"> </w:t>
        </w:r>
      </w:hyperlink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https://eq-sol-ops-us-fd-main.azurefd.net/informational/contact-us/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240" w:before="240" w:line="252.00000000000003" w:lineRule="auto"/>
        <w:ind w:left="1080" w:hanging="360"/>
        <w:rPr/>
      </w:pPr>
      <w:r w:rsidDel="00000000" w:rsidR="00000000" w:rsidRPr="00000000">
        <w:rPr>
          <w:rtl w:val="0"/>
        </w:rPr>
        <w:t xml:space="preserve">2.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 xml:space="preserve">Fill the form with some random data and clear it off </w:t>
      </w:r>
    </w:p>
    <w:p w:rsidR="00000000" w:rsidDel="00000000" w:rsidP="00000000" w:rsidRDefault="00000000" w:rsidRPr="00000000" w14:paraId="00000117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Balaji D" w:id="1" w:date="2025-10-06T10:21:20Z"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with the help of CLI</w:t>
      </w:r>
    </w:p>
  </w:comment>
  <w:comment w:author="Balaji D" w:id="3" w:date="2025-10-06T10:21:20Z"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with the help of CLI</w:t>
      </w:r>
    </w:p>
  </w:comment>
  <w:comment w:author="Balaji D" w:id="5" w:date="2025-10-06T10:21:20Z"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with the help of CLI</w:t>
      </w:r>
    </w:p>
  </w:comment>
  <w:comment w:author="Balaji D" w:id="7" w:date="2025-10-10T13:37:17Z"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push</w:t>
      </w:r>
    </w:p>
  </w:comment>
  <w:comment w:author="Balaji D" w:id="0" w:date="2025-10-06T10:20:19Z"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C# compiler</w:t>
      </w:r>
    </w:p>
  </w:comment>
  <w:comment w:author="Balaji D" w:id="2" w:date="2025-10-06T10:20:19Z"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C# compiler</w:t>
      </w:r>
    </w:p>
  </w:comment>
  <w:comment w:author="Balaji D" w:id="4" w:date="2025-10-06T10:20:19Z"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C# compiler</w:t>
      </w:r>
    </w:p>
  </w:comment>
  <w:comment w:author="Balaji D" w:id="6" w:date="2025-10-10T13:35:41Z"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commit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Georgia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Fira Mono">
    <w:embedRegular w:fontKey="{00000000-0000-0000-0000-000000000000}" r:id="rId4" w:subsetted="0"/>
    <w:embedBold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salesforce.com/in/form/signup/freetrial-sales/" TargetMode="External"/><Relationship Id="rId10" Type="http://schemas.openxmlformats.org/officeDocument/2006/relationships/hyperlink" Target="https://github.com/balaji-githubstore/csharp-playwright-equiniti-oct-2025.git" TargetMode="External"/><Relationship Id="rId13" Type="http://schemas.openxmlformats.org/officeDocument/2006/relationships/hyperlink" Target="https://secure1.inmotionhosting.com/index/login" TargetMode="External"/><Relationship Id="rId12" Type="http://schemas.openxmlformats.org/officeDocument/2006/relationships/hyperlink" Target="https://www.salesforce.com/in/form/signup/freetrial-sales/" TargetMode="Externa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https://git-scm.com/about/free-and-open-source" TargetMode="External"/><Relationship Id="rId15" Type="http://schemas.openxmlformats.org/officeDocument/2006/relationships/hyperlink" Target="https://eq-sol-ops-us-fd-main.azurefd.net/informational/contact-us/" TargetMode="External"/><Relationship Id="rId14" Type="http://schemas.openxmlformats.org/officeDocument/2006/relationships/hyperlink" Target="https://secure1.inmotionhosting.com/index/login" TargetMode="External"/><Relationship Id="rId16" Type="http://schemas.openxmlformats.org/officeDocument/2006/relationships/hyperlink" Target="https://eq-sol-ops-us-fd-main.azurefd.net/informational/contact-us/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yperlink" Target="https://playwright.dev/dotnet/docs/actionability" TargetMode="External"/><Relationship Id="rId8" Type="http://schemas.openxmlformats.org/officeDocument/2006/relationships/hyperlink" Target="https://docs.nunit.org/articles/nunit/writing-tests/assertions/assertion-models/special.htm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FiraMono-regular.ttf"/><Relationship Id="rId5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