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200"/>
        <w:jc w:val="center"/>
      </w:pPr>
      <w:r>
        <w:rPr>
          <w:rFonts w:ascii="Arial" w:cs="Arial" w:eastAsia="Arial" w:hAnsi="Arial"/>
          <w:b/>
          <w:bCs/>
          <w:caps/>
          <w:color w:val="666666"/>
          <w:sz w:val="22"/>
          <w:szCs w:val="22"/>
        </w:rPr>
        <w:t xml:space="preserve">FUNCTIONAL REQUIREMENTS SPECIFICATION</w:t>
      </w:r>
    </w:p>
    <w:p>
      <w:pPr>
        <w:pBdr>
          <w:bottom w:val="single" w:color="1B4F72" w:sz="18" w:space="1"/>
        </w:pBdr>
        <w:spacing w:after="100"/>
        <w:jc w:val="center"/>
      </w:pPr>
      <w:r>
        <w:rPr>
          <w:rFonts w:ascii="Arial" w:cs="Arial" w:eastAsia="Arial" w:hAnsi="Arial"/>
          <w:b/>
          <w:bCs/>
          <w:color w:val="1B4F72"/>
          <w:sz w:val="48"/>
          <w:szCs w:val="48"/>
        </w:rPr>
        <w:t xml:space="preserve">CareSync 360</w:t>
      </w:r>
    </w:p>
    <w:p>
      <w:pPr>
        <w:spacing w:after="400" w:before="200"/>
        <w:jc w:val="center"/>
      </w:pPr>
      <w:r>
        <w:rPr>
          <w:rFonts w:ascii="Arial" w:cs="Arial" w:eastAsia="Arial" w:hAnsi="Arial"/>
          <w:i/>
          <w:iCs/>
          <w:color w:val="2874A6"/>
          <w:sz w:val="22"/>
          <w:szCs w:val="22"/>
        </w:rPr>
        <w:t xml:space="preserve">Intelligent Patient Care Coordination &amp; Clinical Workflow Automation Platform</w:t>
      </w:r>
    </w:p>
    <w:p>
      <w:pPr>
        <w:spacing w:before="300"/>
      </w:pP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tblGrid>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Document Version</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1.0</w:t>
            </w:r>
          </w:p>
        </w:tc>
      </w:tr>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Document Type</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Functional Requirements Specification (FRS)</w:t>
            </w:r>
          </w:p>
        </w:tc>
      </w:tr>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Platform</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ServiceNow App Engine Studio (Australia Release)</w:t>
            </w:r>
          </w:p>
        </w:tc>
      </w:tr>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Application</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CareSync 360</w:t>
            </w:r>
          </w:p>
        </w:tc>
      </w:tr>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Industry</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Healthcare</w:t>
            </w:r>
          </w:p>
        </w:tc>
      </w:tr>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Prepared By</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Functional Architecture Team</w:t>
            </w:r>
          </w:p>
        </w:tc>
      </w:tr>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Status</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Draft</w:t>
            </w:r>
          </w:p>
        </w:tc>
      </w:tr>
    </w:tbl>
    <w:p>
      <w:r>
        <w:br w:type="page"/>
      </w:r>
    </w:p>
    <w:p>
      <w:pPr>
        <w:pStyle w:val="Heading1"/>
        <w:spacing w:after="200" w:before="360"/>
      </w:pPr>
      <w:r>
        <w:rPr>
          <w:rFonts w:ascii="Arial" w:cs="Arial" w:eastAsia="Arial" w:hAnsi="Arial"/>
          <w:b/>
          <w:bCs/>
          <w:color w:val="1B4F72"/>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61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Document Name</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Functional Requirements Specification (FRS)</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Product</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CareSync 360</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Version</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1.0</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Platform</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ServiceNow Australia Release</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Prepared By</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Functional Architect</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Approved By</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Product Owner</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Status</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Draft</w:t>
            </w:r>
          </w:p>
        </w:tc>
      </w:tr>
    </w:tbl>
    <w:p>
      <w:pPr>
        <w:pStyle w:val="Heading1"/>
        <w:spacing w:after="200" w:before="360"/>
      </w:pPr>
      <w:r>
        <w:rPr>
          <w:rFonts w:ascii="Arial" w:cs="Arial" w:eastAsia="Arial" w:hAnsi="Arial"/>
          <w:b/>
          <w:bCs/>
          <w:color w:val="1B4F72"/>
          <w:sz w:val="28"/>
          <w:szCs w:val="28"/>
        </w:rPr>
        <w:t xml:space="preserve">1. Purpose</w:t>
      </w:r>
    </w:p>
    <w:p>
      <w:pPr>
        <w:spacing w:after="120"/>
      </w:pPr>
      <w:r>
        <w:rPr>
          <w:rFonts w:ascii="Arial" w:cs="Arial" w:eastAsia="Arial" w:hAnsi="Arial"/>
          <w:sz w:val="20"/>
          <w:szCs w:val="20"/>
        </w:rPr>
        <w:t xml:space="preserve">The Functional Requirements Specification (FRS) defines the detailed functional behavior of CareSync 360. It describes how the system should operate from the perspective of business users, including modules, workflows, use cases, validations, notifications, permissions, and expected outcomes.</w:t>
      </w:r>
    </w:p>
    <w:p>
      <w:pPr>
        <w:spacing w:after="120"/>
      </w:pPr>
      <w:r>
        <w:rPr>
          <w:rFonts w:ascii="Arial" w:cs="Arial" w:eastAsia="Arial" w:hAnsi="Arial"/>
          <w:sz w:val="20"/>
          <w:szCs w:val="20"/>
        </w:rPr>
        <w:t xml:space="preserve">This document serves as the primary reference for developers, testers, business analysts, and solution architects during implementation.</w:t>
      </w:r>
    </w:p>
    <w:p>
      <w:pPr>
        <w:pStyle w:val="Heading1"/>
        <w:spacing w:after="200" w:before="360"/>
      </w:pPr>
      <w:r>
        <w:rPr>
          <w:rFonts w:ascii="Arial" w:cs="Arial" w:eastAsia="Arial" w:hAnsi="Arial"/>
          <w:b/>
          <w:bCs/>
          <w:color w:val="1B4F72"/>
          <w:sz w:val="28"/>
          <w:szCs w:val="28"/>
        </w:rPr>
        <w:t xml:space="preserve">2. Functional Scope</w:t>
      </w:r>
    </w:p>
    <w:p>
      <w:pPr>
        <w:spacing w:after="120"/>
      </w:pPr>
      <w:r>
        <w:rPr>
          <w:rFonts w:ascii="Arial" w:cs="Arial" w:eastAsia="Arial" w:hAnsi="Arial"/>
          <w:sz w:val="20"/>
          <w:szCs w:val="20"/>
        </w:rPr>
        <w:t xml:space="preserve">The platform will provide the following functional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 ID</w:t>
            </w:r>
          </w:p>
        </w:tc>
        <w:tc>
          <w:tcPr>
            <w:tcW w:type="dxa" w:w="73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 Name</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FM-01</w:t>
            </w:r>
          </w:p>
        </w:tc>
        <w:tc>
          <w:tcPr>
            <w:tcW w:type="dxa" w:w="7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Patient Management</w:t>
            </w:r>
          </w:p>
        </w:tc>
      </w:tr>
      <w:tr>
        <w:tc>
          <w:tcPr>
            <w:tcW w:type="dxa" w:w="20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FM-02</w:t>
            </w:r>
          </w:p>
        </w:tc>
        <w:tc>
          <w:tcPr>
            <w:tcW w:type="dxa" w:w="7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Admission Management</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FM-03</w:t>
            </w:r>
          </w:p>
        </w:tc>
        <w:tc>
          <w:tcPr>
            <w:tcW w:type="dxa" w:w="7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Care Plan Management</w:t>
            </w:r>
          </w:p>
        </w:tc>
      </w:tr>
      <w:tr>
        <w:tc>
          <w:tcPr>
            <w:tcW w:type="dxa" w:w="20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FM-04</w:t>
            </w:r>
          </w:p>
        </w:tc>
        <w:tc>
          <w:tcPr>
            <w:tcW w:type="dxa" w:w="7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Clinical Task Management</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FM-05</w:t>
            </w:r>
          </w:p>
        </w:tc>
        <w:tc>
          <w:tcPr>
            <w:tcW w:type="dxa" w:w="7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Patient Handoff</w:t>
            </w:r>
          </w:p>
        </w:tc>
      </w:tr>
      <w:tr>
        <w:tc>
          <w:tcPr>
            <w:tcW w:type="dxa" w:w="20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FM-06</w:t>
            </w:r>
          </w:p>
        </w:tc>
        <w:tc>
          <w:tcPr>
            <w:tcW w:type="dxa" w:w="7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Bed &amp; Ward Management</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FM-07</w:t>
            </w:r>
          </w:p>
        </w:tc>
        <w:tc>
          <w:tcPr>
            <w:tcW w:type="dxa" w:w="7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Department Coordination</w:t>
            </w:r>
          </w:p>
        </w:tc>
      </w:tr>
      <w:tr>
        <w:tc>
          <w:tcPr>
            <w:tcW w:type="dxa" w:w="20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FM-08</w:t>
            </w:r>
          </w:p>
        </w:tc>
        <w:tc>
          <w:tcPr>
            <w:tcW w:type="dxa" w:w="7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Workflow Automation</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FM-09</w:t>
            </w:r>
          </w:p>
        </w:tc>
        <w:tc>
          <w:tcPr>
            <w:tcW w:type="dxa" w:w="7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Notifications &amp; Escalations</w:t>
            </w:r>
          </w:p>
        </w:tc>
      </w:tr>
      <w:tr>
        <w:tc>
          <w:tcPr>
            <w:tcW w:type="dxa" w:w="20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FM-10</w:t>
            </w:r>
          </w:p>
        </w:tc>
        <w:tc>
          <w:tcPr>
            <w:tcW w:type="dxa" w:w="7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Service Portal</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FM-11</w:t>
            </w:r>
          </w:p>
        </w:tc>
        <w:tc>
          <w:tcPr>
            <w:tcW w:type="dxa" w:w="7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Dashboard &amp; Analytics</w:t>
            </w:r>
          </w:p>
        </w:tc>
      </w:tr>
      <w:tr>
        <w:tc>
          <w:tcPr>
            <w:tcW w:type="dxa" w:w="20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FM-12</w:t>
            </w:r>
          </w:p>
        </w:tc>
        <w:tc>
          <w:tcPr>
            <w:tcW w:type="dxa" w:w="7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AI Assistant</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FM-13</w:t>
            </w:r>
          </w:p>
        </w:tc>
        <w:tc>
          <w:tcPr>
            <w:tcW w:type="dxa" w:w="7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REST API Integration</w:t>
            </w:r>
          </w:p>
        </w:tc>
      </w:tr>
      <w:tr>
        <w:tc>
          <w:tcPr>
            <w:tcW w:type="dxa" w:w="20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FM-14</w:t>
            </w:r>
          </w:p>
        </w:tc>
        <w:tc>
          <w:tcPr>
            <w:tcW w:type="dxa" w:w="7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Security &amp; Access Control</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FM-15</w:t>
            </w:r>
          </w:p>
        </w:tc>
        <w:tc>
          <w:tcPr>
            <w:tcW w:type="dxa" w:w="7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Audit &amp; Activity History</w:t>
            </w:r>
          </w:p>
        </w:tc>
      </w:tr>
    </w:tbl>
    <w:p>
      <w:pPr>
        <w:pStyle w:val="Heading1"/>
        <w:spacing w:after="200" w:before="360"/>
      </w:pPr>
      <w:r>
        <w:rPr>
          <w:rFonts w:ascii="Arial" w:cs="Arial" w:eastAsia="Arial" w:hAnsi="Arial"/>
          <w:b/>
          <w:bCs/>
          <w:color w:val="1B4F72"/>
          <w:sz w:val="28"/>
          <w:szCs w:val="28"/>
        </w:rPr>
        <w:t xml:space="preserve">3.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61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Responsibilities</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Hospital Administrator</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Platform administration</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Doctor</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Patient diagnosis and approvals</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Nurse</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Clinical task execution</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Lab Technician</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Laboratory requests</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Radiologist</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Imaging requests</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Pharmacist</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Medication management</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Physiotherapist</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Therapy activities</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Billing Executive</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Billing and discharge</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Executive</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KPI dashboards</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Patient</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Care plan tracking</w:t>
            </w:r>
          </w:p>
        </w:tc>
      </w:tr>
    </w:tbl>
    <w:p>
      <w:pPr>
        <w:pStyle w:val="Heading1"/>
        <w:spacing w:after="200" w:before="360"/>
      </w:pPr>
      <w:r>
        <w:rPr>
          <w:rFonts w:ascii="Arial" w:cs="Arial" w:eastAsia="Arial" w:hAnsi="Arial"/>
          <w:b/>
          <w:bCs/>
          <w:color w:val="1B4F72"/>
          <w:sz w:val="28"/>
          <w:szCs w:val="28"/>
        </w:rPr>
        <w:t xml:space="preserve">4. Functional Module Specifications</w:t>
      </w:r>
    </w:p>
    <w:p>
      <w:pPr>
        <w:pStyle w:val="Heading2"/>
        <w:spacing w:after="140" w:before="280"/>
      </w:pPr>
      <w:r>
        <w:rPr>
          <w:rFonts w:ascii="Arial" w:cs="Arial" w:eastAsia="Arial" w:hAnsi="Arial"/>
          <w:b/>
          <w:bCs/>
          <w:color w:val="2874A6"/>
          <w:sz w:val="24"/>
          <w:szCs w:val="24"/>
        </w:rPr>
        <w:t xml:space="preserve">FM-01 Patient Management</w:t>
      </w:r>
    </w:p>
    <w:p>
      <w:pPr>
        <w:spacing w:after="80" w:before="160"/>
      </w:pPr>
      <w:r>
        <w:rPr>
          <w:rFonts w:ascii="Arial" w:cs="Arial" w:eastAsia="Arial" w:hAnsi="Arial"/>
          <w:b/>
          <w:bCs/>
          <w:color w:val="1A5276"/>
          <w:sz w:val="20"/>
          <w:szCs w:val="20"/>
        </w:rPr>
        <w:t xml:space="preserve">Description</w:t>
      </w:r>
    </w:p>
    <w:p>
      <w:pPr>
        <w:spacing w:after="120"/>
      </w:pPr>
      <w:r>
        <w:rPr>
          <w:rFonts w:ascii="Arial" w:cs="Arial" w:eastAsia="Arial" w:hAnsi="Arial"/>
          <w:sz w:val="20"/>
          <w:szCs w:val="20"/>
        </w:rPr>
        <w:t xml:space="preserve">Maintains patient demographic information and hospital identification details.</w:t>
      </w:r>
    </w:p>
    <w:p>
      <w:pPr>
        <w:spacing w:after="80" w:before="160"/>
      </w:pPr>
      <w:r>
        <w:rPr>
          <w:rFonts w:ascii="Arial" w:cs="Arial" w:eastAsia="Arial" w:hAnsi="Arial"/>
          <w:b/>
          <w:bCs/>
          <w:color w:val="1A5276"/>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7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FR-001</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Register new patient</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FR-002</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Update patient information</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FR-003</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Search patients</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FR-004</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View patient history</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FR-005</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Assign hospital ID</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FR-006</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Link emergency contacts</w:t>
            </w:r>
          </w:p>
        </w:tc>
      </w:tr>
    </w:tbl>
    <w:p>
      <w:pPr>
        <w:spacing w:after="80" w:before="160"/>
      </w:pPr>
      <w:r>
        <w:rPr>
          <w:rFonts w:ascii="Arial" w:cs="Arial" w:eastAsia="Arial" w:hAnsi="Arial"/>
          <w:b/>
          <w:bCs/>
          <w:color w:val="1A5276"/>
          <w:sz w:val="20"/>
          <w:szCs w:val="20"/>
        </w:rPr>
        <w:t xml:space="preserve">Input Fields</w:t>
      </w:r>
    </w:p>
    <w:p>
      <w:pPr>
        <w:pStyle w:val="ListParagraph"/>
        <w:numPr>
          <w:ilvl w:val="0"/>
          <w:numId w:val="2"/>
        </w:numPr>
        <w:spacing w:after="50"/>
      </w:pPr>
      <w:r>
        <w:rPr>
          <w:rFonts w:ascii="Arial" w:cs="Arial" w:eastAsia="Arial" w:hAnsi="Arial"/>
          <w:sz w:val="20"/>
          <w:szCs w:val="20"/>
        </w:rPr>
        <w:t xml:space="preserve">Patient ID</w:t>
      </w:r>
    </w:p>
    <w:p>
      <w:pPr>
        <w:pStyle w:val="ListParagraph"/>
        <w:numPr>
          <w:ilvl w:val="0"/>
          <w:numId w:val="2"/>
        </w:numPr>
        <w:spacing w:after="50"/>
      </w:pPr>
      <w:r>
        <w:rPr>
          <w:rFonts w:ascii="Arial" w:cs="Arial" w:eastAsia="Arial" w:hAnsi="Arial"/>
          <w:sz w:val="20"/>
          <w:szCs w:val="20"/>
        </w:rPr>
        <w:t xml:space="preserve">Name</w:t>
      </w:r>
    </w:p>
    <w:p>
      <w:pPr>
        <w:pStyle w:val="ListParagraph"/>
        <w:numPr>
          <w:ilvl w:val="0"/>
          <w:numId w:val="2"/>
        </w:numPr>
        <w:spacing w:after="50"/>
      </w:pPr>
      <w:r>
        <w:rPr>
          <w:rFonts w:ascii="Arial" w:cs="Arial" w:eastAsia="Arial" w:hAnsi="Arial"/>
          <w:sz w:val="20"/>
          <w:szCs w:val="20"/>
        </w:rPr>
        <w:t xml:space="preserve">Age</w:t>
      </w:r>
    </w:p>
    <w:p>
      <w:pPr>
        <w:pStyle w:val="ListParagraph"/>
        <w:numPr>
          <w:ilvl w:val="0"/>
          <w:numId w:val="2"/>
        </w:numPr>
        <w:spacing w:after="50"/>
      </w:pPr>
      <w:r>
        <w:rPr>
          <w:rFonts w:ascii="Arial" w:cs="Arial" w:eastAsia="Arial" w:hAnsi="Arial"/>
          <w:sz w:val="20"/>
          <w:szCs w:val="20"/>
        </w:rPr>
        <w:t xml:space="preserve">Gender</w:t>
      </w:r>
    </w:p>
    <w:p>
      <w:pPr>
        <w:pStyle w:val="ListParagraph"/>
        <w:numPr>
          <w:ilvl w:val="0"/>
          <w:numId w:val="2"/>
        </w:numPr>
        <w:spacing w:after="50"/>
      </w:pPr>
      <w:r>
        <w:rPr>
          <w:rFonts w:ascii="Arial" w:cs="Arial" w:eastAsia="Arial" w:hAnsi="Arial"/>
          <w:sz w:val="20"/>
          <w:szCs w:val="20"/>
        </w:rPr>
        <w:t xml:space="preserve">Blood Group</w:t>
      </w:r>
    </w:p>
    <w:p>
      <w:pPr>
        <w:pStyle w:val="ListParagraph"/>
        <w:numPr>
          <w:ilvl w:val="0"/>
          <w:numId w:val="2"/>
        </w:numPr>
        <w:spacing w:after="50"/>
      </w:pPr>
      <w:r>
        <w:rPr>
          <w:rFonts w:ascii="Arial" w:cs="Arial" w:eastAsia="Arial" w:hAnsi="Arial"/>
          <w:sz w:val="20"/>
          <w:szCs w:val="20"/>
        </w:rPr>
        <w:t xml:space="preserve">Address</w:t>
      </w:r>
    </w:p>
    <w:p>
      <w:pPr>
        <w:pStyle w:val="ListParagraph"/>
        <w:numPr>
          <w:ilvl w:val="0"/>
          <w:numId w:val="2"/>
        </w:numPr>
        <w:spacing w:after="50"/>
      </w:pPr>
      <w:r>
        <w:rPr>
          <w:rFonts w:ascii="Arial" w:cs="Arial" w:eastAsia="Arial" w:hAnsi="Arial"/>
          <w:sz w:val="20"/>
          <w:szCs w:val="20"/>
        </w:rPr>
        <w:t xml:space="preserve">Phone</w:t>
      </w:r>
    </w:p>
    <w:p>
      <w:pPr>
        <w:pStyle w:val="ListParagraph"/>
        <w:numPr>
          <w:ilvl w:val="0"/>
          <w:numId w:val="2"/>
        </w:numPr>
        <w:spacing w:after="50"/>
      </w:pPr>
      <w:r>
        <w:rPr>
          <w:rFonts w:ascii="Arial" w:cs="Arial" w:eastAsia="Arial" w:hAnsi="Arial"/>
          <w:sz w:val="20"/>
          <w:szCs w:val="20"/>
        </w:rPr>
        <w:t xml:space="preserve">Emergency Contact</w:t>
      </w:r>
    </w:p>
    <w:p>
      <w:pPr>
        <w:pStyle w:val="ListParagraph"/>
        <w:numPr>
          <w:ilvl w:val="0"/>
          <w:numId w:val="2"/>
        </w:numPr>
        <w:spacing w:after="50"/>
      </w:pPr>
      <w:r>
        <w:rPr>
          <w:rFonts w:ascii="Arial" w:cs="Arial" w:eastAsia="Arial" w:hAnsi="Arial"/>
          <w:sz w:val="20"/>
          <w:szCs w:val="20"/>
        </w:rPr>
        <w:t xml:space="preserve">Insurance ID</w:t>
      </w:r>
    </w:p>
    <w:p>
      <w:pPr>
        <w:pStyle w:val="ListParagraph"/>
        <w:numPr>
          <w:ilvl w:val="0"/>
          <w:numId w:val="2"/>
        </w:numPr>
        <w:spacing w:after="50"/>
      </w:pPr>
      <w:r>
        <w:rPr>
          <w:rFonts w:ascii="Arial" w:cs="Arial" w:eastAsia="Arial" w:hAnsi="Arial"/>
          <w:sz w:val="20"/>
          <w:szCs w:val="20"/>
        </w:rPr>
        <w:t xml:space="preserve">Allergies</w:t>
      </w:r>
    </w:p>
    <w:p>
      <w:pPr>
        <w:spacing w:after="80" w:before="160"/>
      </w:pPr>
      <w:r>
        <w:rPr>
          <w:rFonts w:ascii="Arial" w:cs="Arial" w:eastAsia="Arial" w:hAnsi="Arial"/>
          <w:b/>
          <w:bCs/>
          <w:color w:val="1A5276"/>
          <w:sz w:val="20"/>
          <w:szCs w:val="20"/>
        </w:rPr>
        <w:t xml:space="preserve">Validation Rules</w:t>
      </w:r>
    </w:p>
    <w:p>
      <w:pPr>
        <w:pStyle w:val="ListParagraph"/>
        <w:numPr>
          <w:ilvl w:val="0"/>
          <w:numId w:val="3"/>
        </w:numPr>
        <w:spacing w:after="50"/>
      </w:pPr>
      <w:r>
        <w:rPr>
          <w:rFonts w:ascii="Arial" w:cs="Arial" w:eastAsia="Arial" w:hAnsi="Arial"/>
          <w:sz w:val="20"/>
          <w:szCs w:val="20"/>
        </w:rPr>
        <w:t xml:space="preserve">Patient ID must be unique.</w:t>
      </w:r>
    </w:p>
    <w:p>
      <w:pPr>
        <w:pStyle w:val="ListParagraph"/>
        <w:numPr>
          <w:ilvl w:val="0"/>
          <w:numId w:val="3"/>
        </w:numPr>
        <w:spacing w:after="50"/>
      </w:pPr>
      <w:r>
        <w:rPr>
          <w:rFonts w:ascii="Arial" w:cs="Arial" w:eastAsia="Arial" w:hAnsi="Arial"/>
          <w:sz w:val="20"/>
          <w:szCs w:val="20"/>
        </w:rPr>
        <w:t xml:space="preserve">Mobile number must contain 10 digits.</w:t>
      </w:r>
    </w:p>
    <w:p>
      <w:pPr>
        <w:pStyle w:val="ListParagraph"/>
        <w:numPr>
          <w:ilvl w:val="0"/>
          <w:numId w:val="3"/>
        </w:numPr>
        <w:spacing w:after="50"/>
      </w:pPr>
      <w:r>
        <w:rPr>
          <w:rFonts w:ascii="Arial" w:cs="Arial" w:eastAsia="Arial" w:hAnsi="Arial"/>
          <w:sz w:val="20"/>
          <w:szCs w:val="20"/>
        </w:rPr>
        <w:t xml:space="preserve">Age cannot be negative.</w:t>
      </w:r>
    </w:p>
    <w:p>
      <w:pPr>
        <w:pStyle w:val="ListParagraph"/>
        <w:numPr>
          <w:ilvl w:val="0"/>
          <w:numId w:val="3"/>
        </w:numPr>
        <w:spacing w:after="50"/>
      </w:pPr>
      <w:r>
        <w:rPr>
          <w:rFonts w:ascii="Arial" w:cs="Arial" w:eastAsia="Arial" w:hAnsi="Arial"/>
          <w:sz w:val="20"/>
          <w:szCs w:val="20"/>
        </w:rPr>
        <w:t xml:space="preserve">Mandatory demographic fields must be completed.</w:t>
      </w:r>
    </w:p>
    <w:p>
      <w:pPr>
        <w:pStyle w:val="Heading2"/>
        <w:spacing w:after="140" w:before="280"/>
      </w:pPr>
      <w:r>
        <w:rPr>
          <w:rFonts w:ascii="Arial" w:cs="Arial" w:eastAsia="Arial" w:hAnsi="Arial"/>
          <w:b/>
          <w:bCs/>
          <w:color w:val="2874A6"/>
          <w:sz w:val="24"/>
          <w:szCs w:val="24"/>
        </w:rPr>
        <w:t xml:space="preserve">FM-02 Admission Management</w:t>
      </w:r>
    </w:p>
    <w:p>
      <w:pPr>
        <w:spacing w:after="80" w:before="160"/>
      </w:pPr>
      <w:r>
        <w:rPr>
          <w:rFonts w:ascii="Arial" w:cs="Arial" w:eastAsia="Arial" w:hAnsi="Arial"/>
          <w:b/>
          <w:bCs/>
          <w:color w:val="1A5276"/>
          <w:sz w:val="20"/>
          <w:szCs w:val="20"/>
        </w:rPr>
        <w:t xml:space="preserve">Description</w:t>
      </w:r>
    </w:p>
    <w:p>
      <w:pPr>
        <w:spacing w:after="120"/>
      </w:pPr>
      <w:r>
        <w:rPr>
          <w:rFonts w:ascii="Arial" w:cs="Arial" w:eastAsia="Arial" w:hAnsi="Arial"/>
          <w:sz w:val="20"/>
          <w:szCs w:val="20"/>
        </w:rPr>
        <w:t xml:space="preserve">Handles patient admission, ward assignment, and attending physician allocation.</w:t>
      </w:r>
    </w:p>
    <w:p>
      <w:pPr>
        <w:spacing w:after="80" w:before="160"/>
      </w:pPr>
      <w:r>
        <w:rPr>
          <w:rFonts w:ascii="Arial" w:cs="Arial" w:eastAsia="Arial" w:hAnsi="Arial"/>
          <w:b/>
          <w:bCs/>
          <w:color w:val="1A5276"/>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7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FR-007</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Admit patient</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FR-008</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Assign ward</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FR-009</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Assign doctor</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FR-010</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Allocate nurse</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FR-011</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Allocate bed</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FR-012</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Update admission status</w:t>
            </w:r>
          </w:p>
        </w:tc>
      </w:tr>
    </w:tbl>
    <w:p>
      <w:pPr>
        <w:spacing w:after="80" w:before="160"/>
      </w:pPr>
      <w:r>
        <w:rPr>
          <w:rFonts w:ascii="Arial" w:cs="Arial" w:eastAsia="Arial" w:hAnsi="Arial"/>
          <w:b/>
          <w:bCs/>
          <w:color w:val="1A5276"/>
          <w:sz w:val="20"/>
          <w:szCs w:val="20"/>
        </w:rPr>
        <w:t xml:space="preserve">Admission States</w:t>
      </w:r>
    </w:p>
    <w:p>
      <w:pPr>
        <w:pStyle w:val="ListParagraph"/>
        <w:numPr>
          <w:ilvl w:val="0"/>
          <w:numId w:val="4"/>
        </w:numPr>
        <w:spacing w:after="50"/>
      </w:pPr>
      <w:r>
        <w:rPr>
          <w:rFonts w:ascii="Arial" w:cs="Arial" w:eastAsia="Arial" w:hAnsi="Arial"/>
          <w:sz w:val="20"/>
          <w:szCs w:val="20"/>
        </w:rPr>
        <w:t xml:space="preserve">Pending</w:t>
      </w:r>
    </w:p>
    <w:p>
      <w:pPr>
        <w:pStyle w:val="ListParagraph"/>
        <w:numPr>
          <w:ilvl w:val="0"/>
          <w:numId w:val="4"/>
        </w:numPr>
        <w:spacing w:after="50"/>
      </w:pPr>
      <w:r>
        <w:rPr>
          <w:rFonts w:ascii="Arial" w:cs="Arial" w:eastAsia="Arial" w:hAnsi="Arial"/>
          <w:sz w:val="20"/>
          <w:szCs w:val="20"/>
        </w:rPr>
        <w:t xml:space="preserve">Admitted</w:t>
      </w:r>
    </w:p>
    <w:p>
      <w:pPr>
        <w:pStyle w:val="ListParagraph"/>
        <w:numPr>
          <w:ilvl w:val="0"/>
          <w:numId w:val="4"/>
        </w:numPr>
        <w:spacing w:after="50"/>
      </w:pPr>
      <w:r>
        <w:rPr>
          <w:rFonts w:ascii="Arial" w:cs="Arial" w:eastAsia="Arial" w:hAnsi="Arial"/>
          <w:sz w:val="20"/>
          <w:szCs w:val="20"/>
        </w:rPr>
        <w:t xml:space="preserve">Under Observation</w:t>
      </w:r>
    </w:p>
    <w:p>
      <w:pPr>
        <w:pStyle w:val="ListParagraph"/>
        <w:numPr>
          <w:ilvl w:val="0"/>
          <w:numId w:val="4"/>
        </w:numPr>
        <w:spacing w:after="50"/>
      </w:pPr>
      <w:r>
        <w:rPr>
          <w:rFonts w:ascii="Arial" w:cs="Arial" w:eastAsia="Arial" w:hAnsi="Arial"/>
          <w:sz w:val="20"/>
          <w:szCs w:val="20"/>
        </w:rPr>
        <w:t xml:space="preserve">ICU</w:t>
      </w:r>
    </w:p>
    <w:p>
      <w:pPr>
        <w:pStyle w:val="ListParagraph"/>
        <w:numPr>
          <w:ilvl w:val="0"/>
          <w:numId w:val="4"/>
        </w:numPr>
        <w:spacing w:after="50"/>
      </w:pPr>
      <w:r>
        <w:rPr>
          <w:rFonts w:ascii="Arial" w:cs="Arial" w:eastAsia="Arial" w:hAnsi="Arial"/>
          <w:sz w:val="20"/>
          <w:szCs w:val="20"/>
        </w:rPr>
        <w:t xml:space="preserve">Surgery</w:t>
      </w:r>
    </w:p>
    <w:p>
      <w:pPr>
        <w:pStyle w:val="ListParagraph"/>
        <w:numPr>
          <w:ilvl w:val="0"/>
          <w:numId w:val="4"/>
        </w:numPr>
        <w:spacing w:after="50"/>
      </w:pPr>
      <w:r>
        <w:rPr>
          <w:rFonts w:ascii="Arial" w:cs="Arial" w:eastAsia="Arial" w:hAnsi="Arial"/>
          <w:sz w:val="20"/>
          <w:szCs w:val="20"/>
        </w:rPr>
        <w:t xml:space="preserve">Recovery</w:t>
      </w:r>
    </w:p>
    <w:p>
      <w:pPr>
        <w:pStyle w:val="ListParagraph"/>
        <w:numPr>
          <w:ilvl w:val="0"/>
          <w:numId w:val="4"/>
        </w:numPr>
        <w:spacing w:after="50"/>
      </w:pPr>
      <w:r>
        <w:rPr>
          <w:rFonts w:ascii="Arial" w:cs="Arial" w:eastAsia="Arial" w:hAnsi="Arial"/>
          <w:sz w:val="20"/>
          <w:szCs w:val="20"/>
        </w:rPr>
        <w:t xml:space="preserve">Discharged</w:t>
      </w:r>
    </w:p>
    <w:p>
      <w:pPr>
        <w:pStyle w:val="Heading2"/>
        <w:spacing w:after="140" w:before="280"/>
      </w:pPr>
      <w:r>
        <w:rPr>
          <w:rFonts w:ascii="Arial" w:cs="Arial" w:eastAsia="Arial" w:hAnsi="Arial"/>
          <w:b/>
          <w:bCs/>
          <w:color w:val="2874A6"/>
          <w:sz w:val="24"/>
          <w:szCs w:val="24"/>
        </w:rPr>
        <w:t xml:space="preserve">FM-03 Care Plan Management</w:t>
      </w:r>
    </w:p>
    <w:p>
      <w:pPr>
        <w:spacing w:after="80" w:before="160"/>
      </w:pPr>
      <w:r>
        <w:rPr>
          <w:rFonts w:ascii="Arial" w:cs="Arial" w:eastAsia="Arial" w:hAnsi="Arial"/>
          <w:b/>
          <w:bCs/>
          <w:color w:val="1A5276"/>
          <w:sz w:val="20"/>
          <w:szCs w:val="20"/>
        </w:rPr>
        <w:t xml:space="preserve">Description</w:t>
      </w:r>
    </w:p>
    <w:p>
      <w:pPr>
        <w:spacing w:after="120"/>
      </w:pPr>
      <w:r>
        <w:rPr>
          <w:rFonts w:ascii="Arial" w:cs="Arial" w:eastAsia="Arial" w:hAnsi="Arial"/>
          <w:sz w:val="20"/>
          <w:szCs w:val="20"/>
        </w:rPr>
        <w:t xml:space="preserve">Creates and tracks the patient treatment journey.</w:t>
      </w:r>
    </w:p>
    <w:p>
      <w:pPr>
        <w:spacing w:after="80" w:before="160"/>
      </w:pPr>
      <w:r>
        <w:rPr>
          <w:rFonts w:ascii="Arial" w:cs="Arial" w:eastAsia="Arial" w:hAnsi="Arial"/>
          <w:b/>
          <w:bCs/>
          <w:color w:val="1A5276"/>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7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FR-013</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Create care plan</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FR-014</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Add milestones</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FR-015</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Assign departments</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FR-016</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Track completion</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FR-017</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Update progress</w:t>
            </w:r>
          </w:p>
        </w:tc>
      </w:tr>
    </w:tbl>
    <w:p>
      <w:pPr>
        <w:spacing w:after="80" w:before="160"/>
      </w:pPr>
      <w:r>
        <w:rPr>
          <w:rFonts w:ascii="Arial" w:cs="Arial" w:eastAsia="Arial" w:hAnsi="Arial"/>
          <w:b/>
          <w:bCs/>
          <w:color w:val="1A5276"/>
          <w:sz w:val="20"/>
          <w:szCs w:val="20"/>
        </w:rPr>
        <w:t xml:space="preserve">Care Milestones</w:t>
      </w:r>
    </w:p>
    <w:p>
      <w:pPr>
        <w:pStyle w:val="ListParagraph"/>
        <w:numPr>
          <w:ilvl w:val="0"/>
          <w:numId w:val="5"/>
        </w:numPr>
        <w:spacing w:after="50"/>
      </w:pPr>
      <w:r>
        <w:rPr>
          <w:rFonts w:ascii="Arial" w:cs="Arial" w:eastAsia="Arial" w:hAnsi="Arial"/>
          <w:sz w:val="20"/>
          <w:szCs w:val="20"/>
        </w:rPr>
        <w:t xml:space="preserve">Diagnosis</w:t>
      </w:r>
    </w:p>
    <w:p>
      <w:pPr>
        <w:pStyle w:val="ListParagraph"/>
        <w:numPr>
          <w:ilvl w:val="0"/>
          <w:numId w:val="5"/>
        </w:numPr>
        <w:spacing w:after="50"/>
      </w:pPr>
      <w:r>
        <w:rPr>
          <w:rFonts w:ascii="Arial" w:cs="Arial" w:eastAsia="Arial" w:hAnsi="Arial"/>
          <w:sz w:val="20"/>
          <w:szCs w:val="20"/>
        </w:rPr>
        <w:t xml:space="preserve">Laboratory</w:t>
      </w:r>
    </w:p>
    <w:p>
      <w:pPr>
        <w:pStyle w:val="ListParagraph"/>
        <w:numPr>
          <w:ilvl w:val="0"/>
          <w:numId w:val="5"/>
        </w:numPr>
        <w:spacing w:after="50"/>
      </w:pPr>
      <w:r>
        <w:rPr>
          <w:rFonts w:ascii="Arial" w:cs="Arial" w:eastAsia="Arial" w:hAnsi="Arial"/>
          <w:sz w:val="20"/>
          <w:szCs w:val="20"/>
        </w:rPr>
        <w:t xml:space="preserve">Radiology</w:t>
      </w:r>
    </w:p>
    <w:p>
      <w:pPr>
        <w:pStyle w:val="ListParagraph"/>
        <w:numPr>
          <w:ilvl w:val="0"/>
          <w:numId w:val="5"/>
        </w:numPr>
        <w:spacing w:after="50"/>
      </w:pPr>
      <w:r>
        <w:rPr>
          <w:rFonts w:ascii="Arial" w:cs="Arial" w:eastAsia="Arial" w:hAnsi="Arial"/>
          <w:sz w:val="20"/>
          <w:szCs w:val="20"/>
        </w:rPr>
        <w:t xml:space="preserve">Medication</w:t>
      </w:r>
    </w:p>
    <w:p>
      <w:pPr>
        <w:pStyle w:val="ListParagraph"/>
        <w:numPr>
          <w:ilvl w:val="0"/>
          <w:numId w:val="5"/>
        </w:numPr>
        <w:spacing w:after="50"/>
      </w:pPr>
      <w:r>
        <w:rPr>
          <w:rFonts w:ascii="Arial" w:cs="Arial" w:eastAsia="Arial" w:hAnsi="Arial"/>
          <w:sz w:val="20"/>
          <w:szCs w:val="20"/>
        </w:rPr>
        <w:t xml:space="preserve">Surgery</w:t>
      </w:r>
    </w:p>
    <w:p>
      <w:pPr>
        <w:pStyle w:val="ListParagraph"/>
        <w:numPr>
          <w:ilvl w:val="0"/>
          <w:numId w:val="5"/>
        </w:numPr>
        <w:spacing w:after="50"/>
      </w:pPr>
      <w:r>
        <w:rPr>
          <w:rFonts w:ascii="Arial" w:cs="Arial" w:eastAsia="Arial" w:hAnsi="Arial"/>
          <w:sz w:val="20"/>
          <w:szCs w:val="20"/>
        </w:rPr>
        <w:t xml:space="preserve">Recovery</w:t>
      </w:r>
    </w:p>
    <w:p>
      <w:pPr>
        <w:pStyle w:val="ListParagraph"/>
        <w:numPr>
          <w:ilvl w:val="0"/>
          <w:numId w:val="5"/>
        </w:numPr>
        <w:spacing w:after="50"/>
      </w:pPr>
      <w:r>
        <w:rPr>
          <w:rFonts w:ascii="Arial" w:cs="Arial" w:eastAsia="Arial" w:hAnsi="Arial"/>
          <w:sz w:val="20"/>
          <w:szCs w:val="20"/>
        </w:rPr>
        <w:t xml:space="preserve">Physiotherapy</w:t>
      </w:r>
    </w:p>
    <w:p>
      <w:pPr>
        <w:pStyle w:val="ListParagraph"/>
        <w:numPr>
          <w:ilvl w:val="0"/>
          <w:numId w:val="5"/>
        </w:numPr>
        <w:spacing w:after="50"/>
      </w:pPr>
      <w:r>
        <w:rPr>
          <w:rFonts w:ascii="Arial" w:cs="Arial" w:eastAsia="Arial" w:hAnsi="Arial"/>
          <w:sz w:val="20"/>
          <w:szCs w:val="20"/>
        </w:rPr>
        <w:t xml:space="preserve">Discharge</w:t>
      </w:r>
    </w:p>
    <w:p>
      <w:pPr>
        <w:pStyle w:val="Heading2"/>
        <w:spacing w:after="140" w:before="280"/>
      </w:pPr>
      <w:r>
        <w:rPr>
          <w:rFonts w:ascii="Arial" w:cs="Arial" w:eastAsia="Arial" w:hAnsi="Arial"/>
          <w:b/>
          <w:bCs/>
          <w:color w:val="2874A6"/>
          <w:sz w:val="24"/>
          <w:szCs w:val="24"/>
        </w:rPr>
        <w:t xml:space="preserve">FM-04 Clinical Task Management</w:t>
      </w:r>
    </w:p>
    <w:p>
      <w:pPr>
        <w:spacing w:after="80" w:before="160"/>
      </w:pPr>
      <w:r>
        <w:rPr>
          <w:rFonts w:ascii="Arial" w:cs="Arial" w:eastAsia="Arial" w:hAnsi="Arial"/>
          <w:b/>
          <w:bCs/>
          <w:color w:val="1A5276"/>
          <w:sz w:val="20"/>
          <w:szCs w:val="20"/>
        </w:rPr>
        <w:t xml:space="preserve">Description</w:t>
      </w:r>
    </w:p>
    <w:p>
      <w:pPr>
        <w:spacing w:after="120"/>
      </w:pPr>
      <w:r>
        <w:rPr>
          <w:rFonts w:ascii="Arial" w:cs="Arial" w:eastAsia="Arial" w:hAnsi="Arial"/>
          <w:sz w:val="20"/>
          <w:szCs w:val="20"/>
        </w:rPr>
        <w:t xml:space="preserve">Generates and manages clinical activities across departments.</w:t>
      </w:r>
    </w:p>
    <w:p>
      <w:pPr>
        <w:spacing w:after="80" w:before="160"/>
      </w:pPr>
      <w:r>
        <w:rPr>
          <w:rFonts w:ascii="Arial" w:cs="Arial" w:eastAsia="Arial" w:hAnsi="Arial"/>
          <w:b/>
          <w:bCs/>
          <w:color w:val="1A5276"/>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7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FR-018</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Auto-create tasks</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FR-019</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Assign owner</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FR-020</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Update status</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FR-021</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Change priority</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FR-022</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Track SLA</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FR-023</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Escalate overdue tasks</w:t>
            </w:r>
          </w:p>
        </w:tc>
      </w:tr>
    </w:tbl>
    <w:p>
      <w:pPr>
        <w:spacing w:after="80" w:before="160"/>
      </w:pPr>
      <w:r>
        <w:rPr>
          <w:rFonts w:ascii="Arial" w:cs="Arial" w:eastAsia="Arial" w:hAnsi="Arial"/>
          <w:b/>
          <w:bCs/>
          <w:color w:val="1A5276"/>
          <w:sz w:val="20"/>
          <w:szCs w:val="20"/>
        </w:rPr>
        <w:t xml:space="preserve">Task States</w:t>
      </w:r>
    </w:p>
    <w:p>
      <w:pPr>
        <w:pStyle w:val="ListParagraph"/>
        <w:numPr>
          <w:ilvl w:val="0"/>
          <w:numId w:val="6"/>
        </w:numPr>
        <w:spacing w:after="50"/>
      </w:pPr>
      <w:r>
        <w:rPr>
          <w:rFonts w:ascii="Arial" w:cs="Arial" w:eastAsia="Arial" w:hAnsi="Arial"/>
          <w:sz w:val="20"/>
          <w:szCs w:val="20"/>
        </w:rPr>
        <w:t xml:space="preserve">New</w:t>
      </w:r>
    </w:p>
    <w:p>
      <w:pPr>
        <w:pStyle w:val="ListParagraph"/>
        <w:numPr>
          <w:ilvl w:val="0"/>
          <w:numId w:val="6"/>
        </w:numPr>
        <w:spacing w:after="50"/>
      </w:pPr>
      <w:r>
        <w:rPr>
          <w:rFonts w:ascii="Arial" w:cs="Arial" w:eastAsia="Arial" w:hAnsi="Arial"/>
          <w:sz w:val="20"/>
          <w:szCs w:val="20"/>
        </w:rPr>
        <w:t xml:space="preserve">Assigned</w:t>
      </w:r>
    </w:p>
    <w:p>
      <w:pPr>
        <w:pStyle w:val="ListParagraph"/>
        <w:numPr>
          <w:ilvl w:val="0"/>
          <w:numId w:val="6"/>
        </w:numPr>
        <w:spacing w:after="50"/>
      </w:pPr>
      <w:r>
        <w:rPr>
          <w:rFonts w:ascii="Arial" w:cs="Arial" w:eastAsia="Arial" w:hAnsi="Arial"/>
          <w:sz w:val="20"/>
          <w:szCs w:val="20"/>
        </w:rPr>
        <w:t xml:space="preserve">In Progress</w:t>
      </w:r>
    </w:p>
    <w:p>
      <w:pPr>
        <w:pStyle w:val="ListParagraph"/>
        <w:numPr>
          <w:ilvl w:val="0"/>
          <w:numId w:val="6"/>
        </w:numPr>
        <w:spacing w:after="50"/>
      </w:pPr>
      <w:r>
        <w:rPr>
          <w:rFonts w:ascii="Arial" w:cs="Arial" w:eastAsia="Arial" w:hAnsi="Arial"/>
          <w:sz w:val="20"/>
          <w:szCs w:val="20"/>
        </w:rPr>
        <w:t xml:space="preserve">Waiting</w:t>
      </w:r>
    </w:p>
    <w:p>
      <w:pPr>
        <w:pStyle w:val="ListParagraph"/>
        <w:numPr>
          <w:ilvl w:val="0"/>
          <w:numId w:val="6"/>
        </w:numPr>
        <w:spacing w:after="50"/>
      </w:pPr>
      <w:r>
        <w:rPr>
          <w:rFonts w:ascii="Arial" w:cs="Arial" w:eastAsia="Arial" w:hAnsi="Arial"/>
          <w:sz w:val="20"/>
          <w:szCs w:val="20"/>
        </w:rPr>
        <w:t xml:space="preserve">Completed</w:t>
      </w:r>
    </w:p>
    <w:p>
      <w:pPr>
        <w:pStyle w:val="ListParagraph"/>
        <w:numPr>
          <w:ilvl w:val="0"/>
          <w:numId w:val="6"/>
        </w:numPr>
        <w:spacing w:after="50"/>
      </w:pPr>
      <w:r>
        <w:rPr>
          <w:rFonts w:ascii="Arial" w:cs="Arial" w:eastAsia="Arial" w:hAnsi="Arial"/>
          <w:sz w:val="20"/>
          <w:szCs w:val="20"/>
        </w:rPr>
        <w:t xml:space="preserve">Cancelled</w:t>
      </w:r>
    </w:p>
    <w:p>
      <w:pPr>
        <w:spacing w:after="80" w:before="160"/>
      </w:pPr>
      <w:r>
        <w:rPr>
          <w:rFonts w:ascii="Arial" w:cs="Arial" w:eastAsia="Arial" w:hAnsi="Arial"/>
          <w:b/>
          <w:bCs/>
          <w:color w:val="1A5276"/>
          <w:sz w:val="20"/>
          <w:szCs w:val="20"/>
        </w:rPr>
        <w:t xml:space="preserve">Priorities</w:t>
      </w:r>
    </w:p>
    <w:p>
      <w:pPr>
        <w:pStyle w:val="ListParagraph"/>
        <w:numPr>
          <w:ilvl w:val="0"/>
          <w:numId w:val="7"/>
        </w:numPr>
        <w:spacing w:after="50"/>
      </w:pPr>
      <w:r>
        <w:rPr>
          <w:rFonts w:ascii="Arial" w:cs="Arial" w:eastAsia="Arial" w:hAnsi="Arial"/>
          <w:sz w:val="20"/>
          <w:szCs w:val="20"/>
        </w:rPr>
        <w:t xml:space="preserve">Critical</w:t>
      </w:r>
    </w:p>
    <w:p>
      <w:pPr>
        <w:pStyle w:val="ListParagraph"/>
        <w:numPr>
          <w:ilvl w:val="0"/>
          <w:numId w:val="7"/>
        </w:numPr>
        <w:spacing w:after="50"/>
      </w:pPr>
      <w:r>
        <w:rPr>
          <w:rFonts w:ascii="Arial" w:cs="Arial" w:eastAsia="Arial" w:hAnsi="Arial"/>
          <w:sz w:val="20"/>
          <w:szCs w:val="20"/>
        </w:rPr>
        <w:t xml:space="preserve">High</w:t>
      </w:r>
    </w:p>
    <w:p>
      <w:pPr>
        <w:pStyle w:val="ListParagraph"/>
        <w:numPr>
          <w:ilvl w:val="0"/>
          <w:numId w:val="7"/>
        </w:numPr>
        <w:spacing w:after="50"/>
      </w:pPr>
      <w:r>
        <w:rPr>
          <w:rFonts w:ascii="Arial" w:cs="Arial" w:eastAsia="Arial" w:hAnsi="Arial"/>
          <w:sz w:val="20"/>
          <w:szCs w:val="20"/>
        </w:rPr>
        <w:t xml:space="preserve">Medium</w:t>
      </w:r>
    </w:p>
    <w:p>
      <w:pPr>
        <w:pStyle w:val="ListParagraph"/>
        <w:numPr>
          <w:ilvl w:val="0"/>
          <w:numId w:val="7"/>
        </w:numPr>
        <w:spacing w:after="50"/>
      </w:pPr>
      <w:r>
        <w:rPr>
          <w:rFonts w:ascii="Arial" w:cs="Arial" w:eastAsia="Arial" w:hAnsi="Arial"/>
          <w:sz w:val="20"/>
          <w:szCs w:val="20"/>
        </w:rPr>
        <w:t xml:space="preserve">Low</w:t>
      </w:r>
    </w:p>
    <w:p>
      <w:pPr>
        <w:pStyle w:val="Heading2"/>
        <w:spacing w:after="140" w:before="280"/>
      </w:pPr>
      <w:r>
        <w:rPr>
          <w:rFonts w:ascii="Arial" w:cs="Arial" w:eastAsia="Arial" w:hAnsi="Arial"/>
          <w:b/>
          <w:bCs/>
          <w:color w:val="2874A6"/>
          <w:sz w:val="24"/>
          <w:szCs w:val="24"/>
        </w:rPr>
        <w:t xml:space="preserve">FM-05 Patient Handoff</w:t>
      </w:r>
    </w:p>
    <w:p>
      <w:pPr>
        <w:spacing w:after="80" w:before="160"/>
      </w:pPr>
      <w:r>
        <w:rPr>
          <w:rFonts w:ascii="Arial" w:cs="Arial" w:eastAsia="Arial" w:hAnsi="Arial"/>
          <w:b/>
          <w:bCs/>
          <w:color w:val="1A5276"/>
          <w:sz w:val="20"/>
          <w:szCs w:val="20"/>
        </w:rPr>
        <w:t xml:space="preserve">Description</w:t>
      </w:r>
    </w:p>
    <w:p>
      <w:pPr>
        <w:spacing w:after="120"/>
      </w:pPr>
      <w:r>
        <w:rPr>
          <w:rFonts w:ascii="Arial" w:cs="Arial" w:eastAsia="Arial" w:hAnsi="Arial"/>
          <w:sz w:val="20"/>
          <w:szCs w:val="20"/>
        </w:rPr>
        <w:t xml:space="preserve">Tracks responsibility transfers between caregivers or departments.</w:t>
      </w:r>
    </w:p>
    <w:p>
      <w:pPr>
        <w:spacing w:after="80" w:before="160"/>
      </w:pPr>
      <w:r>
        <w:rPr>
          <w:rFonts w:ascii="Arial" w:cs="Arial" w:eastAsia="Arial" w:hAnsi="Arial"/>
          <w:b/>
          <w:bCs/>
          <w:color w:val="1A5276"/>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7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FR-024</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Create handoff</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FR-025</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Accept handoff</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FR-026</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Reject handoff</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FR-027</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Add clinical notes</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FR-028</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View handoff history</w:t>
            </w:r>
          </w:p>
        </w:tc>
      </w:tr>
    </w:tbl>
    <w:p>
      <w:pPr>
        <w:spacing w:after="80" w:before="160"/>
      </w:pPr>
      <w:r>
        <w:rPr>
          <w:rFonts w:ascii="Arial" w:cs="Arial" w:eastAsia="Arial" w:hAnsi="Arial"/>
          <w:b/>
          <w:bCs/>
          <w:color w:val="1A5276"/>
          <w:sz w:val="20"/>
          <w:szCs w:val="20"/>
        </w:rPr>
        <w:t xml:space="preserve">Handoff Data</w:t>
      </w:r>
    </w:p>
    <w:p>
      <w:pPr>
        <w:pStyle w:val="ListParagraph"/>
        <w:numPr>
          <w:ilvl w:val="0"/>
          <w:numId w:val="8"/>
        </w:numPr>
        <w:spacing w:after="50"/>
      </w:pPr>
      <w:r>
        <w:rPr>
          <w:rFonts w:ascii="Arial" w:cs="Arial" w:eastAsia="Arial" w:hAnsi="Arial"/>
          <w:sz w:val="20"/>
          <w:szCs w:val="20"/>
        </w:rPr>
        <w:t xml:space="preserve">Previous owner</w:t>
      </w:r>
    </w:p>
    <w:p>
      <w:pPr>
        <w:pStyle w:val="ListParagraph"/>
        <w:numPr>
          <w:ilvl w:val="0"/>
          <w:numId w:val="8"/>
        </w:numPr>
        <w:spacing w:after="50"/>
      </w:pPr>
      <w:r>
        <w:rPr>
          <w:rFonts w:ascii="Arial" w:cs="Arial" w:eastAsia="Arial" w:hAnsi="Arial"/>
          <w:sz w:val="20"/>
          <w:szCs w:val="20"/>
        </w:rPr>
        <w:t xml:space="preserve">New owner</w:t>
      </w:r>
    </w:p>
    <w:p>
      <w:pPr>
        <w:pStyle w:val="ListParagraph"/>
        <w:numPr>
          <w:ilvl w:val="0"/>
          <w:numId w:val="8"/>
        </w:numPr>
        <w:spacing w:after="50"/>
      </w:pPr>
      <w:r>
        <w:rPr>
          <w:rFonts w:ascii="Arial" w:cs="Arial" w:eastAsia="Arial" w:hAnsi="Arial"/>
          <w:sz w:val="20"/>
          <w:szCs w:val="20"/>
        </w:rPr>
        <w:t xml:space="preserve">Department</w:t>
      </w:r>
    </w:p>
    <w:p>
      <w:pPr>
        <w:pStyle w:val="ListParagraph"/>
        <w:numPr>
          <w:ilvl w:val="0"/>
          <w:numId w:val="8"/>
        </w:numPr>
        <w:spacing w:after="50"/>
      </w:pPr>
      <w:r>
        <w:rPr>
          <w:rFonts w:ascii="Arial" w:cs="Arial" w:eastAsia="Arial" w:hAnsi="Arial"/>
          <w:sz w:val="20"/>
          <w:szCs w:val="20"/>
        </w:rPr>
        <w:t xml:space="preserve">Timestamp</w:t>
      </w:r>
    </w:p>
    <w:p>
      <w:pPr>
        <w:pStyle w:val="ListParagraph"/>
        <w:numPr>
          <w:ilvl w:val="0"/>
          <w:numId w:val="8"/>
        </w:numPr>
        <w:spacing w:after="50"/>
      </w:pPr>
      <w:r>
        <w:rPr>
          <w:rFonts w:ascii="Arial" w:cs="Arial" w:eastAsia="Arial" w:hAnsi="Arial"/>
          <w:sz w:val="20"/>
          <w:szCs w:val="20"/>
        </w:rPr>
        <w:t xml:space="preserve">Notes</w:t>
      </w:r>
    </w:p>
    <w:p>
      <w:pPr>
        <w:pStyle w:val="ListParagraph"/>
        <w:numPr>
          <w:ilvl w:val="0"/>
          <w:numId w:val="8"/>
        </w:numPr>
        <w:spacing w:after="50"/>
      </w:pPr>
      <w:r>
        <w:rPr>
          <w:rFonts w:ascii="Arial" w:cs="Arial" w:eastAsia="Arial" w:hAnsi="Arial"/>
          <w:sz w:val="20"/>
          <w:szCs w:val="20"/>
        </w:rPr>
        <w:t xml:space="preserve">Status</w:t>
      </w:r>
    </w:p>
    <w:p>
      <w:pPr>
        <w:pStyle w:val="Heading2"/>
        <w:spacing w:after="140" w:before="280"/>
      </w:pPr>
      <w:r>
        <w:rPr>
          <w:rFonts w:ascii="Arial" w:cs="Arial" w:eastAsia="Arial" w:hAnsi="Arial"/>
          <w:b/>
          <w:bCs/>
          <w:color w:val="2874A6"/>
          <w:sz w:val="24"/>
          <w:szCs w:val="24"/>
        </w:rPr>
        <w:t xml:space="preserve">FM-06 Bed &amp; Ward Management</w:t>
      </w:r>
    </w:p>
    <w:p>
      <w:pPr>
        <w:spacing w:after="80" w:before="160"/>
      </w:pPr>
      <w:r>
        <w:rPr>
          <w:rFonts w:ascii="Arial" w:cs="Arial" w:eastAsia="Arial" w:hAnsi="Arial"/>
          <w:b/>
          <w:bCs/>
          <w:color w:val="1A5276"/>
          <w:sz w:val="20"/>
          <w:szCs w:val="20"/>
        </w:rPr>
        <w:t xml:space="preserve">Description</w:t>
      </w:r>
    </w:p>
    <w:p>
      <w:pPr>
        <w:spacing w:after="120"/>
      </w:pPr>
      <w:r>
        <w:rPr>
          <w:rFonts w:ascii="Arial" w:cs="Arial" w:eastAsia="Arial" w:hAnsi="Arial"/>
          <w:sz w:val="20"/>
          <w:szCs w:val="20"/>
        </w:rPr>
        <w:t xml:space="preserve">Monitors hospital bed availability and occupancy.</w:t>
      </w:r>
    </w:p>
    <w:p>
      <w:pPr>
        <w:spacing w:after="80" w:before="160"/>
      </w:pPr>
      <w:r>
        <w:rPr>
          <w:rFonts w:ascii="Arial" w:cs="Arial" w:eastAsia="Arial" w:hAnsi="Arial"/>
          <w:b/>
          <w:bCs/>
          <w:color w:val="1A5276"/>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7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FR-029</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Create wards</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FR-030</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Register beds</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FR-031</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Allocate beds</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FR-032</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Release beds</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FR-033</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Display occupancy</w:t>
            </w:r>
          </w:p>
        </w:tc>
      </w:tr>
    </w:tbl>
    <w:p>
      <w:pPr>
        <w:spacing w:after="80" w:before="160"/>
      </w:pPr>
      <w:r>
        <w:rPr>
          <w:rFonts w:ascii="Arial" w:cs="Arial" w:eastAsia="Arial" w:hAnsi="Arial"/>
          <w:b/>
          <w:bCs/>
          <w:color w:val="1A5276"/>
          <w:sz w:val="20"/>
          <w:szCs w:val="20"/>
        </w:rPr>
        <w:t xml:space="preserve">Bed States</w:t>
      </w:r>
    </w:p>
    <w:p>
      <w:pPr>
        <w:pStyle w:val="ListParagraph"/>
        <w:numPr>
          <w:ilvl w:val="0"/>
          <w:numId w:val="9"/>
        </w:numPr>
        <w:spacing w:after="50"/>
      </w:pPr>
      <w:r>
        <w:rPr>
          <w:rFonts w:ascii="Arial" w:cs="Arial" w:eastAsia="Arial" w:hAnsi="Arial"/>
          <w:sz w:val="20"/>
          <w:szCs w:val="20"/>
        </w:rPr>
        <w:t xml:space="preserve">Available</w:t>
      </w:r>
    </w:p>
    <w:p>
      <w:pPr>
        <w:pStyle w:val="ListParagraph"/>
        <w:numPr>
          <w:ilvl w:val="0"/>
          <w:numId w:val="9"/>
        </w:numPr>
        <w:spacing w:after="50"/>
      </w:pPr>
      <w:r>
        <w:rPr>
          <w:rFonts w:ascii="Arial" w:cs="Arial" w:eastAsia="Arial" w:hAnsi="Arial"/>
          <w:sz w:val="20"/>
          <w:szCs w:val="20"/>
        </w:rPr>
        <w:t xml:space="preserve">Occupied</w:t>
      </w:r>
    </w:p>
    <w:p>
      <w:pPr>
        <w:pStyle w:val="ListParagraph"/>
        <w:numPr>
          <w:ilvl w:val="0"/>
          <w:numId w:val="9"/>
        </w:numPr>
        <w:spacing w:after="50"/>
      </w:pPr>
      <w:r>
        <w:rPr>
          <w:rFonts w:ascii="Arial" w:cs="Arial" w:eastAsia="Arial" w:hAnsi="Arial"/>
          <w:sz w:val="20"/>
          <w:szCs w:val="20"/>
        </w:rPr>
        <w:t xml:space="preserve">Reserved</w:t>
      </w:r>
    </w:p>
    <w:p>
      <w:pPr>
        <w:pStyle w:val="ListParagraph"/>
        <w:numPr>
          <w:ilvl w:val="0"/>
          <w:numId w:val="9"/>
        </w:numPr>
        <w:spacing w:after="50"/>
      </w:pPr>
      <w:r>
        <w:rPr>
          <w:rFonts w:ascii="Arial" w:cs="Arial" w:eastAsia="Arial" w:hAnsi="Arial"/>
          <w:sz w:val="20"/>
          <w:szCs w:val="20"/>
        </w:rPr>
        <w:t xml:space="preserve">Cleaning</w:t>
      </w:r>
    </w:p>
    <w:p>
      <w:pPr>
        <w:pStyle w:val="ListParagraph"/>
        <w:numPr>
          <w:ilvl w:val="0"/>
          <w:numId w:val="9"/>
        </w:numPr>
        <w:spacing w:after="50"/>
      </w:pPr>
      <w:r>
        <w:rPr>
          <w:rFonts w:ascii="Arial" w:cs="Arial" w:eastAsia="Arial" w:hAnsi="Arial"/>
          <w:sz w:val="20"/>
          <w:szCs w:val="20"/>
        </w:rPr>
        <w:t xml:space="preserve">Maintenance</w:t>
      </w:r>
    </w:p>
    <w:p>
      <w:pPr>
        <w:pStyle w:val="Heading2"/>
        <w:spacing w:after="140" w:before="280"/>
      </w:pPr>
      <w:r>
        <w:rPr>
          <w:rFonts w:ascii="Arial" w:cs="Arial" w:eastAsia="Arial" w:hAnsi="Arial"/>
          <w:b/>
          <w:bCs/>
          <w:color w:val="2874A6"/>
          <w:sz w:val="24"/>
          <w:szCs w:val="24"/>
        </w:rPr>
        <w:t xml:space="preserve">FM-07 Department Coordination</w:t>
      </w:r>
    </w:p>
    <w:p>
      <w:pPr>
        <w:spacing w:after="80" w:before="160"/>
      </w:pPr>
      <w:r>
        <w:rPr>
          <w:rFonts w:ascii="Arial" w:cs="Arial" w:eastAsia="Arial" w:hAnsi="Arial"/>
          <w:b/>
          <w:bCs/>
          <w:color w:val="1A5276"/>
          <w:sz w:val="20"/>
          <w:szCs w:val="20"/>
        </w:rPr>
        <w:t xml:space="preserve">Description</w:t>
      </w:r>
    </w:p>
    <w:p>
      <w:pPr>
        <w:spacing w:after="120"/>
      </w:pPr>
      <w:r>
        <w:rPr>
          <w:rFonts w:ascii="Arial" w:cs="Arial" w:eastAsia="Arial" w:hAnsi="Arial"/>
          <w:sz w:val="20"/>
          <w:szCs w:val="20"/>
        </w:rPr>
        <w:t xml:space="preserve">Coordinates activities among clinical departments.</w:t>
      </w:r>
    </w:p>
    <w:p>
      <w:pPr>
        <w:spacing w:after="80" w:before="160"/>
      </w:pPr>
      <w:r>
        <w:rPr>
          <w:rFonts w:ascii="Arial" w:cs="Arial" w:eastAsia="Arial" w:hAnsi="Arial"/>
          <w:b/>
          <w:bCs/>
          <w:color w:val="1A5276"/>
          <w:sz w:val="20"/>
          <w:szCs w:val="20"/>
        </w:rPr>
        <w:t xml:space="preserve">Departments</w:t>
      </w:r>
    </w:p>
    <w:p>
      <w:pPr>
        <w:pStyle w:val="ListParagraph"/>
        <w:numPr>
          <w:ilvl w:val="0"/>
          <w:numId w:val="10"/>
        </w:numPr>
        <w:spacing w:after="50"/>
      </w:pPr>
      <w:r>
        <w:rPr>
          <w:rFonts w:ascii="Arial" w:cs="Arial" w:eastAsia="Arial" w:hAnsi="Arial"/>
          <w:sz w:val="20"/>
          <w:szCs w:val="20"/>
        </w:rPr>
        <w:t xml:space="preserve">Emergency</w:t>
      </w:r>
    </w:p>
    <w:p>
      <w:pPr>
        <w:pStyle w:val="ListParagraph"/>
        <w:numPr>
          <w:ilvl w:val="0"/>
          <w:numId w:val="10"/>
        </w:numPr>
        <w:spacing w:after="50"/>
      </w:pPr>
      <w:r>
        <w:rPr>
          <w:rFonts w:ascii="Arial" w:cs="Arial" w:eastAsia="Arial" w:hAnsi="Arial"/>
          <w:sz w:val="20"/>
          <w:szCs w:val="20"/>
        </w:rPr>
        <w:t xml:space="preserve">Cardiology</w:t>
      </w:r>
    </w:p>
    <w:p>
      <w:pPr>
        <w:pStyle w:val="ListParagraph"/>
        <w:numPr>
          <w:ilvl w:val="0"/>
          <w:numId w:val="10"/>
        </w:numPr>
        <w:spacing w:after="50"/>
      </w:pPr>
      <w:r>
        <w:rPr>
          <w:rFonts w:ascii="Arial" w:cs="Arial" w:eastAsia="Arial" w:hAnsi="Arial"/>
          <w:sz w:val="20"/>
          <w:szCs w:val="20"/>
        </w:rPr>
        <w:t xml:space="preserve">ICU</w:t>
      </w:r>
    </w:p>
    <w:p>
      <w:pPr>
        <w:pStyle w:val="ListParagraph"/>
        <w:numPr>
          <w:ilvl w:val="0"/>
          <w:numId w:val="10"/>
        </w:numPr>
        <w:spacing w:after="50"/>
      </w:pPr>
      <w:r>
        <w:rPr>
          <w:rFonts w:ascii="Arial" w:cs="Arial" w:eastAsia="Arial" w:hAnsi="Arial"/>
          <w:sz w:val="20"/>
          <w:szCs w:val="20"/>
        </w:rPr>
        <w:t xml:space="preserve">Laboratory</w:t>
      </w:r>
    </w:p>
    <w:p>
      <w:pPr>
        <w:pStyle w:val="ListParagraph"/>
        <w:numPr>
          <w:ilvl w:val="0"/>
          <w:numId w:val="10"/>
        </w:numPr>
        <w:spacing w:after="50"/>
      </w:pPr>
      <w:r>
        <w:rPr>
          <w:rFonts w:ascii="Arial" w:cs="Arial" w:eastAsia="Arial" w:hAnsi="Arial"/>
          <w:sz w:val="20"/>
          <w:szCs w:val="20"/>
        </w:rPr>
        <w:t xml:space="preserve">Radiology</w:t>
      </w:r>
    </w:p>
    <w:p>
      <w:pPr>
        <w:pStyle w:val="ListParagraph"/>
        <w:numPr>
          <w:ilvl w:val="0"/>
          <w:numId w:val="10"/>
        </w:numPr>
        <w:spacing w:after="50"/>
      </w:pPr>
      <w:r>
        <w:rPr>
          <w:rFonts w:ascii="Arial" w:cs="Arial" w:eastAsia="Arial" w:hAnsi="Arial"/>
          <w:sz w:val="20"/>
          <w:szCs w:val="20"/>
        </w:rPr>
        <w:t xml:space="preserve">Pharmacy</w:t>
      </w:r>
    </w:p>
    <w:p>
      <w:pPr>
        <w:pStyle w:val="ListParagraph"/>
        <w:numPr>
          <w:ilvl w:val="0"/>
          <w:numId w:val="10"/>
        </w:numPr>
        <w:spacing w:after="50"/>
      </w:pPr>
      <w:r>
        <w:rPr>
          <w:rFonts w:ascii="Arial" w:cs="Arial" w:eastAsia="Arial" w:hAnsi="Arial"/>
          <w:sz w:val="20"/>
          <w:szCs w:val="20"/>
        </w:rPr>
        <w:t xml:space="preserve">Surgery</w:t>
      </w:r>
    </w:p>
    <w:p>
      <w:pPr>
        <w:pStyle w:val="ListParagraph"/>
        <w:numPr>
          <w:ilvl w:val="0"/>
          <w:numId w:val="10"/>
        </w:numPr>
        <w:spacing w:after="50"/>
      </w:pPr>
      <w:r>
        <w:rPr>
          <w:rFonts w:ascii="Arial" w:cs="Arial" w:eastAsia="Arial" w:hAnsi="Arial"/>
          <w:sz w:val="20"/>
          <w:szCs w:val="20"/>
        </w:rPr>
        <w:t xml:space="preserve">Physiotherapy</w:t>
      </w:r>
    </w:p>
    <w:p>
      <w:pPr>
        <w:pStyle w:val="ListParagraph"/>
        <w:numPr>
          <w:ilvl w:val="0"/>
          <w:numId w:val="10"/>
        </w:numPr>
        <w:spacing w:after="50"/>
      </w:pPr>
      <w:r>
        <w:rPr>
          <w:rFonts w:ascii="Arial" w:cs="Arial" w:eastAsia="Arial" w:hAnsi="Arial"/>
          <w:sz w:val="20"/>
          <w:szCs w:val="20"/>
        </w:rPr>
        <w:t xml:space="preserve">Billing</w:t>
      </w:r>
    </w:p>
    <w:p>
      <w:pPr>
        <w:spacing w:after="80" w:before="160"/>
      </w:pPr>
      <w:r>
        <w:rPr>
          <w:rFonts w:ascii="Arial" w:cs="Arial" w:eastAsia="Arial" w:hAnsi="Arial"/>
          <w:b/>
          <w:bCs/>
          <w:color w:val="1A5276"/>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7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FR-034</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Route tasks</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FR-035</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Track workload</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FR-036</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Department dashboard</w:t>
            </w:r>
          </w:p>
        </w:tc>
      </w:tr>
    </w:tbl>
    <w:p>
      <w:pPr>
        <w:pStyle w:val="Heading2"/>
        <w:spacing w:after="140" w:before="280"/>
      </w:pPr>
      <w:r>
        <w:rPr>
          <w:rFonts w:ascii="Arial" w:cs="Arial" w:eastAsia="Arial" w:hAnsi="Arial"/>
          <w:b/>
          <w:bCs/>
          <w:color w:val="2874A6"/>
          <w:sz w:val="24"/>
          <w:szCs w:val="24"/>
        </w:rPr>
        <w:t xml:space="preserve">FM-08 Workflow Automation</w:t>
      </w:r>
    </w:p>
    <w:p>
      <w:pPr>
        <w:spacing w:after="80" w:before="160"/>
      </w:pPr>
      <w:r>
        <w:rPr>
          <w:rFonts w:ascii="Arial" w:cs="Arial" w:eastAsia="Arial" w:hAnsi="Arial"/>
          <w:b/>
          <w:bCs/>
          <w:color w:val="1A5276"/>
          <w:sz w:val="20"/>
          <w:szCs w:val="20"/>
        </w:rPr>
        <w:t xml:space="preserve">Description</w:t>
      </w:r>
    </w:p>
    <w:p>
      <w:pPr>
        <w:spacing w:after="120"/>
      </w:pPr>
      <w:r>
        <w:rPr>
          <w:rFonts w:ascii="Arial" w:cs="Arial" w:eastAsia="Arial" w:hAnsi="Arial"/>
          <w:sz w:val="20"/>
          <w:szCs w:val="20"/>
        </w:rPr>
        <w:t xml:space="preserve">Automates repetitive clinical coordination using Flow Designer.</w:t>
      </w:r>
    </w:p>
    <w:p>
      <w:pPr>
        <w:spacing w:after="80" w:before="160"/>
      </w:pPr>
      <w:r>
        <w:rPr>
          <w:rFonts w:ascii="Arial" w:cs="Arial" w:eastAsia="Arial" w:hAnsi="Arial"/>
          <w:b/>
          <w:bCs/>
          <w:color w:val="1A5276"/>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7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FR-037</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Auto-create care plan</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FR-038</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Auto-create clinical tasks</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FR-039</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Notify departments</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FR-040</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Escalate overdue work</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FR-041</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Trigger approvals</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FR-042</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Update patient timeline</w:t>
            </w:r>
          </w:p>
        </w:tc>
      </w:tr>
    </w:tbl>
    <w:p>
      <w:pPr>
        <w:spacing w:after="80" w:before="160"/>
      </w:pPr>
      <w:r>
        <w:rPr>
          <w:rFonts w:ascii="Arial" w:cs="Arial" w:eastAsia="Arial" w:hAnsi="Arial"/>
          <w:b/>
          <w:bCs/>
          <w:color w:val="1A5276"/>
          <w:sz w:val="20"/>
          <w:szCs w:val="20"/>
        </w:rPr>
        <w:t xml:space="preserve">Workflow Examples</w:t>
      </w:r>
    </w:p>
    <w:p>
      <w:pPr>
        <w:pStyle w:val="Heading3"/>
        <w:spacing w:after="100" w:before="200"/>
      </w:pPr>
      <w:r>
        <w:rPr>
          <w:rFonts w:ascii="Arial" w:cs="Arial" w:eastAsia="Arial" w:hAnsi="Arial"/>
          <w:b/>
          <w:bCs/>
          <w:color w:val="2E86C1"/>
          <w:sz w:val="22"/>
          <w:szCs w:val="22"/>
        </w:rPr>
        <w:t xml:space="preserve">Admission Flow</w:t>
      </w:r>
    </w:p>
    <w:p>
      <w:pPr>
        <w:pStyle w:val="ListParagraph"/>
        <w:numPr>
          <w:ilvl w:val="0"/>
          <w:numId w:val="11"/>
        </w:numPr>
        <w:spacing w:after="50"/>
      </w:pPr>
      <w:r>
        <w:rPr>
          <w:rFonts w:ascii="Arial" w:cs="Arial" w:eastAsia="Arial" w:hAnsi="Arial"/>
          <w:sz w:val="20"/>
          <w:szCs w:val="20"/>
        </w:rPr>
        <w:t xml:space="preserve">Admission completed</w:t>
      </w:r>
    </w:p>
    <w:p>
      <w:pPr>
        <w:pStyle w:val="ListParagraph"/>
        <w:numPr>
          <w:ilvl w:val="0"/>
          <w:numId w:val="11"/>
        </w:numPr>
        <w:spacing w:after="50"/>
      </w:pPr>
      <w:r>
        <w:rPr>
          <w:rFonts w:ascii="Arial" w:cs="Arial" w:eastAsia="Arial" w:hAnsi="Arial"/>
          <w:sz w:val="20"/>
          <w:szCs w:val="20"/>
        </w:rPr>
        <w:t xml:space="preserve">Bed allocated</w:t>
      </w:r>
    </w:p>
    <w:p>
      <w:pPr>
        <w:pStyle w:val="ListParagraph"/>
        <w:numPr>
          <w:ilvl w:val="0"/>
          <w:numId w:val="11"/>
        </w:numPr>
        <w:spacing w:after="50"/>
      </w:pPr>
      <w:r>
        <w:rPr>
          <w:rFonts w:ascii="Arial" w:cs="Arial" w:eastAsia="Arial" w:hAnsi="Arial"/>
          <w:sz w:val="20"/>
          <w:szCs w:val="20"/>
        </w:rPr>
        <w:t xml:space="preserve">Nurse assigned</w:t>
      </w:r>
    </w:p>
    <w:p>
      <w:pPr>
        <w:pStyle w:val="ListParagraph"/>
        <w:numPr>
          <w:ilvl w:val="0"/>
          <w:numId w:val="11"/>
        </w:numPr>
        <w:spacing w:after="50"/>
      </w:pPr>
      <w:r>
        <w:rPr>
          <w:rFonts w:ascii="Arial" w:cs="Arial" w:eastAsia="Arial" w:hAnsi="Arial"/>
          <w:sz w:val="20"/>
          <w:szCs w:val="20"/>
        </w:rPr>
        <w:t xml:space="preserve">Doctor assigned</w:t>
      </w:r>
    </w:p>
    <w:p>
      <w:pPr>
        <w:pStyle w:val="ListParagraph"/>
        <w:numPr>
          <w:ilvl w:val="0"/>
          <w:numId w:val="11"/>
        </w:numPr>
        <w:spacing w:after="50"/>
      </w:pPr>
      <w:r>
        <w:rPr>
          <w:rFonts w:ascii="Arial" w:cs="Arial" w:eastAsia="Arial" w:hAnsi="Arial"/>
          <w:sz w:val="20"/>
          <w:szCs w:val="20"/>
        </w:rPr>
        <w:t xml:space="preserve">Care plan created</w:t>
      </w:r>
    </w:p>
    <w:p>
      <w:pPr>
        <w:pStyle w:val="ListParagraph"/>
        <w:numPr>
          <w:ilvl w:val="0"/>
          <w:numId w:val="11"/>
        </w:numPr>
        <w:spacing w:after="50"/>
      </w:pPr>
      <w:r>
        <w:rPr>
          <w:rFonts w:ascii="Arial" w:cs="Arial" w:eastAsia="Arial" w:hAnsi="Arial"/>
          <w:sz w:val="20"/>
          <w:szCs w:val="20"/>
        </w:rPr>
        <w:t xml:space="preserve">Notifications sent</w:t>
      </w:r>
    </w:p>
    <w:p>
      <w:pPr>
        <w:pStyle w:val="Heading3"/>
        <w:spacing w:after="100" w:before="200"/>
      </w:pPr>
      <w:r>
        <w:rPr>
          <w:rFonts w:ascii="Arial" w:cs="Arial" w:eastAsia="Arial" w:hAnsi="Arial"/>
          <w:b/>
          <w:bCs/>
          <w:color w:val="2E86C1"/>
          <w:sz w:val="22"/>
          <w:szCs w:val="22"/>
        </w:rPr>
        <w:t xml:space="preserve">Lab Flow</w:t>
      </w:r>
    </w:p>
    <w:p>
      <w:pPr>
        <w:pStyle w:val="ListParagraph"/>
        <w:numPr>
          <w:ilvl w:val="0"/>
          <w:numId w:val="12"/>
        </w:numPr>
        <w:spacing w:after="50"/>
      </w:pPr>
      <w:r>
        <w:rPr>
          <w:rFonts w:ascii="Arial" w:cs="Arial" w:eastAsia="Arial" w:hAnsi="Arial"/>
          <w:sz w:val="20"/>
          <w:szCs w:val="20"/>
        </w:rPr>
        <w:t xml:space="preserve">Doctor requests test</w:t>
      </w:r>
    </w:p>
    <w:p>
      <w:pPr>
        <w:pStyle w:val="ListParagraph"/>
        <w:numPr>
          <w:ilvl w:val="0"/>
          <w:numId w:val="12"/>
        </w:numPr>
        <w:spacing w:after="50"/>
      </w:pPr>
      <w:r>
        <w:rPr>
          <w:rFonts w:ascii="Arial" w:cs="Arial" w:eastAsia="Arial" w:hAnsi="Arial"/>
          <w:sz w:val="20"/>
          <w:szCs w:val="20"/>
        </w:rPr>
        <w:t xml:space="preserve">Lab task created</w:t>
      </w:r>
    </w:p>
    <w:p>
      <w:pPr>
        <w:pStyle w:val="ListParagraph"/>
        <w:numPr>
          <w:ilvl w:val="0"/>
          <w:numId w:val="12"/>
        </w:numPr>
        <w:spacing w:after="50"/>
      </w:pPr>
      <w:r>
        <w:rPr>
          <w:rFonts w:ascii="Arial" w:cs="Arial" w:eastAsia="Arial" w:hAnsi="Arial"/>
          <w:sz w:val="20"/>
          <w:szCs w:val="20"/>
        </w:rPr>
        <w:t xml:space="preserve">Technician notified</w:t>
      </w:r>
    </w:p>
    <w:p>
      <w:pPr>
        <w:pStyle w:val="ListParagraph"/>
        <w:numPr>
          <w:ilvl w:val="0"/>
          <w:numId w:val="12"/>
        </w:numPr>
        <w:spacing w:after="50"/>
      </w:pPr>
      <w:r>
        <w:rPr>
          <w:rFonts w:ascii="Arial" w:cs="Arial" w:eastAsia="Arial" w:hAnsi="Arial"/>
          <w:sz w:val="20"/>
          <w:szCs w:val="20"/>
        </w:rPr>
        <w:t xml:space="preserve">Results uploaded</w:t>
      </w:r>
    </w:p>
    <w:p>
      <w:pPr>
        <w:pStyle w:val="ListParagraph"/>
        <w:numPr>
          <w:ilvl w:val="0"/>
          <w:numId w:val="12"/>
        </w:numPr>
        <w:spacing w:after="50"/>
      </w:pPr>
      <w:r>
        <w:rPr>
          <w:rFonts w:ascii="Arial" w:cs="Arial" w:eastAsia="Arial" w:hAnsi="Arial"/>
          <w:sz w:val="20"/>
          <w:szCs w:val="20"/>
        </w:rPr>
        <w:t xml:space="preserve">Doctor notified</w:t>
      </w:r>
    </w:p>
    <w:p>
      <w:pPr>
        <w:pStyle w:val="Heading3"/>
        <w:spacing w:after="100" w:before="200"/>
      </w:pPr>
      <w:r>
        <w:rPr>
          <w:rFonts w:ascii="Arial" w:cs="Arial" w:eastAsia="Arial" w:hAnsi="Arial"/>
          <w:b/>
          <w:bCs/>
          <w:color w:val="2E86C1"/>
          <w:sz w:val="22"/>
          <w:szCs w:val="22"/>
        </w:rPr>
        <w:t xml:space="preserve">Discharge Flow</w:t>
      </w:r>
    </w:p>
    <w:p>
      <w:pPr>
        <w:pStyle w:val="ListParagraph"/>
        <w:numPr>
          <w:ilvl w:val="0"/>
          <w:numId w:val="13"/>
        </w:numPr>
        <w:spacing w:after="50"/>
      </w:pPr>
      <w:r>
        <w:rPr>
          <w:rFonts w:ascii="Arial" w:cs="Arial" w:eastAsia="Arial" w:hAnsi="Arial"/>
          <w:sz w:val="20"/>
          <w:szCs w:val="20"/>
        </w:rPr>
        <w:t xml:space="preserve">Validate task completion</w:t>
      </w:r>
    </w:p>
    <w:p>
      <w:pPr>
        <w:pStyle w:val="ListParagraph"/>
        <w:numPr>
          <w:ilvl w:val="0"/>
          <w:numId w:val="13"/>
        </w:numPr>
        <w:spacing w:after="50"/>
      </w:pPr>
      <w:r>
        <w:rPr>
          <w:rFonts w:ascii="Arial" w:cs="Arial" w:eastAsia="Arial" w:hAnsi="Arial"/>
          <w:sz w:val="20"/>
          <w:szCs w:val="20"/>
        </w:rPr>
        <w:t xml:space="preserve">Billing clearance</w:t>
      </w:r>
    </w:p>
    <w:p>
      <w:pPr>
        <w:pStyle w:val="ListParagraph"/>
        <w:numPr>
          <w:ilvl w:val="0"/>
          <w:numId w:val="13"/>
        </w:numPr>
        <w:spacing w:after="50"/>
      </w:pPr>
      <w:r>
        <w:rPr>
          <w:rFonts w:ascii="Arial" w:cs="Arial" w:eastAsia="Arial" w:hAnsi="Arial"/>
          <w:sz w:val="20"/>
          <w:szCs w:val="20"/>
        </w:rPr>
        <w:t xml:space="preserve">Final doctor approval</w:t>
      </w:r>
    </w:p>
    <w:p>
      <w:pPr>
        <w:pStyle w:val="ListParagraph"/>
        <w:numPr>
          <w:ilvl w:val="0"/>
          <w:numId w:val="13"/>
        </w:numPr>
        <w:spacing w:after="50"/>
      </w:pPr>
      <w:r>
        <w:rPr>
          <w:rFonts w:ascii="Arial" w:cs="Arial" w:eastAsia="Arial" w:hAnsi="Arial"/>
          <w:sz w:val="20"/>
          <w:szCs w:val="20"/>
        </w:rPr>
        <w:t xml:space="preserve">Discharge summary</w:t>
      </w:r>
    </w:p>
    <w:p>
      <w:pPr>
        <w:pStyle w:val="ListParagraph"/>
        <w:numPr>
          <w:ilvl w:val="0"/>
          <w:numId w:val="13"/>
        </w:numPr>
        <w:spacing w:after="50"/>
      </w:pPr>
      <w:r>
        <w:rPr>
          <w:rFonts w:ascii="Arial" w:cs="Arial" w:eastAsia="Arial" w:hAnsi="Arial"/>
          <w:sz w:val="20"/>
          <w:szCs w:val="20"/>
        </w:rPr>
        <w:t xml:space="preserve">Bed released</w:t>
      </w:r>
    </w:p>
    <w:p>
      <w:pPr>
        <w:pStyle w:val="Heading2"/>
        <w:spacing w:after="140" w:before="280"/>
      </w:pPr>
      <w:r>
        <w:rPr>
          <w:rFonts w:ascii="Arial" w:cs="Arial" w:eastAsia="Arial" w:hAnsi="Arial"/>
          <w:b/>
          <w:bCs/>
          <w:color w:val="2874A6"/>
          <w:sz w:val="24"/>
          <w:szCs w:val="24"/>
        </w:rPr>
        <w:t xml:space="preserve">FM-09 Notifications &amp; Escalations</w:t>
      </w:r>
    </w:p>
    <w:p>
      <w:pPr>
        <w:spacing w:after="80" w:before="160"/>
      </w:pPr>
      <w:r>
        <w:rPr>
          <w:rFonts w:ascii="Arial" w:cs="Arial" w:eastAsia="Arial" w:hAnsi="Arial"/>
          <w:b/>
          <w:bCs/>
          <w:color w:val="1A5276"/>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7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FR-043</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Email notification</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FR-044</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In-app notification</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FR-045</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SLA reminder</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FR-046</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Escalation alerts</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FR-047</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Critical patient alerts</w:t>
            </w:r>
          </w:p>
        </w:tc>
      </w:tr>
    </w:tbl>
    <w:p>
      <w:pPr>
        <w:spacing w:after="80" w:before="160"/>
      </w:pPr>
      <w:r>
        <w:rPr>
          <w:rFonts w:ascii="Arial" w:cs="Arial" w:eastAsia="Arial" w:hAnsi="Arial"/>
          <w:b/>
          <w:bCs/>
          <w:color w:val="1A5276"/>
          <w:sz w:val="20"/>
          <w:szCs w:val="20"/>
        </w:rPr>
        <w:t xml:space="preserve">Notification Triggers</w:t>
      </w:r>
    </w:p>
    <w:p>
      <w:pPr>
        <w:pStyle w:val="ListParagraph"/>
        <w:numPr>
          <w:ilvl w:val="0"/>
          <w:numId w:val="14"/>
        </w:numPr>
        <w:spacing w:after="50"/>
      </w:pPr>
      <w:r>
        <w:rPr>
          <w:rFonts w:ascii="Arial" w:cs="Arial" w:eastAsia="Arial" w:hAnsi="Arial"/>
          <w:sz w:val="20"/>
          <w:szCs w:val="20"/>
        </w:rPr>
        <w:t xml:space="preserve">New assignment</w:t>
      </w:r>
    </w:p>
    <w:p>
      <w:pPr>
        <w:pStyle w:val="ListParagraph"/>
        <w:numPr>
          <w:ilvl w:val="0"/>
          <w:numId w:val="14"/>
        </w:numPr>
        <w:spacing w:after="50"/>
      </w:pPr>
      <w:r>
        <w:rPr>
          <w:rFonts w:ascii="Arial" w:cs="Arial" w:eastAsia="Arial" w:hAnsi="Arial"/>
          <w:sz w:val="20"/>
          <w:szCs w:val="20"/>
        </w:rPr>
        <w:t xml:space="preserve">Task completed</w:t>
      </w:r>
    </w:p>
    <w:p>
      <w:pPr>
        <w:pStyle w:val="ListParagraph"/>
        <w:numPr>
          <w:ilvl w:val="0"/>
          <w:numId w:val="14"/>
        </w:numPr>
        <w:spacing w:after="50"/>
      </w:pPr>
      <w:r>
        <w:rPr>
          <w:rFonts w:ascii="Arial" w:cs="Arial" w:eastAsia="Arial" w:hAnsi="Arial"/>
          <w:sz w:val="20"/>
          <w:szCs w:val="20"/>
        </w:rPr>
        <w:t xml:space="preserve">Task overdue</w:t>
      </w:r>
    </w:p>
    <w:p>
      <w:pPr>
        <w:pStyle w:val="ListParagraph"/>
        <w:numPr>
          <w:ilvl w:val="0"/>
          <w:numId w:val="14"/>
        </w:numPr>
        <w:spacing w:after="50"/>
      </w:pPr>
      <w:r>
        <w:rPr>
          <w:rFonts w:ascii="Arial" w:cs="Arial" w:eastAsia="Arial" w:hAnsi="Arial"/>
          <w:sz w:val="20"/>
          <w:szCs w:val="20"/>
        </w:rPr>
        <w:t xml:space="preserve">Care milestone completed</w:t>
      </w:r>
    </w:p>
    <w:p>
      <w:pPr>
        <w:pStyle w:val="ListParagraph"/>
        <w:numPr>
          <w:ilvl w:val="0"/>
          <w:numId w:val="14"/>
        </w:numPr>
        <w:spacing w:after="50"/>
      </w:pPr>
      <w:r>
        <w:rPr>
          <w:rFonts w:ascii="Arial" w:cs="Arial" w:eastAsia="Arial" w:hAnsi="Arial"/>
          <w:sz w:val="20"/>
          <w:szCs w:val="20"/>
        </w:rPr>
        <w:t xml:space="preserve">Bed assigned</w:t>
      </w:r>
    </w:p>
    <w:p>
      <w:pPr>
        <w:pStyle w:val="ListParagraph"/>
        <w:numPr>
          <w:ilvl w:val="0"/>
          <w:numId w:val="14"/>
        </w:numPr>
        <w:spacing w:after="50"/>
      </w:pPr>
      <w:r>
        <w:rPr>
          <w:rFonts w:ascii="Arial" w:cs="Arial" w:eastAsia="Arial" w:hAnsi="Arial"/>
          <w:sz w:val="20"/>
          <w:szCs w:val="20"/>
        </w:rPr>
        <w:t xml:space="preserve">Patient discharged</w:t>
      </w:r>
    </w:p>
    <w:p>
      <w:pPr>
        <w:pStyle w:val="Heading2"/>
        <w:spacing w:after="140" w:before="280"/>
      </w:pPr>
      <w:r>
        <w:rPr>
          <w:rFonts w:ascii="Arial" w:cs="Arial" w:eastAsia="Arial" w:hAnsi="Arial"/>
          <w:b/>
          <w:bCs/>
          <w:color w:val="2874A6"/>
          <w:sz w:val="24"/>
          <w:szCs w:val="24"/>
        </w:rPr>
        <w:t xml:space="preserve">FM-10 Service Portal</w:t>
      </w:r>
    </w:p>
    <w:p>
      <w:pPr>
        <w:spacing w:after="80" w:before="160"/>
      </w:pPr>
      <w:r>
        <w:rPr>
          <w:rFonts w:ascii="Arial" w:cs="Arial" w:eastAsia="Arial" w:hAnsi="Arial"/>
          <w:b/>
          <w:bCs/>
          <w:color w:val="1A5276"/>
          <w:sz w:val="20"/>
          <w:szCs w:val="20"/>
        </w:rPr>
        <w:t xml:space="preserve">Description</w:t>
      </w:r>
    </w:p>
    <w:p>
      <w:pPr>
        <w:spacing w:after="120"/>
      </w:pPr>
      <w:r>
        <w:rPr>
          <w:rFonts w:ascii="Arial" w:cs="Arial" w:eastAsia="Arial" w:hAnsi="Arial"/>
          <w:sz w:val="20"/>
          <w:szCs w:val="20"/>
        </w:rPr>
        <w:t xml:space="preserve">Provides patients with limited access to their care information.</w:t>
      </w:r>
    </w:p>
    <w:p>
      <w:pPr>
        <w:spacing w:after="80" w:before="160"/>
      </w:pPr>
      <w:r>
        <w:rPr>
          <w:rFonts w:ascii="Arial" w:cs="Arial" w:eastAsia="Arial" w:hAnsi="Arial"/>
          <w:b/>
          <w:bCs/>
          <w:color w:val="1A5276"/>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7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FR-048</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Patient login</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FR-049</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View care plan</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FR-050</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View appointments</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FR-051</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Download discharge summary</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FR-052</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View treatment milestones</w:t>
            </w:r>
          </w:p>
        </w:tc>
      </w:tr>
    </w:tbl>
    <w:p>
      <w:pPr>
        <w:pStyle w:val="Heading2"/>
        <w:spacing w:after="140" w:before="280"/>
      </w:pPr>
      <w:r>
        <w:rPr>
          <w:rFonts w:ascii="Arial" w:cs="Arial" w:eastAsia="Arial" w:hAnsi="Arial"/>
          <w:b/>
          <w:bCs/>
          <w:color w:val="2874A6"/>
          <w:sz w:val="24"/>
          <w:szCs w:val="24"/>
        </w:rPr>
        <w:t xml:space="preserve">FM-11 Dashboard &amp; Analytics</w:t>
      </w:r>
    </w:p>
    <w:p>
      <w:pPr>
        <w:spacing w:after="80" w:before="160"/>
      </w:pPr>
      <w:r>
        <w:rPr>
          <w:rFonts w:ascii="Arial" w:cs="Arial" w:eastAsia="Arial" w:hAnsi="Arial"/>
          <w:b/>
          <w:bCs/>
          <w:color w:val="1A5276"/>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7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FR-053</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Bed occupancy dashboard</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FR-054</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Department workload</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FR-055</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Pending tasks</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FR-056</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SLA compliance</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FR-057</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Patient throughput</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FR-058</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Executive dashboard</w:t>
            </w:r>
          </w:p>
        </w:tc>
      </w:tr>
    </w:tbl>
    <w:p>
      <w:pPr>
        <w:spacing w:after="80" w:before="160"/>
      </w:pPr>
      <w:r>
        <w:rPr>
          <w:rFonts w:ascii="Arial" w:cs="Arial" w:eastAsia="Arial" w:hAnsi="Arial"/>
          <w:b/>
          <w:bCs/>
          <w:color w:val="1A5276"/>
          <w:sz w:val="20"/>
          <w:szCs w:val="20"/>
        </w:rPr>
        <w:t xml:space="preserve">Dashboard KPIs</w:t>
      </w:r>
    </w:p>
    <w:p>
      <w:pPr>
        <w:pStyle w:val="ListParagraph"/>
        <w:numPr>
          <w:ilvl w:val="0"/>
          <w:numId w:val="15"/>
        </w:numPr>
        <w:spacing w:after="50"/>
      </w:pPr>
      <w:r>
        <w:rPr>
          <w:rFonts w:ascii="Arial" w:cs="Arial" w:eastAsia="Arial" w:hAnsi="Arial"/>
          <w:sz w:val="20"/>
          <w:szCs w:val="20"/>
        </w:rPr>
        <w:t xml:space="preserve">Admissions Today</w:t>
      </w:r>
    </w:p>
    <w:p>
      <w:pPr>
        <w:pStyle w:val="ListParagraph"/>
        <w:numPr>
          <w:ilvl w:val="0"/>
          <w:numId w:val="15"/>
        </w:numPr>
        <w:spacing w:after="50"/>
      </w:pPr>
      <w:r>
        <w:rPr>
          <w:rFonts w:ascii="Arial" w:cs="Arial" w:eastAsia="Arial" w:hAnsi="Arial"/>
          <w:sz w:val="20"/>
          <w:szCs w:val="20"/>
        </w:rPr>
        <w:t xml:space="preserve">Discharges Today</w:t>
      </w:r>
    </w:p>
    <w:p>
      <w:pPr>
        <w:pStyle w:val="ListParagraph"/>
        <w:numPr>
          <w:ilvl w:val="0"/>
          <w:numId w:val="15"/>
        </w:numPr>
        <w:spacing w:after="50"/>
      </w:pPr>
      <w:r>
        <w:rPr>
          <w:rFonts w:ascii="Arial" w:cs="Arial" w:eastAsia="Arial" w:hAnsi="Arial"/>
          <w:sz w:val="20"/>
          <w:szCs w:val="20"/>
        </w:rPr>
        <w:t xml:space="preserve">ICU Occupancy</w:t>
      </w:r>
    </w:p>
    <w:p>
      <w:pPr>
        <w:pStyle w:val="ListParagraph"/>
        <w:numPr>
          <w:ilvl w:val="0"/>
          <w:numId w:val="15"/>
        </w:numPr>
        <w:spacing w:after="50"/>
      </w:pPr>
      <w:r>
        <w:rPr>
          <w:rFonts w:ascii="Arial" w:cs="Arial" w:eastAsia="Arial" w:hAnsi="Arial"/>
          <w:sz w:val="20"/>
          <w:szCs w:val="20"/>
        </w:rPr>
        <w:t xml:space="preserve">Average Length of Stay</w:t>
      </w:r>
    </w:p>
    <w:p>
      <w:pPr>
        <w:pStyle w:val="ListParagraph"/>
        <w:numPr>
          <w:ilvl w:val="0"/>
          <w:numId w:val="15"/>
        </w:numPr>
        <w:spacing w:after="50"/>
      </w:pPr>
      <w:r>
        <w:rPr>
          <w:rFonts w:ascii="Arial" w:cs="Arial" w:eastAsia="Arial" w:hAnsi="Arial"/>
          <w:sz w:val="20"/>
          <w:szCs w:val="20"/>
        </w:rPr>
        <w:t xml:space="preserve">Pending Laboratory Requests</w:t>
      </w:r>
    </w:p>
    <w:p>
      <w:pPr>
        <w:pStyle w:val="ListParagraph"/>
        <w:numPr>
          <w:ilvl w:val="0"/>
          <w:numId w:val="15"/>
        </w:numPr>
        <w:spacing w:after="50"/>
      </w:pPr>
      <w:r>
        <w:rPr>
          <w:rFonts w:ascii="Arial" w:cs="Arial" w:eastAsia="Arial" w:hAnsi="Arial"/>
          <w:sz w:val="20"/>
          <w:szCs w:val="20"/>
        </w:rPr>
        <w:t xml:space="preserve">Pending Radiology Requests</w:t>
      </w:r>
    </w:p>
    <w:p>
      <w:pPr>
        <w:pStyle w:val="ListParagraph"/>
        <w:numPr>
          <w:ilvl w:val="0"/>
          <w:numId w:val="15"/>
        </w:numPr>
        <w:spacing w:after="50"/>
      </w:pPr>
      <w:r>
        <w:rPr>
          <w:rFonts w:ascii="Arial" w:cs="Arial" w:eastAsia="Arial" w:hAnsi="Arial"/>
          <w:sz w:val="20"/>
          <w:szCs w:val="20"/>
        </w:rPr>
        <w:t xml:space="preserve">Medication Delays</w:t>
      </w:r>
    </w:p>
    <w:p>
      <w:pPr>
        <w:pStyle w:val="ListParagraph"/>
        <w:numPr>
          <w:ilvl w:val="0"/>
          <w:numId w:val="15"/>
        </w:numPr>
        <w:spacing w:after="50"/>
      </w:pPr>
      <w:r>
        <w:rPr>
          <w:rFonts w:ascii="Arial" w:cs="Arial" w:eastAsia="Arial" w:hAnsi="Arial"/>
          <w:sz w:val="20"/>
          <w:szCs w:val="20"/>
        </w:rPr>
        <w:t xml:space="preserve">Department SLA</w:t>
      </w:r>
    </w:p>
    <w:p>
      <w:pPr>
        <w:pStyle w:val="ListParagraph"/>
        <w:numPr>
          <w:ilvl w:val="0"/>
          <w:numId w:val="15"/>
        </w:numPr>
        <w:spacing w:after="50"/>
      </w:pPr>
      <w:r>
        <w:rPr>
          <w:rFonts w:ascii="Arial" w:cs="Arial" w:eastAsia="Arial" w:hAnsi="Arial"/>
          <w:sz w:val="20"/>
          <w:szCs w:val="20"/>
        </w:rPr>
        <w:t xml:space="preserve">Care Plan Completion</w:t>
      </w:r>
    </w:p>
    <w:p>
      <w:pPr>
        <w:pStyle w:val="Heading2"/>
        <w:spacing w:after="140" w:before="280"/>
      </w:pPr>
      <w:r>
        <w:rPr>
          <w:rFonts w:ascii="Arial" w:cs="Arial" w:eastAsia="Arial" w:hAnsi="Arial"/>
          <w:b/>
          <w:bCs/>
          <w:color w:val="2874A6"/>
          <w:sz w:val="24"/>
          <w:szCs w:val="24"/>
        </w:rPr>
        <w:t xml:space="preserve">FM-12 AI Assistant</w:t>
      </w:r>
    </w:p>
    <w:p>
      <w:pPr>
        <w:spacing w:after="80" w:before="160"/>
      </w:pPr>
      <w:r>
        <w:rPr>
          <w:rFonts w:ascii="Arial" w:cs="Arial" w:eastAsia="Arial" w:hAnsi="Arial"/>
          <w:b/>
          <w:bCs/>
          <w:color w:val="1A5276"/>
          <w:sz w:val="20"/>
          <w:szCs w:val="20"/>
        </w:rPr>
        <w:t xml:space="preserve">Description</w:t>
      </w:r>
    </w:p>
    <w:p>
      <w:pPr>
        <w:spacing w:after="120"/>
      </w:pPr>
      <w:r>
        <w:rPr>
          <w:rFonts w:ascii="Arial" w:cs="Arial" w:eastAsia="Arial" w:hAnsi="Arial"/>
          <w:sz w:val="20"/>
          <w:szCs w:val="20"/>
        </w:rPr>
        <w:t xml:space="preserve">Provides AI-generated operational insights (non-diagnostic).</w:t>
      </w:r>
    </w:p>
    <w:p>
      <w:pPr>
        <w:spacing w:after="80" w:before="160"/>
      </w:pPr>
      <w:r>
        <w:rPr>
          <w:rFonts w:ascii="Arial" w:cs="Arial" w:eastAsia="Arial" w:hAnsi="Arial"/>
          <w:b/>
          <w:bCs/>
          <w:color w:val="1A5276"/>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7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FR-059</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Patient summary</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FR-060</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Delay explanation</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FR-061</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Department workload summary</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FR-062</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Pending task recommendations</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FR-063</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Executive insights</w:t>
            </w:r>
          </w:p>
        </w:tc>
      </w:tr>
    </w:tbl>
    <w:p>
      <w:pPr>
        <w:spacing w:after="80" w:before="160"/>
      </w:pPr>
      <w:r>
        <w:rPr>
          <w:rFonts w:ascii="Arial" w:cs="Arial" w:eastAsia="Arial" w:hAnsi="Arial"/>
          <w:b/>
          <w:bCs/>
          <w:color w:val="1A5276"/>
          <w:sz w:val="20"/>
          <w:szCs w:val="20"/>
        </w:rPr>
        <w:t xml:space="preserve">Sample Queries</w:t>
      </w:r>
    </w:p>
    <w:p>
      <w:pPr>
        <w:pStyle w:val="ListParagraph"/>
        <w:numPr>
          <w:ilvl w:val="0"/>
          <w:numId w:val="16"/>
        </w:numPr>
        <w:spacing w:after="50"/>
      </w:pPr>
      <w:r>
        <w:rPr>
          <w:rFonts w:ascii="Arial" w:cs="Arial" w:eastAsia="Arial" w:hAnsi="Arial"/>
          <w:sz w:val="20"/>
          <w:szCs w:val="20"/>
        </w:rPr>
        <w:t xml:space="preserve">Summarize Patient A.</w:t>
      </w:r>
    </w:p>
    <w:p>
      <w:pPr>
        <w:pStyle w:val="ListParagraph"/>
        <w:numPr>
          <w:ilvl w:val="0"/>
          <w:numId w:val="16"/>
        </w:numPr>
        <w:spacing w:after="50"/>
      </w:pPr>
      <w:r>
        <w:rPr>
          <w:rFonts w:ascii="Arial" w:cs="Arial" w:eastAsia="Arial" w:hAnsi="Arial"/>
          <w:sz w:val="20"/>
          <w:szCs w:val="20"/>
        </w:rPr>
        <w:t xml:space="preserve">Why is discharge delayed?</w:t>
      </w:r>
    </w:p>
    <w:p>
      <w:pPr>
        <w:pStyle w:val="ListParagraph"/>
        <w:numPr>
          <w:ilvl w:val="0"/>
          <w:numId w:val="16"/>
        </w:numPr>
        <w:spacing w:after="50"/>
      </w:pPr>
      <w:r>
        <w:rPr>
          <w:rFonts w:ascii="Arial" w:cs="Arial" w:eastAsia="Arial" w:hAnsi="Arial"/>
          <w:sz w:val="20"/>
          <w:szCs w:val="20"/>
        </w:rPr>
        <w:t xml:space="preserve">Show high-priority patients.</w:t>
      </w:r>
    </w:p>
    <w:p>
      <w:pPr>
        <w:pStyle w:val="ListParagraph"/>
        <w:numPr>
          <w:ilvl w:val="0"/>
          <w:numId w:val="16"/>
        </w:numPr>
        <w:spacing w:after="50"/>
      </w:pPr>
      <w:r>
        <w:rPr>
          <w:rFonts w:ascii="Arial" w:cs="Arial" w:eastAsia="Arial" w:hAnsi="Arial"/>
          <w:sz w:val="20"/>
          <w:szCs w:val="20"/>
        </w:rPr>
        <w:t xml:space="preserve">Which department has the highest backlog?</w:t>
      </w:r>
    </w:p>
    <w:p>
      <w:pPr>
        <w:pStyle w:val="Heading2"/>
        <w:spacing w:after="140" w:before="280"/>
      </w:pPr>
      <w:r>
        <w:rPr>
          <w:rFonts w:ascii="Arial" w:cs="Arial" w:eastAsia="Arial" w:hAnsi="Arial"/>
          <w:b/>
          <w:bCs/>
          <w:color w:val="2874A6"/>
          <w:sz w:val="24"/>
          <w:szCs w:val="24"/>
        </w:rPr>
        <w:t xml:space="preserve">FM-13 REST API Integration</w:t>
      </w:r>
    </w:p>
    <w:p>
      <w:pPr>
        <w:spacing w:after="80" w:before="160"/>
      </w:pPr>
      <w:r>
        <w:rPr>
          <w:rFonts w:ascii="Arial" w:cs="Arial" w:eastAsia="Arial" w:hAnsi="Arial"/>
          <w:b/>
          <w:bCs/>
          <w:color w:val="1A5276"/>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7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FR-064</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Import patient data</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FR-065</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Send admission updates</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FR-066</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Receive laboratory results</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FR-067</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Pharmacy integration</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FR-068</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External EMR synchronization</w:t>
            </w:r>
          </w:p>
        </w:tc>
      </w:tr>
    </w:tbl>
    <w:p>
      <w:pPr>
        <w:spacing w:after="80" w:before="160"/>
      </w:pPr>
      <w:r>
        <w:rPr>
          <w:rFonts w:ascii="Arial" w:cs="Arial" w:eastAsia="Arial" w:hAnsi="Arial"/>
          <w:b/>
          <w:bCs/>
          <w:color w:val="1A5276"/>
          <w:sz w:val="20"/>
          <w:szCs w:val="20"/>
        </w:rPr>
        <w:t xml:space="preserve">Integration Systems</w:t>
      </w:r>
    </w:p>
    <w:p>
      <w:pPr>
        <w:pStyle w:val="ListParagraph"/>
        <w:numPr>
          <w:ilvl w:val="0"/>
          <w:numId w:val="17"/>
        </w:numPr>
        <w:spacing w:after="50"/>
      </w:pPr>
      <w:r>
        <w:rPr>
          <w:rFonts w:ascii="Arial" w:cs="Arial" w:eastAsia="Arial" w:hAnsi="Arial"/>
          <w:sz w:val="20"/>
          <w:szCs w:val="20"/>
        </w:rPr>
        <w:t xml:space="preserve">EMR</w:t>
      </w:r>
    </w:p>
    <w:p>
      <w:pPr>
        <w:pStyle w:val="ListParagraph"/>
        <w:numPr>
          <w:ilvl w:val="0"/>
          <w:numId w:val="17"/>
        </w:numPr>
        <w:spacing w:after="50"/>
      </w:pPr>
      <w:r>
        <w:rPr>
          <w:rFonts w:ascii="Arial" w:cs="Arial" w:eastAsia="Arial" w:hAnsi="Arial"/>
          <w:sz w:val="20"/>
          <w:szCs w:val="20"/>
        </w:rPr>
        <w:t xml:space="preserve">Laboratory Information System (LIS)</w:t>
      </w:r>
    </w:p>
    <w:p>
      <w:pPr>
        <w:pStyle w:val="ListParagraph"/>
        <w:numPr>
          <w:ilvl w:val="0"/>
          <w:numId w:val="17"/>
        </w:numPr>
        <w:spacing w:after="50"/>
      </w:pPr>
      <w:r>
        <w:rPr>
          <w:rFonts w:ascii="Arial" w:cs="Arial" w:eastAsia="Arial" w:hAnsi="Arial"/>
          <w:sz w:val="20"/>
          <w:szCs w:val="20"/>
        </w:rPr>
        <w:t xml:space="preserve">Radiology Information System (RIS)</w:t>
      </w:r>
    </w:p>
    <w:p>
      <w:pPr>
        <w:pStyle w:val="ListParagraph"/>
        <w:numPr>
          <w:ilvl w:val="0"/>
          <w:numId w:val="17"/>
        </w:numPr>
        <w:spacing w:after="50"/>
      </w:pPr>
      <w:r>
        <w:rPr>
          <w:rFonts w:ascii="Arial" w:cs="Arial" w:eastAsia="Arial" w:hAnsi="Arial"/>
          <w:sz w:val="20"/>
          <w:szCs w:val="20"/>
        </w:rPr>
        <w:t xml:space="preserve">Pharmacy</w:t>
      </w:r>
    </w:p>
    <w:p>
      <w:pPr>
        <w:pStyle w:val="ListParagraph"/>
        <w:numPr>
          <w:ilvl w:val="0"/>
          <w:numId w:val="17"/>
        </w:numPr>
        <w:spacing w:after="50"/>
      </w:pPr>
      <w:r>
        <w:rPr>
          <w:rFonts w:ascii="Arial" w:cs="Arial" w:eastAsia="Arial" w:hAnsi="Arial"/>
          <w:sz w:val="20"/>
          <w:szCs w:val="20"/>
        </w:rPr>
        <w:t xml:space="preserve">Billing</w:t>
      </w:r>
    </w:p>
    <w:p>
      <w:pPr>
        <w:pStyle w:val="Heading2"/>
        <w:spacing w:after="140" w:before="280"/>
      </w:pPr>
      <w:r>
        <w:rPr>
          <w:rFonts w:ascii="Arial" w:cs="Arial" w:eastAsia="Arial" w:hAnsi="Arial"/>
          <w:b/>
          <w:bCs/>
          <w:color w:val="2874A6"/>
          <w:sz w:val="24"/>
          <w:szCs w:val="24"/>
        </w:rPr>
        <w:t xml:space="preserve">FM-14 Security &amp; Access Control</w:t>
      </w:r>
    </w:p>
    <w:p>
      <w:pPr>
        <w:spacing w:after="80" w:before="160"/>
      </w:pPr>
      <w:r>
        <w:rPr>
          <w:rFonts w:ascii="Arial" w:cs="Arial" w:eastAsia="Arial" w:hAnsi="Arial"/>
          <w:b/>
          <w:bCs/>
          <w:color w:val="1A5276"/>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7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FR-069</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Role-based access</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FR-070</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Table ACLs</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FR-071</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Field-level restrictions</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FR-072</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Session logging</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FR-073</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Secure API authentication</w:t>
            </w:r>
          </w:p>
        </w:tc>
      </w:tr>
    </w:tbl>
    <w:p>
      <w:pPr>
        <w:pStyle w:val="Heading2"/>
        <w:spacing w:after="140" w:before="280"/>
      </w:pPr>
      <w:r>
        <w:rPr>
          <w:rFonts w:ascii="Arial" w:cs="Arial" w:eastAsia="Arial" w:hAnsi="Arial"/>
          <w:b/>
          <w:bCs/>
          <w:color w:val="2874A6"/>
          <w:sz w:val="24"/>
          <w:szCs w:val="24"/>
        </w:rPr>
        <w:t xml:space="preserve">FM-15 Audit &amp; Activity History</w:t>
      </w:r>
    </w:p>
    <w:p>
      <w:pPr>
        <w:spacing w:after="80" w:before="160"/>
      </w:pPr>
      <w:r>
        <w:rPr>
          <w:rFonts w:ascii="Arial" w:cs="Arial" w:eastAsia="Arial" w:hAnsi="Arial"/>
          <w:b/>
          <w:bCs/>
          <w:color w:val="1A5276"/>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7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FR-074</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Record activity history</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FR-075</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Track workflow events</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FR-076</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View audit logs</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FR-077</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Export activity reports</w:t>
            </w:r>
          </w:p>
        </w:tc>
      </w:tr>
    </w:tbl>
    <w:p>
      <w:pPr>
        <w:pStyle w:val="Heading1"/>
        <w:spacing w:after="200" w:before="360"/>
      </w:pPr>
      <w:r>
        <w:rPr>
          <w:rFonts w:ascii="Arial" w:cs="Arial" w:eastAsia="Arial" w:hAnsi="Arial"/>
          <w:b/>
          <w:bCs/>
          <w:color w:val="1B4F72"/>
          <w:sz w:val="28"/>
          <w:szCs w:val="28"/>
        </w:rPr>
        <w:t xml:space="preserve">5. Use Case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3200"/>
      </w:tblGrid>
      <w:tr>
        <w:tc>
          <w:tcPr>
            <w:tcW w:type="dxa" w:w="16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UC ID</w:t>
            </w:r>
          </w:p>
        </w:tc>
        <w:tc>
          <w:tcPr>
            <w:tcW w:type="dxa" w:w="45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32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Actor</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UC-01</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Register Patient</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Receptionist</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UC-02</w:t>
            </w:r>
          </w:p>
        </w:tc>
        <w:tc>
          <w:tcPr>
            <w:tcW w:type="dxa" w:w="45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Admit Patient</w:t>
            </w:r>
          </w:p>
        </w:tc>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Nurse</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UC-03</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Create Care Plan</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Doctor</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UC-04</w:t>
            </w:r>
          </w:p>
        </w:tc>
        <w:tc>
          <w:tcPr>
            <w:tcW w:type="dxa" w:w="45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Assign Clinical Task</w:t>
            </w:r>
          </w:p>
        </w:tc>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System</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UC-05</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Accept Clinical Task</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Department User</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UC-06</w:t>
            </w:r>
          </w:p>
        </w:tc>
        <w:tc>
          <w:tcPr>
            <w:tcW w:type="dxa" w:w="45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Complete Clinical Task</w:t>
            </w:r>
          </w:p>
        </w:tc>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Nurse/Lab/Radiology</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UC-07</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Perform Patient Handoff</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Nurse</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UC-08</w:t>
            </w:r>
          </w:p>
        </w:tc>
        <w:tc>
          <w:tcPr>
            <w:tcW w:type="dxa" w:w="45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Approve Discharge</w:t>
            </w:r>
          </w:p>
        </w:tc>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Doctor</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UC-09</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View Dashboard</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Executive</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UC-10</w:t>
            </w:r>
          </w:p>
        </w:tc>
        <w:tc>
          <w:tcPr>
            <w:tcW w:type="dxa" w:w="45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View Care Plan</w:t>
            </w:r>
          </w:p>
        </w:tc>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Patient</w:t>
            </w:r>
          </w:p>
        </w:tc>
      </w:tr>
    </w:tbl>
    <w:p>
      <w:pPr>
        <w:pStyle w:val="Heading1"/>
        <w:spacing w:after="200" w:before="360"/>
      </w:pPr>
      <w:r>
        <w:rPr>
          <w:rFonts w:ascii="Arial" w:cs="Arial" w:eastAsia="Arial" w:hAnsi="Arial"/>
          <w:b/>
          <w:bCs/>
          <w:color w:val="1B4F72"/>
          <w:sz w:val="28"/>
          <w:szCs w:val="28"/>
        </w:rPr>
        <w:t xml:space="preserve">6. Functional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77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FBR-001</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Every admitted patient must have exactly one active admission record.</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FBR-002</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Every admission automatically creates one active care plan.</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FBR-003</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Clinical tasks inherit the priority from the associated care milestone unless overridden by a doctor.</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FBR-004</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 patient cannot occupy more than one bed simultaneously.</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FBR-005</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Medication tasks require doctor authorization before execution.</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FBR-006</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Bed release is mandatory before admission closure.</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FBR-007</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Discharge cannot be completed while mandatory clinical tasks remain open.</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FBR-008</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Every handoff must include sender, receiver, timestamp, and notes.</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FBR-009</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Overdue tasks automatically trigger SLA escalation workflows.</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FBR-010</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Every significant workflow action must generate an audit record.</w:t>
            </w:r>
          </w:p>
        </w:tc>
      </w:tr>
    </w:tbl>
    <w:p>
      <w:pPr>
        <w:pStyle w:val="Heading1"/>
        <w:spacing w:after="200" w:before="360"/>
      </w:pPr>
      <w:r>
        <w:rPr>
          <w:rFonts w:ascii="Arial" w:cs="Arial" w:eastAsia="Arial" w:hAnsi="Arial"/>
          <w:b/>
          <w:bCs/>
          <w:color w:val="1B4F72"/>
          <w:sz w:val="28"/>
          <w:szCs w:val="28"/>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69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Performance</w:t>
            </w:r>
          </w:p>
        </w:tc>
        <w:tc>
          <w:tcPr>
            <w:tcW w:type="dxa" w:w="69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Record retrieval within 3 seconds for standard operations</w:t>
            </w:r>
          </w:p>
        </w:tc>
      </w:tr>
      <w:tr>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Availability</w:t>
            </w:r>
          </w:p>
        </w:tc>
        <w:tc>
          <w:tcPr>
            <w:tcW w:type="dxa" w:w="69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99.9% application uptime</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Scalability</w:t>
            </w:r>
          </w:p>
        </w:tc>
        <w:tc>
          <w:tcPr>
            <w:tcW w:type="dxa" w:w="69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Support multiple hospitals and departments</w:t>
            </w:r>
          </w:p>
        </w:tc>
      </w:tr>
      <w:tr>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Security</w:t>
            </w:r>
          </w:p>
        </w:tc>
        <w:tc>
          <w:tcPr>
            <w:tcW w:type="dxa" w:w="69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RBAC, ACLs, encrypted sensitive data, secure APIs</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Reliability</w:t>
            </w:r>
          </w:p>
        </w:tc>
        <w:tc>
          <w:tcPr>
            <w:tcW w:type="dxa" w:w="69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Automatic retry for transient integration failures</w:t>
            </w:r>
          </w:p>
        </w:tc>
      </w:tr>
      <w:tr>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Maintainability</w:t>
            </w:r>
          </w:p>
        </w:tc>
        <w:tc>
          <w:tcPr>
            <w:tcW w:type="dxa" w:w="69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Modular scoped application with reusable components</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Upgrade Compatibility</w:t>
            </w:r>
          </w:p>
        </w:tc>
        <w:tc>
          <w:tcPr>
            <w:tcW w:type="dxa" w:w="69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Compatible with the ServiceNow Australia Release and future family upgrades</w:t>
            </w:r>
          </w:p>
        </w:tc>
      </w:tr>
      <w:tr>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Accessibility</w:t>
            </w:r>
          </w:p>
        </w:tc>
        <w:tc>
          <w:tcPr>
            <w:tcW w:type="dxa" w:w="69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WCAG-aware responsive UI for portal and workspace</w:t>
            </w:r>
          </w:p>
        </w:tc>
      </w:tr>
    </w:tbl>
    <w:p>
      <w:pPr>
        <w:pStyle w:val="Heading1"/>
        <w:spacing w:after="200" w:before="360"/>
      </w:pPr>
      <w:r>
        <w:rPr>
          <w:rFonts w:ascii="Arial" w:cs="Arial" w:eastAsia="Arial" w:hAnsi="Arial"/>
          <w:b/>
          <w:bCs/>
          <w:color w:val="1B4F72"/>
          <w:sz w:val="28"/>
          <w:szCs w:val="28"/>
        </w:rPr>
        <w:t xml:space="preserve">8. Error Handling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57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System Behavior</w:t>
            </w:r>
          </w:p>
        </w:tc>
      </w:tr>
      <w:tr>
        <w:tc>
          <w:tcPr>
            <w:tcW w:type="dxa" w:w="3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Duplicate patient registration</w:t>
            </w:r>
          </w:p>
        </w:tc>
        <w:tc>
          <w:tcPr>
            <w:tcW w:type="dxa" w:w="5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Display validation error and prevent duplicate creation</w:t>
            </w:r>
          </w:p>
        </w:tc>
      </w:tr>
      <w:tr>
        <w:tc>
          <w:tcPr>
            <w:tcW w:type="dxa" w:w="3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Bed unavailable</w:t>
            </w:r>
          </w:p>
        </w:tc>
        <w:tc>
          <w:tcPr>
            <w:tcW w:type="dxa" w:w="5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Prompt user to select another available bed</w:t>
            </w:r>
          </w:p>
        </w:tc>
      </w:tr>
      <w:tr>
        <w:tc>
          <w:tcPr>
            <w:tcW w:type="dxa" w:w="3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API integration failure</w:t>
            </w:r>
          </w:p>
        </w:tc>
        <w:tc>
          <w:tcPr>
            <w:tcW w:type="dxa" w:w="5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Log error, retry if applicable, notify administrator</w:t>
            </w:r>
          </w:p>
        </w:tc>
      </w:tr>
      <w:tr>
        <w:tc>
          <w:tcPr>
            <w:tcW w:type="dxa" w:w="3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Unauthorized access</w:t>
            </w:r>
          </w:p>
        </w:tc>
        <w:tc>
          <w:tcPr>
            <w:tcW w:type="dxa" w:w="5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Deny operation and log security event</w:t>
            </w:r>
          </w:p>
        </w:tc>
      </w:tr>
      <w:tr>
        <w:tc>
          <w:tcPr>
            <w:tcW w:type="dxa" w:w="3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Mandatory field missing</w:t>
            </w:r>
          </w:p>
        </w:tc>
        <w:tc>
          <w:tcPr>
            <w:tcW w:type="dxa" w:w="5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Prevent save and display validation message</w:t>
            </w:r>
          </w:p>
        </w:tc>
      </w:tr>
      <w:tr>
        <w:tc>
          <w:tcPr>
            <w:tcW w:type="dxa" w:w="3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SLA breach</w:t>
            </w:r>
          </w:p>
        </w:tc>
        <w:tc>
          <w:tcPr>
            <w:tcW w:type="dxa" w:w="5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Trigger escalation workflow and notify responsible users</w:t>
            </w:r>
          </w:p>
        </w:tc>
      </w:tr>
    </w:tbl>
    <w:p>
      <w:pPr>
        <w:pStyle w:val="Heading1"/>
        <w:spacing w:after="200" w:before="360"/>
      </w:pPr>
      <w:r>
        <w:rPr>
          <w:rFonts w:ascii="Arial" w:cs="Arial" w:eastAsia="Arial" w:hAnsi="Arial"/>
          <w:b/>
          <w:bCs/>
          <w:color w:val="1B4F72"/>
          <w:sz w:val="28"/>
          <w:szCs w:val="28"/>
        </w:rPr>
        <w:t xml:space="preserve">9. Acceptance Criteria</w:t>
      </w:r>
    </w:p>
    <w:p>
      <w:pPr>
        <w:spacing w:after="120"/>
      </w:pPr>
      <w:r>
        <w:rPr>
          <w:rFonts w:ascii="Arial" w:cs="Arial" w:eastAsia="Arial" w:hAnsi="Arial"/>
          <w:sz w:val="20"/>
          <w:szCs w:val="20"/>
        </w:rPr>
        <w:t xml:space="preserve">The functional implementation shall be accepted when:</w:t>
      </w:r>
    </w:p>
    <w:p>
      <w:pPr>
        <w:pStyle w:val="ListParagraph"/>
        <w:numPr>
          <w:ilvl w:val="0"/>
          <w:numId w:val="18"/>
        </w:numPr>
        <w:spacing w:after="50"/>
      </w:pPr>
      <w:r>
        <w:rPr>
          <w:rFonts w:ascii="Arial" w:cs="Arial" w:eastAsia="Arial" w:hAnsi="Arial"/>
          <w:sz w:val="20"/>
          <w:szCs w:val="20"/>
        </w:rPr>
        <w:t xml:space="preserve">All functional modules operate as specified.</w:t>
      </w:r>
    </w:p>
    <w:p>
      <w:pPr>
        <w:pStyle w:val="ListParagraph"/>
        <w:numPr>
          <w:ilvl w:val="0"/>
          <w:numId w:val="18"/>
        </w:numPr>
        <w:spacing w:after="50"/>
      </w:pPr>
      <w:r>
        <w:rPr>
          <w:rFonts w:ascii="Arial" w:cs="Arial" w:eastAsia="Arial" w:hAnsi="Arial"/>
          <w:sz w:val="20"/>
          <w:szCs w:val="20"/>
        </w:rPr>
        <w:t xml:space="preserve">Clinical workflows execute correctly through Flow Designer.</w:t>
      </w:r>
    </w:p>
    <w:p>
      <w:pPr>
        <w:pStyle w:val="ListParagraph"/>
        <w:numPr>
          <w:ilvl w:val="0"/>
          <w:numId w:val="18"/>
        </w:numPr>
        <w:spacing w:after="50"/>
      </w:pPr>
      <w:r>
        <w:rPr>
          <w:rFonts w:ascii="Arial" w:cs="Arial" w:eastAsia="Arial" w:hAnsi="Arial"/>
          <w:sz w:val="20"/>
          <w:szCs w:val="20"/>
        </w:rPr>
        <w:t xml:space="preserve">Notifications and escalations trigger under defined conditions.</w:t>
      </w:r>
    </w:p>
    <w:p>
      <w:pPr>
        <w:pStyle w:val="ListParagraph"/>
        <w:numPr>
          <w:ilvl w:val="0"/>
          <w:numId w:val="18"/>
        </w:numPr>
        <w:spacing w:after="50"/>
      </w:pPr>
      <w:r>
        <w:rPr>
          <w:rFonts w:ascii="Arial" w:cs="Arial" w:eastAsia="Arial" w:hAnsi="Arial"/>
          <w:sz w:val="20"/>
          <w:szCs w:val="20"/>
        </w:rPr>
        <w:t xml:space="preserve">Dashboards accurately reflect operational data.</w:t>
      </w:r>
    </w:p>
    <w:p>
      <w:pPr>
        <w:pStyle w:val="ListParagraph"/>
        <w:numPr>
          <w:ilvl w:val="0"/>
          <w:numId w:val="18"/>
        </w:numPr>
        <w:spacing w:after="50"/>
      </w:pPr>
      <w:r>
        <w:rPr>
          <w:rFonts w:ascii="Arial" w:cs="Arial" w:eastAsia="Arial" w:hAnsi="Arial"/>
          <w:sz w:val="20"/>
          <w:szCs w:val="20"/>
        </w:rPr>
        <w:t xml:space="preserve">REST integrations exchange data successfully.</w:t>
      </w:r>
    </w:p>
    <w:p>
      <w:pPr>
        <w:pStyle w:val="ListParagraph"/>
        <w:numPr>
          <w:ilvl w:val="0"/>
          <w:numId w:val="18"/>
        </w:numPr>
        <w:spacing w:after="50"/>
      </w:pPr>
      <w:r>
        <w:rPr>
          <w:rFonts w:ascii="Arial" w:cs="Arial" w:eastAsia="Arial" w:hAnsi="Arial"/>
          <w:sz w:val="20"/>
          <w:szCs w:val="20"/>
        </w:rPr>
        <w:t xml:space="preserve">Role-based permissions are enforced.</w:t>
      </w:r>
    </w:p>
    <w:p>
      <w:pPr>
        <w:pStyle w:val="ListParagraph"/>
        <w:numPr>
          <w:ilvl w:val="0"/>
          <w:numId w:val="18"/>
        </w:numPr>
        <w:spacing w:after="50"/>
      </w:pPr>
      <w:r>
        <w:rPr>
          <w:rFonts w:ascii="Arial" w:cs="Arial" w:eastAsia="Arial" w:hAnsi="Arial"/>
          <w:sz w:val="20"/>
          <w:szCs w:val="20"/>
        </w:rPr>
        <w:t xml:space="preserve">Audit logs capture all critical actions.</w:t>
      </w:r>
    </w:p>
    <w:p>
      <w:pPr>
        <w:pStyle w:val="ListParagraph"/>
        <w:numPr>
          <w:ilvl w:val="0"/>
          <w:numId w:val="18"/>
        </w:numPr>
        <w:spacing w:after="50"/>
      </w:pPr>
      <w:r>
        <w:rPr>
          <w:rFonts w:ascii="Arial" w:cs="Arial" w:eastAsia="Arial" w:hAnsi="Arial"/>
          <w:sz w:val="20"/>
          <w:szCs w:val="20"/>
        </w:rPr>
        <w:t xml:space="preserve">Patient portal displays only authorized information.</w:t>
      </w:r>
    </w:p>
    <w:p>
      <w:pPr>
        <w:pStyle w:val="ListParagraph"/>
        <w:numPr>
          <w:ilvl w:val="0"/>
          <w:numId w:val="18"/>
        </w:numPr>
        <w:spacing w:after="50"/>
      </w:pPr>
      <w:r>
        <w:rPr>
          <w:rFonts w:ascii="Arial" w:cs="Arial" w:eastAsia="Arial" w:hAnsi="Arial"/>
          <w:sz w:val="20"/>
          <w:szCs w:val="20"/>
        </w:rPr>
        <w:t xml:space="preserve">The application performs within defined non-functional thresholds.</w:t>
      </w:r>
    </w:p>
    <w:p>
      <w:pPr>
        <w:pStyle w:val="Heading1"/>
        <w:spacing w:after="200" w:before="360"/>
      </w:pPr>
      <w:r>
        <w:rPr>
          <w:rFonts w:ascii="Arial" w:cs="Arial" w:eastAsia="Arial" w:hAnsi="Arial"/>
          <w:b/>
          <w:bCs/>
          <w:color w:val="1B4F72"/>
          <w:sz w:val="28"/>
          <w:szCs w:val="28"/>
        </w:rPr>
        <w:t xml:space="preserve">10. Requirement Traceability Matrix (High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Business Requirement</w:t>
            </w:r>
          </w:p>
        </w:tc>
        <w:tc>
          <w:tcPr>
            <w:tcW w:type="dxa" w:w="57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Functional Requirements</w:t>
            </w:r>
          </w:p>
        </w:tc>
      </w:tr>
      <w:tr>
        <w:tc>
          <w:tcPr>
            <w:tcW w:type="dxa" w:w="3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Patient Registration</w:t>
            </w:r>
          </w:p>
        </w:tc>
        <w:tc>
          <w:tcPr>
            <w:tcW w:type="dxa" w:w="5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FR-001 to FR-006</w:t>
            </w:r>
          </w:p>
        </w:tc>
      </w:tr>
      <w:tr>
        <w:tc>
          <w:tcPr>
            <w:tcW w:type="dxa" w:w="3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Admission Management</w:t>
            </w:r>
          </w:p>
        </w:tc>
        <w:tc>
          <w:tcPr>
            <w:tcW w:type="dxa" w:w="5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FR-007 to FR-012</w:t>
            </w:r>
          </w:p>
        </w:tc>
      </w:tr>
      <w:tr>
        <w:tc>
          <w:tcPr>
            <w:tcW w:type="dxa" w:w="3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Care Plan Management</w:t>
            </w:r>
          </w:p>
        </w:tc>
        <w:tc>
          <w:tcPr>
            <w:tcW w:type="dxa" w:w="5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FR-013 to FR-017</w:t>
            </w:r>
          </w:p>
        </w:tc>
      </w:tr>
      <w:tr>
        <w:tc>
          <w:tcPr>
            <w:tcW w:type="dxa" w:w="3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Clinical Task Management</w:t>
            </w:r>
          </w:p>
        </w:tc>
        <w:tc>
          <w:tcPr>
            <w:tcW w:type="dxa" w:w="5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FR-018 to FR-023</w:t>
            </w:r>
          </w:p>
        </w:tc>
      </w:tr>
      <w:tr>
        <w:tc>
          <w:tcPr>
            <w:tcW w:type="dxa" w:w="3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Patient Handoff</w:t>
            </w:r>
          </w:p>
        </w:tc>
        <w:tc>
          <w:tcPr>
            <w:tcW w:type="dxa" w:w="5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FR-024 to FR-028</w:t>
            </w:r>
          </w:p>
        </w:tc>
      </w:tr>
      <w:tr>
        <w:tc>
          <w:tcPr>
            <w:tcW w:type="dxa" w:w="3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Bed Management</w:t>
            </w:r>
          </w:p>
        </w:tc>
        <w:tc>
          <w:tcPr>
            <w:tcW w:type="dxa" w:w="5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FR-029 to FR-033</w:t>
            </w:r>
          </w:p>
        </w:tc>
      </w:tr>
      <w:tr>
        <w:tc>
          <w:tcPr>
            <w:tcW w:type="dxa" w:w="3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Department Coordination</w:t>
            </w:r>
          </w:p>
        </w:tc>
        <w:tc>
          <w:tcPr>
            <w:tcW w:type="dxa" w:w="5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FR-034 to FR-036</w:t>
            </w:r>
          </w:p>
        </w:tc>
      </w:tr>
      <w:tr>
        <w:tc>
          <w:tcPr>
            <w:tcW w:type="dxa" w:w="3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Workflow Automation</w:t>
            </w:r>
          </w:p>
        </w:tc>
        <w:tc>
          <w:tcPr>
            <w:tcW w:type="dxa" w:w="5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FR-037 to FR-042</w:t>
            </w:r>
          </w:p>
        </w:tc>
      </w:tr>
      <w:tr>
        <w:tc>
          <w:tcPr>
            <w:tcW w:type="dxa" w:w="3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Notifications</w:t>
            </w:r>
          </w:p>
        </w:tc>
        <w:tc>
          <w:tcPr>
            <w:tcW w:type="dxa" w:w="5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FR-043 to FR-047</w:t>
            </w:r>
          </w:p>
        </w:tc>
      </w:tr>
      <w:tr>
        <w:tc>
          <w:tcPr>
            <w:tcW w:type="dxa" w:w="3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Service Portal</w:t>
            </w:r>
          </w:p>
        </w:tc>
        <w:tc>
          <w:tcPr>
            <w:tcW w:type="dxa" w:w="5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FR-048 to FR-052</w:t>
            </w:r>
          </w:p>
        </w:tc>
      </w:tr>
      <w:tr>
        <w:tc>
          <w:tcPr>
            <w:tcW w:type="dxa" w:w="3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Analytics</w:t>
            </w:r>
          </w:p>
        </w:tc>
        <w:tc>
          <w:tcPr>
            <w:tcW w:type="dxa" w:w="5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FR-053 to FR-058</w:t>
            </w:r>
          </w:p>
        </w:tc>
      </w:tr>
      <w:tr>
        <w:tc>
          <w:tcPr>
            <w:tcW w:type="dxa" w:w="3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AI Assistant</w:t>
            </w:r>
          </w:p>
        </w:tc>
        <w:tc>
          <w:tcPr>
            <w:tcW w:type="dxa" w:w="5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FR-059 to FR-063</w:t>
            </w:r>
          </w:p>
        </w:tc>
      </w:tr>
      <w:tr>
        <w:tc>
          <w:tcPr>
            <w:tcW w:type="dxa" w:w="3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REST Integrations</w:t>
            </w:r>
          </w:p>
        </w:tc>
        <w:tc>
          <w:tcPr>
            <w:tcW w:type="dxa" w:w="5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FR-064 to FR-068</w:t>
            </w:r>
          </w:p>
        </w:tc>
      </w:tr>
      <w:tr>
        <w:tc>
          <w:tcPr>
            <w:tcW w:type="dxa" w:w="3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Security</w:t>
            </w:r>
          </w:p>
        </w:tc>
        <w:tc>
          <w:tcPr>
            <w:tcW w:type="dxa" w:w="5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FR-069 to FR-073</w:t>
            </w:r>
          </w:p>
        </w:tc>
      </w:tr>
      <w:tr>
        <w:tc>
          <w:tcPr>
            <w:tcW w:type="dxa" w:w="3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Audit</w:t>
            </w:r>
          </w:p>
        </w:tc>
        <w:tc>
          <w:tcPr>
            <w:tcW w:type="dxa" w:w="5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FR-074 to FR-077</w:t>
            </w:r>
          </w:p>
        </w:tc>
      </w:tr>
    </w:tbl>
    <w:p>
      <w:pPr>
        <w:pStyle w:val="Heading1"/>
        <w:spacing w:after="200" w:before="360"/>
      </w:pPr>
      <w:r>
        <w:rPr>
          <w:rFonts w:ascii="Arial" w:cs="Arial" w:eastAsia="Arial" w:hAnsi="Arial"/>
          <w:b/>
          <w:bCs/>
          <w:color w:val="1B4F72"/>
          <w:sz w:val="28"/>
          <w:szCs w:val="28"/>
        </w:rPr>
        <w:t xml:space="preserve">11. Conclusion</w:t>
      </w:r>
    </w:p>
    <w:p>
      <w:pPr>
        <w:spacing w:after="120"/>
      </w:pPr>
      <w:r>
        <w:rPr>
          <w:rFonts w:ascii="Arial" w:cs="Arial" w:eastAsia="Arial" w:hAnsi="Arial"/>
          <w:sz w:val="20"/>
          <w:szCs w:val="20"/>
        </w:rPr>
        <w:t xml:space="preserve">The Functional Requirements Specification provides a comprehensive blueprint for implementing CareSync 360 on the ServiceNow Australia Release. It translates the business objectives into clearly defined system capabilities, ensuring traceability from business needs to implementation. The modular design, standardized workflows, and enterprise-focused controls make the platform scalable, maintainable, secure, and suitable for production-inspired healthcare operations.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8"/>
      </w:pBdr>
      <w:spacing w:before="80"/>
    </w:pPr>
    <w:r>
      <w:rPr>
        <w:rFonts w:ascii="Arial" w:cs="Arial" w:eastAsia="Arial" w:hAnsi="Arial"/>
        <w:color w:val="666666"/>
        <w:sz w:val="16"/>
        <w:szCs w:val="16"/>
      </w:rPr>
      <w:t xml:space="preserve">Draft  |  Version 1.0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12" w:space="8"/>
      </w:pBdr>
      <w:spacing w:after="120"/>
    </w:pPr>
    <w:r>
      <w:rPr>
        <w:rFonts w:ascii="Arial" w:cs="Arial" w:eastAsia="Arial" w:hAnsi="Arial"/>
        <w:b/>
        <w:bCs/>
        <w:color w:val="1B4F72"/>
        <w:sz w:val="18"/>
        <w:szCs w:val="18"/>
      </w:rPr>
      <w:t xml:space="preserve">CareSync 360</w:t>
    </w:r>
    <w:r>
      <w:rPr>
        <w:rFonts w:ascii="Arial" w:cs="Arial" w:eastAsia="Arial" w:hAnsi="Arial"/>
        <w:color w:val="666666"/>
        <w:sz w:val="18"/>
        <w:szCs w:val="18"/>
      </w:rPr>
      <w:t xml:space="preserve">  |  Functional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2874A6"/>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2026-08-04T04:44:59.293Z</dcterms:created>
  <dcterms:modified xsi:type="dcterms:W3CDTF">2026-08-04T04:44:59.293Z</dcterms:modified>
</cp:coreProperties>
</file>

<file path=docProps/custom.xml><?xml version="1.0" encoding="utf-8"?>
<Properties xmlns="http://schemas.openxmlformats.org/officeDocument/2006/custom-properties" xmlns:vt="http://schemas.openxmlformats.org/officeDocument/2006/docPropsVTypes"/>
</file>